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393"/>
      </w:tblGrid>
      <w:tr w:rsidR="00D63328" w14:paraId="338D8C47" w14:textId="77777777" w:rsidTr="0040148B">
        <w:tc>
          <w:tcPr>
            <w:tcW w:w="4077" w:type="dxa"/>
            <w:vMerge w:val="restart"/>
          </w:tcPr>
          <w:p w14:paraId="462F556B" w14:textId="77777777"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color w:val="4F6228" w:themeColor="accent3" w:themeShade="80"/>
                <w:sz w:val="28"/>
                <w:szCs w:val="28"/>
              </w:rPr>
              <w:drawing>
                <wp:inline distT="0" distB="0" distL="0" distR="0" wp14:anchorId="499F9FDA" wp14:editId="0BC4420B">
                  <wp:extent cx="989330" cy="4759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754" cy="498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14:paraId="20ECB2A1" w14:textId="77777777"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</w:tr>
      <w:tr w:rsidR="00D63328" w14:paraId="78E735D3" w14:textId="77777777" w:rsidTr="0040148B">
        <w:tc>
          <w:tcPr>
            <w:tcW w:w="4077" w:type="dxa"/>
            <w:vMerge/>
          </w:tcPr>
          <w:p w14:paraId="584B45B3" w14:textId="77777777" w:rsidR="00D63328" w:rsidRDefault="00D63328" w:rsidP="00016A32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12566CB" w14:textId="77777777" w:rsidR="0040148B" w:rsidRPr="0040148B" w:rsidRDefault="0040148B" w:rsidP="0040148B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14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МОДЕЛЬ ВЫПУСКНИКА ОБРАЗОВАТЕЛЬНОЙ ПРОГРАММЫ</w:t>
            </w:r>
            <w:r w:rsidRPr="004014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40148B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Юриспруденция</w:t>
            </w:r>
            <w:proofErr w:type="spellEnd"/>
            <w:r w:rsidRPr="004014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(БАКАЛАВРИАТ)</w:t>
            </w:r>
          </w:p>
          <w:p w14:paraId="3EDE8027" w14:textId="77777777" w:rsidR="00D63328" w:rsidRDefault="00D63328" w:rsidP="0040148B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</w:tr>
    </w:tbl>
    <w:p w14:paraId="5908E1CD" w14:textId="0DF19611" w:rsidR="00C92B93" w:rsidRDefault="0078578C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2CDB9B8F">
          <v:roundrect id="_x0000_s1061" alt="" style="position:absolute;left:0;text-align:left;margin-left:270pt;margin-top:-3.7pt;width:248.4pt;height:32.4pt;z-index:251676672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748F9E0F" w14:textId="77777777" w:rsidR="00C92B93" w:rsidRPr="00BD0E05" w:rsidRDefault="00C92B93" w:rsidP="00C92B93">
                  <w:pPr>
                    <w:jc w:val="center"/>
                    <w:rPr>
                      <w:b/>
                      <w:color w:val="4C5F27"/>
                      <w:sz w:val="24"/>
                      <w:szCs w:val="24"/>
                    </w:rPr>
                  </w:pPr>
                  <w:r w:rsidRPr="00BD0E05">
                    <w:rPr>
                      <w:b/>
                      <w:color w:val="4C5F27"/>
                      <w:sz w:val="24"/>
                      <w:szCs w:val="24"/>
                    </w:rPr>
                    <w:t>Личность</w:t>
                  </w:r>
                  <w:r w:rsidR="000671EF" w:rsidRPr="00BD0E05">
                    <w:rPr>
                      <w:b/>
                      <w:color w:val="4C5F27"/>
                      <w:sz w:val="24"/>
                      <w:szCs w:val="24"/>
                    </w:rPr>
                    <w:t xml:space="preserve"> абитуриента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03265D4B">
          <v:roundrect id="_x0000_s1060" alt="" style="position:absolute;left:0;text-align:left;margin-left:53.3pt;margin-top:2.7pt;width:119pt;height:28pt;z-index:251675648;mso-wrap-style:square;mso-wrap-edited:f;mso-width-percent:0;mso-height-percent:0;mso-position-horizontal-relative:text;mso-position-vertical-relative:text;mso-width-percent:0;mso-height-percent:0;v-text-anchor:top" arcsize="10923f">
            <v:textbox>
              <w:txbxContent>
                <w:p w14:paraId="44DCB919" w14:textId="77777777" w:rsidR="00C92B93" w:rsidRPr="00E27F3C" w:rsidRDefault="00C92B93">
                  <w:pPr>
                    <w:rPr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BD0E05">
                    <w:rPr>
                      <w:b/>
                      <w:sz w:val="24"/>
                      <w:szCs w:val="24"/>
                    </w:rPr>
                    <w:t>Социальный заказ</w:t>
                  </w:r>
                  <w:r w:rsidRPr="00E27F3C">
                    <w:rPr>
                      <w:b/>
                      <w:color w:val="4F6228" w:themeColor="accent3" w:themeShade="80"/>
                      <w:sz w:val="24"/>
                      <w:szCs w:val="24"/>
                    </w:rPr>
                    <w:t xml:space="preserve"> общества</w:t>
                  </w:r>
                </w:p>
              </w:txbxContent>
            </v:textbox>
          </v:roundrect>
        </w:pict>
      </w:r>
    </w:p>
    <w:p w14:paraId="44CB62F1" w14:textId="0FE75361" w:rsidR="00C92B93" w:rsidRPr="00016A32" w:rsidRDefault="0078578C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27A102E8">
          <v:roundrect id="_x0000_s1059" alt="" style="position:absolute;left:0;text-align:left;margin-left:472.1pt;margin-top:311.2pt;width:148pt;height:45pt;z-index:251720704;mso-wrap-style:square;mso-wrap-edited:f;mso-width-percent:0;mso-height-percent:0;mso-width-percent:0;mso-height-percent:0;v-text-anchor:top" arcsize="0">
            <v:textbox style="mso-next-textbox:#_x0000_s1059">
              <w:txbxContent>
                <w:p w14:paraId="09665D9D" w14:textId="77777777" w:rsidR="00635947" w:rsidRPr="001D7DDB" w:rsidRDefault="00635947" w:rsidP="0063594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7B6954">
                    <w:rPr>
                      <w:color w:val="000000"/>
                      <w:sz w:val="18"/>
                      <w:szCs w:val="18"/>
                    </w:rPr>
                    <w:t>понимать значение принципов и культуры академической честности</w:t>
                  </w:r>
                </w:p>
                <w:p w14:paraId="372210B3" w14:textId="77777777" w:rsidR="00635947" w:rsidRDefault="00635947" w:rsidP="0063594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5271613C">
          <v:roundrect id="_x0000_s1058" alt="" style="position:absolute;left:0;text-align:left;margin-left:243.75pt;margin-top:150.75pt;width:84.6pt;height:156.3pt;z-index:251715584;mso-wrap-style:square;mso-wrap-edited:f;mso-width-percent:0;mso-height-percent:0;mso-width-percent:0;mso-height-percent:0;v-text-anchor:top" arcsize="0">
            <v:textbox style="mso-next-textbox:#_x0000_s1058">
              <w:txbxContent>
                <w:p w14:paraId="5EF447F8" w14:textId="5291307E" w:rsidR="00635947" w:rsidRPr="00E66D50" w:rsidRDefault="00E66D50" w:rsidP="00635947">
                  <w:pPr>
                    <w:jc w:val="center"/>
                    <w:rPr>
                      <w:sz w:val="20"/>
                      <w:szCs w:val="20"/>
                    </w:rPr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Применять различные правовые акты, способствовать соблюдению законодательства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0985A0DB">
          <v:roundrect id="_x0000_s1057" alt="" style="position:absolute;left:0;text-align:left;margin-left:570.85pt;margin-top:150.75pt;width:86.7pt;height:151.2pt;z-index:251718656;mso-wrap-style:square;mso-wrap-edited:f;mso-width-percent:0;mso-height-percent:0;mso-width-percent:0;mso-height-percent:0;v-text-anchor:top" arcsize="0">
            <v:textbox style="mso-next-textbox:#_x0000_s1057">
              <w:txbxContent>
                <w:p w14:paraId="7DE6AD2E" w14:textId="16D041BE" w:rsidR="00635947" w:rsidRDefault="00E66D50" w:rsidP="00635947">
                  <w:pPr>
                    <w:jc w:val="center"/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Владение актуальными нормативно-правовыми актами, уголовное, гражданское административное право и</w:t>
                  </w:r>
                  <w:r>
                    <w:t xml:space="preserve"> </w:t>
                  </w:r>
                  <w:proofErr w:type="gramStart"/>
                  <w:r>
                    <w:t>т.д.</w:t>
                  </w:r>
                  <w:proofErr w:type="gramEnd"/>
                  <w: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6755B7E9">
          <v:roundrect id="_x0000_s1056" alt="" style="position:absolute;left:0;text-align:left;margin-left:687.05pt;margin-top:155.85pt;width:105.2pt;height:184.1pt;z-index:251719680;mso-wrap-style:square;mso-wrap-edited:f;mso-width-percent:0;mso-height-percent:0;mso-width-percent:0;mso-height-percent:0;v-text-anchor:top" arcsize="10923f">
            <v:textbox style="mso-next-textbox:#_x0000_s1056">
              <w:txbxContent>
                <w:p w14:paraId="359284C7" w14:textId="2F74DE24" w:rsidR="00635947" w:rsidRPr="00E66D50" w:rsidRDefault="00E66D50" w:rsidP="006359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Умение анализировать правовые ситуации, составлять документы, участвовать в судебных и внесудебных процедурах.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16CCE7CB">
          <v:rect id="_x0000_s1055" alt="" style="position:absolute;left:0;text-align:left;margin-left:242.6pt;margin-top:138.05pt;width:541pt;height:223.15pt;z-index:251712512;mso-wrap-edited:f;mso-width-percent:0;mso-height-percent:0;mso-width-percent:0;mso-height-percent:0" fillcolor="#eaf1dd [662]" strokecolor="#92cddc [1944]" strokeweight="1pt">
            <v:fill color2="#b6dde8 [1304]"/>
            <v:shadow on="t" type="perspective" color="#205867 [1608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52AEF848">
          <v:rect id="_x0000_s1054" alt="" style="position:absolute;left:0;text-align:left;margin-left:144.8pt;margin-top:14.8pt;width:660pt;height:351.35pt;z-index:251658240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0277DFD3">
          <v:roundrect id="_x0000_s1053" alt="" style="position:absolute;left:0;text-align:left;margin-left:811.9pt;margin-top:22.65pt;width:39.4pt;height:350.6pt;z-index:251706368;mso-wrap-style:square;mso-wrap-edited:f;mso-width-percent:0;mso-height-percent:0;mso-width-percent:0;mso-height-percent:0;v-text-anchor:top" arcsize="10923f">
            <v:textbox style="layout-flow:vertical;mso-layout-flow-alt:bottom-to-top">
              <w:txbxContent>
                <w:p w14:paraId="3A46D27D" w14:textId="77777777" w:rsidR="006C4F52" w:rsidRPr="003A5E09" w:rsidRDefault="006C4F52" w:rsidP="006C4F52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A5E09">
                    <w:rPr>
                      <w:rFonts w:cstheme="minorHAnsi"/>
                      <w:b/>
                      <w:sz w:val="18"/>
                      <w:szCs w:val="18"/>
                    </w:rPr>
                    <w:t xml:space="preserve">Субъекты образовательного процесса вуза </w:t>
                  </w:r>
                  <w:r w:rsidRPr="003A5E09">
                    <w:rPr>
                      <w:rFonts w:cstheme="minorHAnsi"/>
                      <w:sz w:val="18"/>
                      <w:szCs w:val="18"/>
                    </w:rPr>
                    <w:t>(уполномоченный орган в области образования, педколлектив, социальные партнеры, работодатели, обучающиеся)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0991F14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alt="" style="position:absolute;left:0;text-align:left;margin-left:148.3pt;margin-top:27.45pt;width:3pt;height:343pt;z-index:251659264;mso-wrap-edited:f;mso-width-percent:0;mso-height-percent:0;mso-width-percent:0;mso-height-percent: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5516B157">
          <v:roundrect id="_x0000_s1051" alt="" style="position:absolute;left:0;text-align:left;margin-left:356.55pt;margin-top:100.8pt;width:328.8pt;height:22.65pt;z-index:251711488;mso-wrap-style:square;mso-wrap-edited:f;mso-width-percent:0;mso-height-percent:0;mso-width-percent:0;mso-height-percent:0;v-text-anchor:top" arcsize="10923f">
            <v:textbox>
              <w:txbxContent>
                <w:p w14:paraId="1DF7B182" w14:textId="77777777" w:rsidR="001D4BEB" w:rsidRPr="001D4BEB" w:rsidRDefault="001D4BEB" w:rsidP="001D4B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4BE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личностные и профессиональные компетен</w:t>
                  </w:r>
                  <w:r w:rsidR="003A5E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6D69EC68">
          <v:roundrect id="_x0000_s1050" alt="" style="position:absolute;left:0;text-align:left;margin-left:225.85pt;margin-top:100.8pt;width:93.8pt;height:22.65pt;z-index:251696128;mso-wrap-style:square;mso-wrap-edited:f;mso-width-percent:0;mso-height-percent:0;mso-width-percent:0;mso-height-percent:0;v-text-anchor:top" arcsize="10923f">
            <v:textbox>
              <w:txbxContent>
                <w:p w14:paraId="33883AE5" w14:textId="77777777" w:rsidR="009B2C9F" w:rsidRPr="001D4BEB" w:rsidRDefault="001D4BEB" w:rsidP="009B2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D4BE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знания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5F72A0D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9" type="#_x0000_t67" alt="" style="position:absolute;left:0;text-align:left;margin-left:384.3pt;margin-top:44.2pt;width:7.15pt;height:12.7pt;z-index:251679744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76F72F8F">
          <v:roundrect id="_x0000_s1048" alt="" style="position:absolute;left:0;text-align:left;margin-left:194.55pt;margin-top:57.65pt;width:6in;height:31pt;z-index:251665408;mso-wrap-style:square;mso-wrap-edited:f;mso-width-percent:0;mso-height-percent:0;mso-width-percent:0;mso-height-percent:0;v-text-anchor:top" arcsize="10923f">
            <v:textbox>
              <w:txbxContent>
                <w:p w14:paraId="4AECC6FB" w14:textId="77777777" w:rsidR="00B50584" w:rsidRPr="000671EF" w:rsidRDefault="000671EF" w:rsidP="000671E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71EF">
                    <w:rPr>
                      <w:b/>
                      <w:sz w:val="24"/>
                      <w:szCs w:val="24"/>
                    </w:rPr>
                    <w:t>Нормат</w:t>
                  </w:r>
                  <w:r w:rsidR="001D4BEB">
                    <w:rPr>
                      <w:b/>
                      <w:sz w:val="24"/>
                      <w:szCs w:val="24"/>
                    </w:rPr>
                    <w:t>ивные документы вуза (</w:t>
                  </w:r>
                  <w:proofErr w:type="gramStart"/>
                  <w:r w:rsidR="001D4BEB">
                    <w:rPr>
                      <w:b/>
                      <w:sz w:val="24"/>
                      <w:szCs w:val="24"/>
                    </w:rPr>
                    <w:t xml:space="preserve">ГОСО, </w:t>
                  </w:r>
                  <w:r w:rsidRPr="000671EF">
                    <w:rPr>
                      <w:b/>
                      <w:sz w:val="24"/>
                      <w:szCs w:val="24"/>
                    </w:rPr>
                    <w:t xml:space="preserve"> МОП</w:t>
                  </w:r>
                  <w:proofErr w:type="gramEnd"/>
                  <w:r w:rsidRPr="000671EF">
                    <w:rPr>
                      <w:b/>
                      <w:sz w:val="24"/>
                      <w:szCs w:val="24"/>
                    </w:rPr>
                    <w:t>, УМКД и др.)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05B314C1">
          <v:roundrect id="_x0000_s1047" alt="" style="position:absolute;left:0;text-align:left;margin-left:194.55pt;margin-top:21.7pt;width:6in;height:22pt;z-index:251661312;mso-wrap-style:square;mso-wrap-edited:f;mso-width-percent:0;mso-height-percent:0;mso-width-percent:0;mso-height-percent:0;v-text-anchor:top" arcsize="10923f">
            <v:textbox>
              <w:txbxContent>
                <w:p w14:paraId="5910A719" w14:textId="77777777" w:rsidR="00C92B93" w:rsidRPr="000671EF" w:rsidRDefault="00C92B93" w:rsidP="00C92B9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671EF">
                    <w:rPr>
                      <w:b/>
                      <w:sz w:val="24"/>
                      <w:szCs w:val="24"/>
                    </w:rPr>
                    <w:t xml:space="preserve">Цели и задачи подготовки </w:t>
                  </w:r>
                  <w:r w:rsidR="00B50584" w:rsidRPr="000671EF">
                    <w:rPr>
                      <w:b/>
                      <w:sz w:val="24"/>
                      <w:szCs w:val="24"/>
                    </w:rPr>
                    <w:t>специалистов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42F00161">
          <v:roundrect id="_x0000_s1046" alt="" style="position:absolute;left:0;text-align:left;margin-left:426.85pt;margin-top:182.6pt;width:137.8pt;height:129.05pt;z-index:251717632;mso-wrap-style:square;mso-wrap-edited:f;mso-width-percent:0;mso-height-percent:0;mso-width-percent:0;mso-height-percent:0;v-text-anchor:top" arcsize="10923f">
            <v:textbox style="mso-next-textbox:#_x0000_s1046">
              <w:txbxContent>
                <w:p w14:paraId="19082FCC" w14:textId="167980D7" w:rsidR="00635947" w:rsidRPr="00E66D50" w:rsidRDefault="00E66D50" w:rsidP="0063594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Умение ясно излагать правовую позицию, вести переговоры, взаимодействовать с клиентами, коллегами, государственными органами.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04276254">
          <v:roundrect id="_x0000_s1045" alt="" style="position:absolute;left:0;text-align:left;margin-left:217.25pt;margin-top:310.55pt;width:197.8pt;height:48pt;z-index:251721728;mso-wrap-style:square;mso-wrap-edited:f;mso-width-percent:0;mso-height-percent:0;mso-width-percent:0;mso-height-percent:0;v-text-anchor:top" arcsize="10923f">
            <v:textbox style="mso-next-textbox:#_x0000_s1045">
              <w:txbxContent>
                <w:p w14:paraId="2C28E0BC" w14:textId="2F69BD3F" w:rsidR="00635947" w:rsidRDefault="00E66D50" w:rsidP="00635947">
                  <w:pPr>
                    <w:jc w:val="center"/>
                  </w:pPr>
                  <w:r>
                    <w:t>Применять нормы права к конкретным жизненным ситуациям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5CC2BF90">
          <v:shape id="_x0000_s1044" type="#_x0000_t67" alt="" style="position:absolute;left:0;text-align:left;margin-left:107.3pt;margin-top:2.15pt;width:11pt;height:12.3pt;z-index:251677696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F6EFB5E">
          <v:roundrect id="_x0000_s1043" alt="" style="position:absolute;left:0;text-align:left;margin-left:458.3pt;margin-top:382.3pt;width:235pt;height:57pt;z-index:251688960;mso-wrap-style:square;mso-wrap-edited:f;mso-width-percent:0;mso-height-percent:0;mso-width-percent:0;mso-height-percent:0;v-text-anchor:top" arcsize="10923f">
            <v:textbox style="mso-next-textbox:#_x0000_s1043">
              <w:txbxContent>
                <w:p w14:paraId="5AF6F297" w14:textId="77777777" w:rsidR="000671EF" w:rsidRPr="003A5E09" w:rsidRDefault="000671EF" w:rsidP="000671E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3A5E09">
                    <w:rPr>
                      <w:rFonts w:cstheme="minorHAnsi"/>
                      <w:b/>
                      <w:color w:val="4F6228" w:themeColor="accent3" w:themeShade="80"/>
                      <w:sz w:val="24"/>
                      <w:szCs w:val="24"/>
                    </w:rPr>
                    <w:t>Послевузовское образование</w:t>
                  </w:r>
                </w:p>
                <w:p w14:paraId="4EC568D1" w14:textId="77777777" w:rsidR="000671EF" w:rsidRPr="003A5E09" w:rsidRDefault="000D303B" w:rsidP="000671EF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A5E09">
                    <w:rPr>
                      <w:rFonts w:cstheme="minorHAnsi"/>
                      <w:sz w:val="24"/>
                      <w:szCs w:val="24"/>
                    </w:rPr>
                    <w:t>совершенствование профессиональных компетенций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6474D243">
          <v:shape id="_x0000_s1042" type="#_x0000_t32" alt="" style="position:absolute;left:0;text-align:left;margin-left:431.3pt;margin-top:373.15pt;width:24pt;height:16.7pt;z-index:251691008;mso-wrap-edited:f;mso-width-percent:0;mso-height-percent:0;mso-width-percent:0;mso-height-percent: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9DC1463">
          <v:roundrect id="_x0000_s1041" alt="" style="position:absolute;left:0;text-align:left;margin-left:99.3pt;margin-top:382.3pt;width:235pt;height:57pt;z-index:251687936;mso-wrap-style:square;mso-wrap-edited:f;mso-width-percent:0;mso-height-percent:0;mso-width-percent:0;mso-height-percent:0;v-text-anchor:top" arcsize="10923f">
            <v:textbox>
              <w:txbxContent>
                <w:p w14:paraId="3616C69E" w14:textId="77777777" w:rsidR="000671EF" w:rsidRPr="003A5E09" w:rsidRDefault="000671EF" w:rsidP="000671E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3A5E09">
                    <w:rPr>
                      <w:rFonts w:cstheme="minorHAnsi"/>
                      <w:b/>
                      <w:color w:val="4F6228" w:themeColor="accent3" w:themeShade="80"/>
                      <w:sz w:val="24"/>
                      <w:szCs w:val="24"/>
                    </w:rPr>
                    <w:t>Трудоустройство</w:t>
                  </w:r>
                </w:p>
                <w:p w14:paraId="22CE7E3B" w14:textId="77777777" w:rsidR="000671EF" w:rsidRPr="003A5E09" w:rsidRDefault="000671EF" w:rsidP="000671EF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A5E09">
                    <w:rPr>
                      <w:rFonts w:cstheme="minorHAnsi"/>
                      <w:sz w:val="24"/>
                      <w:szCs w:val="24"/>
                    </w:rPr>
                    <w:t xml:space="preserve">реализация профессиональной компетенции </w:t>
                  </w:r>
                </w:p>
                <w:p w14:paraId="66CD6750" w14:textId="77777777" w:rsidR="000671EF" w:rsidRDefault="000671EF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51C19A2B">
          <v:shape id="_x0000_s1040" type="#_x0000_t32" alt="" style="position:absolute;left:0;text-align:left;margin-left:336.45pt;margin-top:373.15pt;width:29pt;height:18.7pt;flip:x;z-index:251689984;mso-wrap-edited:f;mso-width-percent:0;mso-height-percent:0;mso-width-percent:0;mso-height-percent: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3D9F5919">
          <v:roundrect id="_x0000_s1039" alt="" style="position:absolute;left:0;text-align:left;margin-left:322.95pt;margin-top:182.6pt;width:103.2pt;height:122.4pt;z-index:251716608;mso-wrap-style:square;mso-wrap-edited:f;mso-width-percent:0;mso-height-percent:0;mso-width-percent:0;mso-height-percent:0;v-text-anchor:top" arcsize="10923f">
            <v:textbox style="mso-next-textbox:#_x0000_s1039">
              <w:txbxContent>
                <w:p w14:paraId="33E6E077" w14:textId="138B4FC0" w:rsidR="00635947" w:rsidRPr="00E66D50" w:rsidRDefault="00E66D50" w:rsidP="0063594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Строгое соблюдение профессиональной этики, конфиденциальности и</w:t>
                  </w:r>
                  <w:r w:rsidRPr="00E66D50">
                    <w:rPr>
                      <w:rFonts w:ascii="Times New Roman" w:hAnsi="Times New Roman" w:cs="Times New Roman"/>
                    </w:rPr>
                    <w:t xml:space="preserve"> законности.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02271A48">
          <v:roundrect id="_x0000_s1038" alt="" style="position:absolute;left:0;text-align:left;margin-left:163.55pt;margin-top:148.65pt;width:76.8pt;height:141.9pt;z-index:251713536;mso-wrap-style:square;mso-wrap-edited:f;mso-width-percent:0;mso-height-percent:0;mso-width-percent:0;mso-height-percent:0;v-text-anchor:top" arcsize="10923f">
            <v:textbox style="mso-next-textbox:#_x0000_s1038">
              <w:txbxContent>
                <w:p w14:paraId="4ECAF854" w14:textId="49FF0456" w:rsidR="001D4BEB" w:rsidRDefault="00E66D50" w:rsidP="001D4BEB">
                  <w:pPr>
                    <w:jc w:val="center"/>
                  </w:pPr>
                  <w:r w:rsidRPr="00E66D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Демонстрировать знание и понимание основных понятий отраслей</w:t>
                  </w:r>
                  <w:r w:rsidRPr="001444A7">
                    <w:rPr>
                      <w:rFonts w:ascii="Times New Roman" w:hAnsi="Times New Roman" w:cs="Times New Roman"/>
                    </w:rPr>
                    <w:t xml:space="preserve"> права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659C5A74">
          <v:roundrect id="_x0000_s1037" alt="" style="position:absolute;left:0;text-align:left;margin-left:57.3pt;margin-top:167.45pt;width:81pt;height:49pt;z-index:251663360;mso-wrap-style:square;mso-wrap-edited:f;mso-width-percent:0;mso-height-percent:0;mso-width-percent:0;mso-height-percent:0;v-text-anchor:top" arcsize="10923f">
            <v:textbox>
              <w:txbxContent>
                <w:p w14:paraId="78BD591B" w14:textId="77777777" w:rsidR="00B50584" w:rsidRPr="000D303B" w:rsidRDefault="009B2C9F" w:rsidP="00B5058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содержатель</w:t>
                  </w:r>
                  <w:r w:rsidR="00B50584" w:rsidRPr="000D303B">
                    <w:rPr>
                      <w:b/>
                    </w:rPr>
                    <w:t>ный блок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 w14:anchorId="507D4CD3">
          <v:rect id="_x0000_s1036" alt="" style="position:absolute;left:0;text-align:left;margin-left:367.3pt;margin-top:149.8pt;width:105pt;height:28pt;z-index:251714560;mso-wrap-style:square;mso-wrap-edited:f;mso-width-percent:0;mso-height-percent:0;mso-width-percent:0;mso-height-percent:0;v-text-anchor:top">
            <v:textbox style="mso-next-textbox:#_x0000_s1036">
              <w:txbxContent>
                <w:p w14:paraId="7649C320" w14:textId="77777777" w:rsidR="001D4BEB" w:rsidRPr="000671EF" w:rsidRDefault="001D4BEB" w:rsidP="001D4BE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ДЕСКРИПТОРЫ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7EAA73E1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alt="" style="position:absolute;left:0;text-align:left;margin-left:707.3pt;margin-top:171.95pt;width:20.3pt;height:7.15pt;z-index:251709440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7EE419C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alt="" style="position:absolute;left:0;text-align:left;margin-left:33.3pt;margin-top:244.9pt;width:14pt;height:7.15pt;z-index:251708416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6F13EEF6">
          <v:shape id="_x0000_s1033" type="#_x0000_t13" alt="" style="position:absolute;left:0;text-align:left;margin-left:33.3pt;margin-top:82.45pt;width:14pt;height:7.15pt;z-index:251707392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602253F6">
          <v:roundrect id="_x0000_s1032" alt="" style="position:absolute;left:0;text-align:left;margin-left:53.3pt;margin-top:239.25pt;width:85pt;height:44.2pt;z-index:251694080;mso-wrap-style:square;mso-wrap-edited:f;mso-width-percent:0;mso-height-percent:0;mso-width-percent:0;mso-height-percent:0;v-text-anchor:top" arcsize="10923f">
            <v:textbox>
              <w:txbxContent>
                <w:p w14:paraId="680DC085" w14:textId="77777777" w:rsidR="009B2C9F" w:rsidRPr="009B2C9F" w:rsidRDefault="009B2C9F" w:rsidP="009B2C9F">
                  <w:pPr>
                    <w:jc w:val="center"/>
                    <w:rPr>
                      <w:b/>
                    </w:rPr>
                  </w:pPr>
                  <w:proofErr w:type="gramStart"/>
                  <w:r w:rsidRPr="009B2C9F">
                    <w:rPr>
                      <w:b/>
                    </w:rPr>
                    <w:t>технологи-</w:t>
                  </w:r>
                  <w:proofErr w:type="spellStart"/>
                  <w:r w:rsidRPr="009B2C9F">
                    <w:rPr>
                      <w:b/>
                    </w:rPr>
                    <w:t>ческий</w:t>
                  </w:r>
                  <w:proofErr w:type="spellEnd"/>
                  <w:proofErr w:type="gramEnd"/>
                  <w:r w:rsidRPr="009B2C9F">
                    <w:rPr>
                      <w:b/>
                    </w:rPr>
                    <w:t xml:space="preserve"> блок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11A544B">
          <v:roundrect id="_x0000_s1031" alt="" style="position:absolute;left:0;text-align:left;margin-left:-9.7pt;margin-top:163.45pt;width:43pt;height:170pt;z-index:251693056;mso-wrap-style:square;mso-wrap-edited:f;mso-width-percent:0;mso-height-percent:0;mso-width-percent:0;mso-height-percent:0;v-text-anchor:top" arcsize="10923f">
            <v:textbox style="layout-flow:vertical;mso-layout-flow-alt:bottom-to-top">
              <w:txbxContent>
                <w:p w14:paraId="70703315" w14:textId="77777777" w:rsidR="005B4F2F" w:rsidRPr="009B2C9F" w:rsidRDefault="005B4F2F" w:rsidP="005B4F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2C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Тактика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1BB47D2A">
          <v:roundrect id="_x0000_s1030" alt="" style="position:absolute;left:0;text-align:left;margin-left:-9.7pt;margin-top:14.45pt;width:43pt;height:139.35pt;z-index:251692032;mso-wrap-style:square;mso-wrap-edited:f;mso-width-percent:0;mso-height-percent:0;mso-width-percent:0;mso-height-percent:0;v-text-anchor:top" arcsize="10923f">
            <v:textbox style="layout-flow:vertical;mso-layout-flow-alt:bottom-to-top">
              <w:txbxContent>
                <w:p w14:paraId="0132EE86" w14:textId="77777777" w:rsidR="005B4F2F" w:rsidRPr="005B4F2F" w:rsidRDefault="005B4F2F" w:rsidP="005B4F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Стратегия</w:t>
                  </w:r>
                  <w:r w:rsidRPr="005B4F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5B4F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миссия, политика, видение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0851F6FF">
          <v:roundrect id="_x0000_s1029" alt="" style="position:absolute;left:0;text-align:left;margin-left:61.3pt;margin-top:305.45pt;width:77pt;height:39pt;z-index:251664384;mso-wrap-style:square;mso-wrap-edited:f;mso-width-percent:0;mso-height-percent:0;mso-width-percent:0;mso-height-percent:0;v-text-anchor:top" arcsize="10923f">
            <v:textbox>
              <w:txbxContent>
                <w:p w14:paraId="72721E47" w14:textId="77777777" w:rsidR="00B50584" w:rsidRPr="000D303B" w:rsidRDefault="00B50584" w:rsidP="00B50584">
                  <w:pPr>
                    <w:jc w:val="center"/>
                    <w:rPr>
                      <w:b/>
                    </w:rPr>
                  </w:pPr>
                  <w:r w:rsidRPr="000D303B">
                    <w:rPr>
                      <w:b/>
                    </w:rPr>
                    <w:t>оценочный блок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09A8E54">
          <v:shape id="_x0000_s1028" type="#_x0000_t67" alt="" style="position:absolute;left:0;text-align:left;margin-left:384.3pt;margin-top:2.15pt;width:7.15pt;height:12.3pt;z-index:251678720;mso-wrap-edited:f;mso-width-percent:0;mso-height-percent:0;mso-width-percent:0;mso-height-percent: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5ECEB23F">
          <v:roundrect id="_x0000_s1027" alt="" style="position:absolute;left:0;text-align:left;margin-left:53.3pt;margin-top:82.45pt;width:85pt;height:43.7pt;z-index:251662336;mso-wrap-style:square;mso-wrap-edited:f;mso-width-percent:0;mso-height-percent:0;mso-width-percent:0;mso-height-percent:0;v-text-anchor:top" arcsize="10923f">
            <v:textbox>
              <w:txbxContent>
                <w:p w14:paraId="6F5DE414" w14:textId="77777777" w:rsidR="00C92B93" w:rsidRPr="000D303B" w:rsidRDefault="00B50584" w:rsidP="00C92B93">
                  <w:pPr>
                    <w:jc w:val="center"/>
                    <w:rPr>
                      <w:b/>
                    </w:rPr>
                  </w:pPr>
                  <w:r w:rsidRPr="000D303B">
                    <w:rPr>
                      <w:b/>
                      <w:sz w:val="20"/>
                      <w:szCs w:val="20"/>
                    </w:rPr>
                    <w:t>н</w:t>
                  </w:r>
                  <w:r w:rsidR="00C92B93" w:rsidRPr="000D303B">
                    <w:rPr>
                      <w:b/>
                      <w:sz w:val="20"/>
                      <w:szCs w:val="20"/>
                    </w:rPr>
                    <w:t xml:space="preserve">ормативно-метод. </w:t>
                  </w:r>
                  <w:r w:rsidR="00C92B93" w:rsidRPr="000D303B">
                    <w:rPr>
                      <w:b/>
                    </w:rPr>
                    <w:t>блок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1DFEDB0C">
          <v:roundrect id="_x0000_s1026" alt="" style="position:absolute;left:0;text-align:left;margin-left:61.3pt;margin-top:27.45pt;width:66pt;height:36pt;z-index:251660288;mso-wrap-style:square;mso-wrap-edited:f;mso-width-percent:0;mso-height-percent:0;mso-width-percent:0;mso-height-percent:0;v-text-anchor:top" arcsize="10923f">
            <v:textbox>
              <w:txbxContent>
                <w:p w14:paraId="298785CD" w14:textId="77777777" w:rsidR="00C92B93" w:rsidRPr="000D303B" w:rsidRDefault="00B50584" w:rsidP="00C92B93">
                  <w:pPr>
                    <w:jc w:val="center"/>
                    <w:rPr>
                      <w:b/>
                    </w:rPr>
                  </w:pPr>
                  <w:r w:rsidRPr="000D303B">
                    <w:rPr>
                      <w:b/>
                    </w:rPr>
                    <w:t>ц</w:t>
                  </w:r>
                  <w:r w:rsidR="00C92B93" w:rsidRPr="000D303B">
                    <w:rPr>
                      <w:b/>
                    </w:rPr>
                    <w:t>елевой блок</w:t>
                  </w:r>
                </w:p>
              </w:txbxContent>
            </v:textbox>
          </v:roundrect>
        </w:pict>
      </w:r>
    </w:p>
    <w:sectPr w:rsidR="00C92B93" w:rsidRPr="00016A32" w:rsidSect="001D4BEB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A32"/>
    <w:rsid w:val="00016A32"/>
    <w:rsid w:val="000671EF"/>
    <w:rsid w:val="0009441F"/>
    <w:rsid w:val="000D303B"/>
    <w:rsid w:val="001346BF"/>
    <w:rsid w:val="00181B8C"/>
    <w:rsid w:val="001D4BEB"/>
    <w:rsid w:val="001F601A"/>
    <w:rsid w:val="00247027"/>
    <w:rsid w:val="00376A73"/>
    <w:rsid w:val="003A5E09"/>
    <w:rsid w:val="003B317A"/>
    <w:rsid w:val="0040148B"/>
    <w:rsid w:val="00443EAF"/>
    <w:rsid w:val="00455957"/>
    <w:rsid w:val="005A5C67"/>
    <w:rsid w:val="005B4F2F"/>
    <w:rsid w:val="005E0844"/>
    <w:rsid w:val="00635947"/>
    <w:rsid w:val="006C4F52"/>
    <w:rsid w:val="00750062"/>
    <w:rsid w:val="0078578C"/>
    <w:rsid w:val="00795A7F"/>
    <w:rsid w:val="007A5D8F"/>
    <w:rsid w:val="007C7A73"/>
    <w:rsid w:val="00857FD1"/>
    <w:rsid w:val="0089756B"/>
    <w:rsid w:val="00971FCF"/>
    <w:rsid w:val="00975E32"/>
    <w:rsid w:val="00981A7D"/>
    <w:rsid w:val="009B2C9F"/>
    <w:rsid w:val="00B50584"/>
    <w:rsid w:val="00B511CC"/>
    <w:rsid w:val="00BC2A39"/>
    <w:rsid w:val="00BD0E05"/>
    <w:rsid w:val="00C92B93"/>
    <w:rsid w:val="00D63328"/>
    <w:rsid w:val="00E27F3C"/>
    <w:rsid w:val="00E66D50"/>
    <w:rsid w:val="00E83D6C"/>
    <w:rsid w:val="00F07D98"/>
    <w:rsid w:val="00F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40"/>
        <o:r id="V:Rule2" type="connector" idref="#_x0000_s1042"/>
        <o:r id="V:Rule3" type="connector" idref="#_x0000_s1052"/>
      </o:rules>
    </o:shapelayout>
  </w:shapeDefaults>
  <w:decimalSymbol w:val=","/>
  <w:listSeparator w:val=";"/>
  <w14:docId w14:val="0C8582B3"/>
  <w15:docId w15:val="{D4BEBD36-6B43-450B-9D17-6D8267B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7E34-A105-4094-9916-1053B075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Aidyn Taishybay</cp:lastModifiedBy>
  <cp:revision>29</cp:revision>
  <cp:lastPrinted>2025-04-03T11:21:00Z</cp:lastPrinted>
  <dcterms:created xsi:type="dcterms:W3CDTF">2014-04-14T05:19:00Z</dcterms:created>
  <dcterms:modified xsi:type="dcterms:W3CDTF">2025-05-19T19:15:00Z</dcterms:modified>
</cp:coreProperties>
</file>