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E7B67" w14:textId="77777777" w:rsidR="003827DA" w:rsidRPr="000241F7" w:rsidRDefault="003827DA">
      <w:pPr>
        <w:rPr>
          <w:rFonts w:ascii="Times New Roman" w:hAnsi="Times New Roman" w:cs="Times New Roman"/>
          <w:b/>
          <w:sz w:val="24"/>
          <w:szCs w:val="24"/>
        </w:rPr>
      </w:pPr>
      <w:r w:rsidRPr="000241F7">
        <w:rPr>
          <w:rFonts w:ascii="Times New Roman" w:hAnsi="Times New Roman" w:cs="Times New Roman"/>
          <w:b/>
          <w:sz w:val="24"/>
          <w:szCs w:val="24"/>
        </w:rPr>
        <w:t>Карта рисков по мероприятиям  кафедры Учета и аудит</w:t>
      </w:r>
      <w:bookmarkStart w:id="0" w:name="_GoBack"/>
      <w:bookmarkEnd w:id="0"/>
      <w:r w:rsidRPr="000241F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241F7">
        <w:rPr>
          <w:rFonts w:ascii="Times New Roman" w:hAnsi="Times New Roman" w:cs="Times New Roman"/>
          <w:b/>
          <w:sz w:val="24"/>
          <w:szCs w:val="24"/>
        </w:rPr>
        <w:instrText xml:space="preserve"> LINK Excel.Sheet.12 "C:\\Users\\admin\\Desktop\\моя версия\\карта рисков УА.xlsx" "Лист1!R6C3:R19C14" \a \f 5 \h  \* MERGEFORMAT </w:instrText>
      </w:r>
      <w:r w:rsidRPr="000241F7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tbl>
      <w:tblPr>
        <w:tblStyle w:val="a3"/>
        <w:tblpPr w:leftFromText="180" w:rightFromText="180" w:horzAnchor="margin" w:tblpX="-714" w:tblpY="1878"/>
        <w:tblW w:w="16013" w:type="dxa"/>
        <w:tblLayout w:type="fixed"/>
        <w:tblLook w:val="04A0" w:firstRow="1" w:lastRow="0" w:firstColumn="1" w:lastColumn="0" w:noHBand="0" w:noVBand="1"/>
      </w:tblPr>
      <w:tblGrid>
        <w:gridCol w:w="546"/>
        <w:gridCol w:w="1434"/>
        <w:gridCol w:w="1276"/>
        <w:gridCol w:w="1417"/>
        <w:gridCol w:w="992"/>
        <w:gridCol w:w="1701"/>
        <w:gridCol w:w="1843"/>
        <w:gridCol w:w="1559"/>
        <w:gridCol w:w="1560"/>
        <w:gridCol w:w="1417"/>
        <w:gridCol w:w="1276"/>
        <w:gridCol w:w="992"/>
      </w:tblGrid>
      <w:tr w:rsidR="003827DA" w:rsidRPr="000241F7" w14:paraId="776DE82F" w14:textId="77777777" w:rsidTr="000241F7">
        <w:trPr>
          <w:trHeight w:val="300"/>
        </w:trPr>
        <w:tc>
          <w:tcPr>
            <w:tcW w:w="546" w:type="dxa"/>
            <w:vMerge w:val="restart"/>
            <w:hideMark/>
          </w:tcPr>
          <w:p w14:paraId="4080C53B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434" w:type="dxa"/>
            <w:vMerge w:val="restart"/>
            <w:hideMark/>
          </w:tcPr>
          <w:p w14:paraId="271B45B9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Наименование риска</w:t>
            </w:r>
          </w:p>
        </w:tc>
        <w:tc>
          <w:tcPr>
            <w:tcW w:w="1276" w:type="dxa"/>
            <w:vMerge w:val="restart"/>
            <w:hideMark/>
          </w:tcPr>
          <w:p w14:paraId="5C4E8327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Краткое описание </w:t>
            </w: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(комментарий)</w:t>
            </w:r>
          </w:p>
        </w:tc>
        <w:tc>
          <w:tcPr>
            <w:tcW w:w="1417" w:type="dxa"/>
            <w:vMerge w:val="restart"/>
            <w:hideMark/>
          </w:tcPr>
          <w:p w14:paraId="4B0A4AC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Владелец риска </w:t>
            </w: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(подразделение, ФИО работника)</w:t>
            </w:r>
          </w:p>
        </w:tc>
        <w:tc>
          <w:tcPr>
            <w:tcW w:w="2693" w:type="dxa"/>
            <w:gridSpan w:val="2"/>
            <w:hideMark/>
          </w:tcPr>
          <w:p w14:paraId="64E4A04B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Оценка риска до выполнения мероприятий</w:t>
            </w:r>
          </w:p>
        </w:tc>
        <w:tc>
          <w:tcPr>
            <w:tcW w:w="4962" w:type="dxa"/>
            <w:gridSpan w:val="3"/>
            <w:hideMark/>
          </w:tcPr>
          <w:p w14:paraId="31E646D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Мероприятия по управлению риском</w:t>
            </w:r>
          </w:p>
        </w:tc>
        <w:tc>
          <w:tcPr>
            <w:tcW w:w="3685" w:type="dxa"/>
            <w:gridSpan w:val="3"/>
            <w:hideMark/>
          </w:tcPr>
          <w:p w14:paraId="6A37BD8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Оценка риска после выполнения мероприятий</w:t>
            </w:r>
          </w:p>
        </w:tc>
      </w:tr>
      <w:tr w:rsidR="000241F7" w:rsidRPr="000241F7" w14:paraId="4940B618" w14:textId="77777777" w:rsidTr="000241F7">
        <w:trPr>
          <w:trHeight w:val="509"/>
        </w:trPr>
        <w:tc>
          <w:tcPr>
            <w:tcW w:w="546" w:type="dxa"/>
            <w:vMerge/>
            <w:hideMark/>
          </w:tcPr>
          <w:p w14:paraId="4E71499C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vMerge/>
            <w:hideMark/>
          </w:tcPr>
          <w:p w14:paraId="6B21CD4C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14:paraId="0ACDBE7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14:paraId="1210BDC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hideMark/>
          </w:tcPr>
          <w:p w14:paraId="274CB63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Вероятность</w:t>
            </w:r>
          </w:p>
        </w:tc>
        <w:tc>
          <w:tcPr>
            <w:tcW w:w="1701" w:type="dxa"/>
            <w:vMerge w:val="restart"/>
            <w:hideMark/>
          </w:tcPr>
          <w:p w14:paraId="44F6FD5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Последствия</w:t>
            </w:r>
          </w:p>
        </w:tc>
        <w:tc>
          <w:tcPr>
            <w:tcW w:w="1843" w:type="dxa"/>
            <w:vMerge w:val="restart"/>
            <w:hideMark/>
          </w:tcPr>
          <w:p w14:paraId="52612C79" w14:textId="77777777" w:rsidR="003827DA" w:rsidRPr="000241F7" w:rsidRDefault="003827DA" w:rsidP="005E29EF">
            <w:pPr>
              <w:ind w:firstLine="101"/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описание мероприятия</w:t>
            </w:r>
          </w:p>
        </w:tc>
        <w:tc>
          <w:tcPr>
            <w:tcW w:w="1559" w:type="dxa"/>
            <w:vMerge w:val="restart"/>
            <w:hideMark/>
          </w:tcPr>
          <w:p w14:paraId="74F3F73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hideMark/>
          </w:tcPr>
          <w:p w14:paraId="4E5F1FD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ответственный за выполнение мероприятия</w:t>
            </w:r>
          </w:p>
        </w:tc>
        <w:tc>
          <w:tcPr>
            <w:tcW w:w="1417" w:type="dxa"/>
            <w:vMerge w:val="restart"/>
            <w:hideMark/>
          </w:tcPr>
          <w:p w14:paraId="3254691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Вероятность</w:t>
            </w:r>
          </w:p>
        </w:tc>
        <w:tc>
          <w:tcPr>
            <w:tcW w:w="1276" w:type="dxa"/>
            <w:vMerge w:val="restart"/>
            <w:hideMark/>
          </w:tcPr>
          <w:p w14:paraId="6B4FB0B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Последствия</w:t>
            </w:r>
          </w:p>
        </w:tc>
        <w:tc>
          <w:tcPr>
            <w:tcW w:w="992" w:type="dxa"/>
            <w:vMerge w:val="restart"/>
            <w:hideMark/>
          </w:tcPr>
          <w:p w14:paraId="6B3AC91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Общая оценка</w:t>
            </w:r>
          </w:p>
        </w:tc>
      </w:tr>
      <w:tr w:rsidR="000241F7" w:rsidRPr="000241F7" w14:paraId="674556D1" w14:textId="77777777" w:rsidTr="000241F7">
        <w:trPr>
          <w:trHeight w:val="509"/>
        </w:trPr>
        <w:tc>
          <w:tcPr>
            <w:tcW w:w="546" w:type="dxa"/>
            <w:vMerge/>
            <w:hideMark/>
          </w:tcPr>
          <w:p w14:paraId="5296889D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vMerge/>
            <w:hideMark/>
          </w:tcPr>
          <w:p w14:paraId="7403DD5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14:paraId="534EC7BD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14:paraId="105190F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14:paraId="24338F3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hideMark/>
          </w:tcPr>
          <w:p w14:paraId="6909833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hideMark/>
          </w:tcPr>
          <w:p w14:paraId="2CFB160B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hideMark/>
          </w:tcPr>
          <w:p w14:paraId="378967A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hideMark/>
          </w:tcPr>
          <w:p w14:paraId="2D5A72B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14:paraId="01EEE84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14:paraId="455124C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14:paraId="54FC1F3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41F7" w:rsidRPr="000241F7" w14:paraId="30B09F28" w14:textId="77777777" w:rsidTr="000241F7">
        <w:trPr>
          <w:trHeight w:val="509"/>
        </w:trPr>
        <w:tc>
          <w:tcPr>
            <w:tcW w:w="546" w:type="dxa"/>
            <w:vMerge/>
            <w:hideMark/>
          </w:tcPr>
          <w:p w14:paraId="6A207CB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vMerge/>
            <w:hideMark/>
          </w:tcPr>
          <w:p w14:paraId="7B5D9527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14:paraId="502FF21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14:paraId="5A67AFE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14:paraId="56D31BC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hideMark/>
          </w:tcPr>
          <w:p w14:paraId="7BDEC29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hideMark/>
          </w:tcPr>
          <w:p w14:paraId="2BDB23D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hideMark/>
          </w:tcPr>
          <w:p w14:paraId="10FBEAC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hideMark/>
          </w:tcPr>
          <w:p w14:paraId="2B6A495B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14:paraId="278CEDF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14:paraId="649208A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14:paraId="5161D18B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41F7" w:rsidRPr="000241F7" w14:paraId="1744CABD" w14:textId="77777777" w:rsidTr="00243128">
        <w:trPr>
          <w:trHeight w:val="253"/>
        </w:trPr>
        <w:tc>
          <w:tcPr>
            <w:tcW w:w="546" w:type="dxa"/>
            <w:vMerge/>
            <w:hideMark/>
          </w:tcPr>
          <w:p w14:paraId="02D69D5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vMerge/>
            <w:hideMark/>
          </w:tcPr>
          <w:p w14:paraId="7E5E19D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14:paraId="7B116E9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14:paraId="66CDB8B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14:paraId="7D34B83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hideMark/>
          </w:tcPr>
          <w:p w14:paraId="6A8C37D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hideMark/>
          </w:tcPr>
          <w:p w14:paraId="204680A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hideMark/>
          </w:tcPr>
          <w:p w14:paraId="4BC363A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hideMark/>
          </w:tcPr>
          <w:p w14:paraId="21D40D9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14:paraId="5F1910B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14:paraId="5FA45B8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14:paraId="3F57683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41F7" w:rsidRPr="000241F7" w14:paraId="78568EA2" w14:textId="77777777" w:rsidTr="000241F7">
        <w:trPr>
          <w:trHeight w:val="300"/>
        </w:trPr>
        <w:tc>
          <w:tcPr>
            <w:tcW w:w="546" w:type="dxa"/>
            <w:hideMark/>
          </w:tcPr>
          <w:p w14:paraId="45226B3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1434" w:type="dxa"/>
            <w:hideMark/>
          </w:tcPr>
          <w:p w14:paraId="5477B31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276" w:type="dxa"/>
            <w:hideMark/>
          </w:tcPr>
          <w:p w14:paraId="0F1E1CE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417" w:type="dxa"/>
            <w:hideMark/>
          </w:tcPr>
          <w:p w14:paraId="1146749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992" w:type="dxa"/>
            <w:hideMark/>
          </w:tcPr>
          <w:p w14:paraId="56F3E66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  <w:tc>
          <w:tcPr>
            <w:tcW w:w="1701" w:type="dxa"/>
            <w:hideMark/>
          </w:tcPr>
          <w:p w14:paraId="65DAC89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7</w:t>
            </w:r>
          </w:p>
        </w:tc>
        <w:tc>
          <w:tcPr>
            <w:tcW w:w="1843" w:type="dxa"/>
            <w:hideMark/>
          </w:tcPr>
          <w:p w14:paraId="154D6A0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8</w:t>
            </w:r>
          </w:p>
        </w:tc>
        <w:tc>
          <w:tcPr>
            <w:tcW w:w="1559" w:type="dxa"/>
            <w:hideMark/>
          </w:tcPr>
          <w:p w14:paraId="55E8372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9</w:t>
            </w:r>
          </w:p>
        </w:tc>
        <w:tc>
          <w:tcPr>
            <w:tcW w:w="1560" w:type="dxa"/>
            <w:hideMark/>
          </w:tcPr>
          <w:p w14:paraId="4897982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10</w:t>
            </w:r>
          </w:p>
        </w:tc>
        <w:tc>
          <w:tcPr>
            <w:tcW w:w="1417" w:type="dxa"/>
            <w:hideMark/>
          </w:tcPr>
          <w:p w14:paraId="7AB4B54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11</w:t>
            </w:r>
          </w:p>
        </w:tc>
        <w:tc>
          <w:tcPr>
            <w:tcW w:w="1276" w:type="dxa"/>
            <w:hideMark/>
          </w:tcPr>
          <w:p w14:paraId="019A7B7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12</w:t>
            </w:r>
          </w:p>
        </w:tc>
        <w:tc>
          <w:tcPr>
            <w:tcW w:w="992" w:type="dxa"/>
            <w:hideMark/>
          </w:tcPr>
          <w:p w14:paraId="1E7E8F9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13</w:t>
            </w:r>
          </w:p>
        </w:tc>
      </w:tr>
      <w:tr w:rsidR="000241F7" w:rsidRPr="000241F7" w14:paraId="48AD259D" w14:textId="77777777" w:rsidTr="000241F7">
        <w:trPr>
          <w:trHeight w:val="2295"/>
        </w:trPr>
        <w:tc>
          <w:tcPr>
            <w:tcW w:w="546" w:type="dxa"/>
            <w:hideMark/>
          </w:tcPr>
          <w:p w14:paraId="2BAAC3D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 </w:t>
            </w:r>
          </w:p>
        </w:tc>
        <w:tc>
          <w:tcPr>
            <w:tcW w:w="1434" w:type="dxa"/>
            <w:hideMark/>
          </w:tcPr>
          <w:p w14:paraId="5127EF6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Неудовлетворенность</w:t>
            </w:r>
            <w:r w:rsidRPr="000241F7">
              <w:rPr>
                <w:rFonts w:ascii="Times New Roman" w:hAnsi="Times New Roman" w:cs="Times New Roman"/>
                <w:b/>
              </w:rPr>
              <w:br/>
              <w:t>работодателей</w:t>
            </w:r>
            <w:r w:rsidRPr="000241F7">
              <w:rPr>
                <w:rFonts w:ascii="Times New Roman" w:hAnsi="Times New Roman" w:cs="Times New Roman"/>
                <w:b/>
              </w:rPr>
              <w:br/>
              <w:t>качеством подготовки</w:t>
            </w:r>
            <w:r w:rsidRPr="000241F7">
              <w:rPr>
                <w:rFonts w:ascii="Times New Roman" w:hAnsi="Times New Roman" w:cs="Times New Roman"/>
                <w:b/>
              </w:rPr>
              <w:br/>
              <w:t>выпускников</w:t>
            </w:r>
          </w:p>
        </w:tc>
        <w:tc>
          <w:tcPr>
            <w:tcW w:w="1276" w:type="dxa"/>
            <w:hideMark/>
          </w:tcPr>
          <w:p w14:paraId="0417927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слабое взаимодействие с работодателями на уровне совместных проектов, практик и получения обратной связи.</w:t>
            </w:r>
          </w:p>
        </w:tc>
        <w:tc>
          <w:tcPr>
            <w:tcW w:w="1417" w:type="dxa"/>
            <w:hideMark/>
          </w:tcPr>
          <w:p w14:paraId="175AAF7B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0241F7">
              <w:rPr>
                <w:rFonts w:ascii="Times New Roman" w:hAnsi="Times New Roman" w:cs="Times New Roman"/>
                <w:b/>
                <w:i/>
                <w:iCs/>
              </w:rPr>
              <w:t>Руководство,Отдел</w:t>
            </w:r>
            <w:proofErr w:type="spellEnd"/>
            <w:r w:rsidRPr="000241F7">
              <w:rPr>
                <w:rFonts w:ascii="Times New Roman" w:hAnsi="Times New Roman" w:cs="Times New Roman"/>
                <w:b/>
                <w:i/>
                <w:iCs/>
              </w:rPr>
              <w:t xml:space="preserve"> кадров, Отдел </w:t>
            </w:r>
            <w:proofErr w:type="spellStart"/>
            <w:r w:rsidRPr="000241F7">
              <w:rPr>
                <w:rFonts w:ascii="Times New Roman" w:hAnsi="Times New Roman" w:cs="Times New Roman"/>
                <w:b/>
                <w:i/>
                <w:iCs/>
              </w:rPr>
              <w:t>трудоустройства,кафедра</w:t>
            </w:r>
            <w:proofErr w:type="spellEnd"/>
          </w:p>
        </w:tc>
        <w:tc>
          <w:tcPr>
            <w:tcW w:w="992" w:type="dxa"/>
            <w:hideMark/>
          </w:tcPr>
          <w:p w14:paraId="0D0AC9C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Высокая</w:t>
            </w:r>
          </w:p>
        </w:tc>
        <w:tc>
          <w:tcPr>
            <w:tcW w:w="1701" w:type="dxa"/>
            <w:hideMark/>
          </w:tcPr>
          <w:p w14:paraId="71EB340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Низкий процент трудоустройства Потеря репутации</w:t>
            </w:r>
          </w:p>
        </w:tc>
        <w:tc>
          <w:tcPr>
            <w:tcW w:w="1843" w:type="dxa"/>
            <w:hideMark/>
          </w:tcPr>
          <w:p w14:paraId="6736CEF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Ежегодно кафедра «Учет и аудит» совместно с Центром карьеры Esil University проводит «Ярмарку вакансий» с участием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стейкхолдеров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>, включая работодателей, представителей государственных структур, профессиональ</w:t>
            </w:r>
            <w:r w:rsidRPr="000241F7">
              <w:rPr>
                <w:rFonts w:ascii="Times New Roman" w:hAnsi="Times New Roman" w:cs="Times New Roman"/>
                <w:b/>
              </w:rPr>
              <w:lastRenderedPageBreak/>
              <w:t>ных ассоциаций, выпускников и студентов. Данное мероприятие направлено на расширение возможностей трудоустройства, развитие профессиональных компетенций студентов и установление партнерских связей.</w:t>
            </w:r>
          </w:p>
        </w:tc>
        <w:tc>
          <w:tcPr>
            <w:tcW w:w="1559" w:type="dxa"/>
            <w:hideMark/>
          </w:tcPr>
          <w:p w14:paraId="3CAFF52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постоянно в течение учебного года</w:t>
            </w:r>
          </w:p>
        </w:tc>
        <w:tc>
          <w:tcPr>
            <w:tcW w:w="1560" w:type="dxa"/>
            <w:hideMark/>
          </w:tcPr>
          <w:p w14:paraId="455D0EA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кафедра</w:t>
            </w:r>
          </w:p>
        </w:tc>
        <w:tc>
          <w:tcPr>
            <w:tcW w:w="1417" w:type="dxa"/>
            <w:hideMark/>
          </w:tcPr>
          <w:p w14:paraId="1E07A73C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276" w:type="dxa"/>
            <w:hideMark/>
          </w:tcPr>
          <w:p w14:paraId="26A773B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hideMark/>
          </w:tcPr>
          <w:p w14:paraId="010F72A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</w:tr>
      <w:tr w:rsidR="000241F7" w:rsidRPr="000241F7" w14:paraId="02E4DBAD" w14:textId="77777777" w:rsidTr="000241F7">
        <w:trPr>
          <w:trHeight w:val="2115"/>
        </w:trPr>
        <w:tc>
          <w:tcPr>
            <w:tcW w:w="546" w:type="dxa"/>
            <w:noWrap/>
            <w:hideMark/>
          </w:tcPr>
          <w:p w14:paraId="3588C86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434" w:type="dxa"/>
            <w:hideMark/>
          </w:tcPr>
          <w:p w14:paraId="5B7E2BC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Низкое качество каналов связи, обеспечивающих Интернет</w:t>
            </w:r>
          </w:p>
        </w:tc>
        <w:tc>
          <w:tcPr>
            <w:tcW w:w="1276" w:type="dxa"/>
            <w:hideMark/>
          </w:tcPr>
          <w:p w14:paraId="126363B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Снижение качества обучения и соответственно качества подготовки специалистов</w:t>
            </w:r>
          </w:p>
        </w:tc>
        <w:tc>
          <w:tcPr>
            <w:tcW w:w="1417" w:type="dxa"/>
            <w:hideMark/>
          </w:tcPr>
          <w:p w14:paraId="09F624B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0241F7">
              <w:rPr>
                <w:rFonts w:ascii="Times New Roman" w:hAnsi="Times New Roman" w:cs="Times New Roman"/>
                <w:b/>
                <w:i/>
                <w:iCs/>
              </w:rPr>
              <w:t>руководство,ЦИТ,кафедра</w:t>
            </w:r>
            <w:proofErr w:type="spellEnd"/>
          </w:p>
        </w:tc>
        <w:tc>
          <w:tcPr>
            <w:tcW w:w="992" w:type="dxa"/>
            <w:noWrap/>
            <w:hideMark/>
          </w:tcPr>
          <w:p w14:paraId="42EAB51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01" w:type="dxa"/>
            <w:hideMark/>
          </w:tcPr>
          <w:p w14:paraId="41328AA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обучающихся к студенческому</w:t>
            </w:r>
            <w:r w:rsidRPr="000241F7">
              <w:rPr>
                <w:rFonts w:ascii="Times New Roman" w:hAnsi="Times New Roman" w:cs="Times New Roman"/>
                <w:b/>
              </w:rPr>
              <w:br/>
              <w:t xml:space="preserve">- Недостаточное информирование обучающихся о проводимых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мерпроприятиях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студенческого самоуправления;</w:t>
            </w:r>
          </w:p>
        </w:tc>
        <w:tc>
          <w:tcPr>
            <w:tcW w:w="1843" w:type="dxa"/>
            <w:hideMark/>
          </w:tcPr>
          <w:p w14:paraId="4AFCF05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Провести анализ и </w:t>
            </w:r>
            <w:proofErr w:type="gramStart"/>
            <w:r w:rsidRPr="000241F7">
              <w:rPr>
                <w:rFonts w:ascii="Times New Roman" w:hAnsi="Times New Roman" w:cs="Times New Roman"/>
                <w:b/>
              </w:rPr>
              <w:t>выявить  студентов</w:t>
            </w:r>
            <w:proofErr w:type="gramEnd"/>
            <w:r w:rsidRPr="000241F7">
              <w:rPr>
                <w:rFonts w:ascii="Times New Roman" w:hAnsi="Times New Roman" w:cs="Times New Roman"/>
                <w:b/>
              </w:rPr>
              <w:t xml:space="preserve">, которые не имеют компьютерную технику . </w:t>
            </w:r>
            <w:proofErr w:type="gramStart"/>
            <w:r w:rsidRPr="000241F7">
              <w:rPr>
                <w:rFonts w:ascii="Times New Roman" w:hAnsi="Times New Roman" w:cs="Times New Roman"/>
                <w:b/>
              </w:rPr>
              <w:t>Администрация  университета</w:t>
            </w:r>
            <w:proofErr w:type="gramEnd"/>
            <w:r w:rsidRPr="000241F7">
              <w:rPr>
                <w:rFonts w:ascii="Times New Roman" w:hAnsi="Times New Roman" w:cs="Times New Roman"/>
                <w:b/>
              </w:rPr>
              <w:t xml:space="preserve">  целенаправленно используют разработанный университетом Портал цифрового обучения Учреждения </w:t>
            </w:r>
            <w:r w:rsidRPr="000241F7">
              <w:rPr>
                <w:rFonts w:ascii="Times New Roman" w:hAnsi="Times New Roman" w:cs="Times New Roman"/>
                <w:b/>
              </w:rPr>
              <w:lastRenderedPageBreak/>
              <w:t xml:space="preserve">«Esil University». Портал позволяет иметь доступ всем категориям </w:t>
            </w:r>
            <w:proofErr w:type="spellStart"/>
            <w:proofErr w:type="gramStart"/>
            <w:r w:rsidRPr="000241F7">
              <w:rPr>
                <w:rFonts w:ascii="Times New Roman" w:hAnsi="Times New Roman" w:cs="Times New Roman"/>
                <w:b/>
              </w:rPr>
              <w:t>обучающихся.Помимо</w:t>
            </w:r>
            <w:proofErr w:type="spellEnd"/>
            <w:proofErr w:type="gramEnd"/>
            <w:r w:rsidRPr="000241F7">
              <w:rPr>
                <w:rFonts w:ascii="Times New Roman" w:hAnsi="Times New Roman" w:cs="Times New Roman"/>
                <w:b/>
              </w:rPr>
              <w:t xml:space="preserve"> лекционного материала на портале выкладываются методические указания по решения СРО и ситуационных задач и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др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материалы. Качество контента на портале периодически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проверяеться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специальной комиссией и в обязательном порядке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вносяться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корректировки в содержании контента.</w:t>
            </w:r>
            <w:r w:rsidRPr="000241F7">
              <w:rPr>
                <w:rFonts w:ascii="Times New Roman" w:hAnsi="Times New Roman" w:cs="Times New Roman"/>
                <w:b/>
              </w:rPr>
              <w:br/>
              <w:t xml:space="preserve">.https://dl.esil.edu.kz/ </w:t>
            </w:r>
          </w:p>
        </w:tc>
        <w:tc>
          <w:tcPr>
            <w:tcW w:w="1559" w:type="dxa"/>
            <w:hideMark/>
          </w:tcPr>
          <w:p w14:paraId="649D401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оперативное  реагирование на сбои в системах</w:t>
            </w:r>
          </w:p>
        </w:tc>
        <w:tc>
          <w:tcPr>
            <w:tcW w:w="1560" w:type="dxa"/>
            <w:hideMark/>
          </w:tcPr>
          <w:p w14:paraId="7FB1010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кафедра</w:t>
            </w:r>
          </w:p>
        </w:tc>
        <w:tc>
          <w:tcPr>
            <w:tcW w:w="1417" w:type="dxa"/>
            <w:noWrap/>
            <w:hideMark/>
          </w:tcPr>
          <w:p w14:paraId="4480823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Низкая</w:t>
            </w:r>
          </w:p>
        </w:tc>
        <w:tc>
          <w:tcPr>
            <w:tcW w:w="1276" w:type="dxa"/>
            <w:hideMark/>
          </w:tcPr>
          <w:p w14:paraId="111065C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D1C549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Низкая</w:t>
            </w:r>
          </w:p>
        </w:tc>
      </w:tr>
      <w:tr w:rsidR="000241F7" w:rsidRPr="000241F7" w14:paraId="2C110A29" w14:textId="77777777" w:rsidTr="000241F7">
        <w:trPr>
          <w:trHeight w:val="1245"/>
        </w:trPr>
        <w:tc>
          <w:tcPr>
            <w:tcW w:w="546" w:type="dxa"/>
            <w:noWrap/>
            <w:hideMark/>
          </w:tcPr>
          <w:p w14:paraId="20CC3AA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434" w:type="dxa"/>
            <w:hideMark/>
          </w:tcPr>
          <w:p w14:paraId="55F2614C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Снижение количества абитуриентов</w:t>
            </w:r>
          </w:p>
        </w:tc>
        <w:tc>
          <w:tcPr>
            <w:tcW w:w="1276" w:type="dxa"/>
            <w:hideMark/>
          </w:tcPr>
          <w:p w14:paraId="4E8B8889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Снижение численности обучающихся в Университете</w:t>
            </w:r>
          </w:p>
        </w:tc>
        <w:tc>
          <w:tcPr>
            <w:tcW w:w="1417" w:type="dxa"/>
            <w:hideMark/>
          </w:tcPr>
          <w:p w14:paraId="5A01C72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Руководство, Управление  профориентации</w:t>
            </w:r>
          </w:p>
        </w:tc>
        <w:tc>
          <w:tcPr>
            <w:tcW w:w="992" w:type="dxa"/>
            <w:noWrap/>
            <w:hideMark/>
          </w:tcPr>
          <w:p w14:paraId="11415B9D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Высокая</w:t>
            </w:r>
          </w:p>
        </w:tc>
        <w:tc>
          <w:tcPr>
            <w:tcW w:w="1701" w:type="dxa"/>
            <w:hideMark/>
          </w:tcPr>
          <w:p w14:paraId="13645DF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br/>
              <w:t xml:space="preserve">- слабая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профориентационная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работа.</w:t>
            </w:r>
            <w:r w:rsidRPr="000241F7">
              <w:rPr>
                <w:rFonts w:ascii="Times New Roman" w:hAnsi="Times New Roman" w:cs="Times New Roman"/>
                <w:b/>
              </w:rPr>
              <w:br/>
              <w:t>- слабая автоматизация бизнес процессов по приему абитуриентов</w:t>
            </w:r>
            <w:r w:rsidRPr="000241F7">
              <w:rPr>
                <w:rFonts w:ascii="Times New Roman" w:hAnsi="Times New Roman" w:cs="Times New Roman"/>
                <w:b/>
              </w:rPr>
              <w:br/>
              <w:t>- слабая организационная I15 некомпетентная работа технического секретариата=H14=H14=N14</w:t>
            </w:r>
            <w:r w:rsidRPr="000241F7">
              <w:rPr>
                <w:rFonts w:ascii="Times New Roman" w:hAnsi="Times New Roman" w:cs="Times New Roman"/>
                <w:b/>
              </w:rPr>
              <w:br/>
              <w:t>- слабая автоматизация бизнес процессов по приему абитуриентов</w:t>
            </w:r>
          </w:p>
        </w:tc>
        <w:tc>
          <w:tcPr>
            <w:tcW w:w="1843" w:type="dxa"/>
            <w:hideMark/>
          </w:tcPr>
          <w:p w14:paraId="0C75B4F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Использование социальных сетей </w:t>
            </w:r>
            <w:proofErr w:type="gramStart"/>
            <w:r w:rsidRPr="000241F7">
              <w:rPr>
                <w:rFonts w:ascii="Times New Roman" w:hAnsi="Times New Roman" w:cs="Times New Roman"/>
                <w:b/>
              </w:rPr>
              <w:t>как  инструмента</w:t>
            </w:r>
            <w:proofErr w:type="gramEnd"/>
            <w:r w:rsidRPr="000241F7">
              <w:rPr>
                <w:rFonts w:ascii="Times New Roman" w:hAnsi="Times New Roman" w:cs="Times New Roman"/>
                <w:b/>
              </w:rPr>
              <w:t xml:space="preserve"> для привлечения абитуриентов. Кроме т ого Специализированный отдел приемной комиссии Esil University совместно с кафедрами и профессорско-преподавательским составом активно проводит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профориентационную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работу, направленную на привлечение абитуриентов как из числа соотечественников, так и иностранных граждан из ближнего зарубежья.</w:t>
            </w:r>
          </w:p>
        </w:tc>
        <w:tc>
          <w:tcPr>
            <w:tcW w:w="1559" w:type="dxa"/>
            <w:hideMark/>
          </w:tcPr>
          <w:p w14:paraId="1AABE7E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постоянно в течение учебного года</w:t>
            </w:r>
          </w:p>
        </w:tc>
        <w:tc>
          <w:tcPr>
            <w:tcW w:w="1560" w:type="dxa"/>
            <w:hideMark/>
          </w:tcPr>
          <w:p w14:paraId="4FEB8A8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кафедра</w:t>
            </w:r>
          </w:p>
        </w:tc>
        <w:tc>
          <w:tcPr>
            <w:tcW w:w="1417" w:type="dxa"/>
            <w:noWrap/>
            <w:hideMark/>
          </w:tcPr>
          <w:p w14:paraId="1A2DB36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276" w:type="dxa"/>
            <w:hideMark/>
          </w:tcPr>
          <w:p w14:paraId="664790BD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hideMark/>
          </w:tcPr>
          <w:p w14:paraId="6288903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Высокий</w:t>
            </w:r>
          </w:p>
        </w:tc>
      </w:tr>
      <w:tr w:rsidR="000241F7" w:rsidRPr="000241F7" w14:paraId="66F47F63" w14:textId="77777777" w:rsidTr="000241F7">
        <w:trPr>
          <w:trHeight w:val="5700"/>
        </w:trPr>
        <w:tc>
          <w:tcPr>
            <w:tcW w:w="546" w:type="dxa"/>
            <w:noWrap/>
            <w:hideMark/>
          </w:tcPr>
          <w:p w14:paraId="24BF969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1434" w:type="dxa"/>
            <w:hideMark/>
          </w:tcPr>
          <w:p w14:paraId="65020F6D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Платформы для дистанционного обучения</w:t>
            </w:r>
          </w:p>
        </w:tc>
        <w:tc>
          <w:tcPr>
            <w:tcW w:w="1276" w:type="dxa"/>
            <w:hideMark/>
          </w:tcPr>
          <w:p w14:paraId="1B16B53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Увеличение расходной части бюджета университета</w:t>
            </w:r>
          </w:p>
        </w:tc>
        <w:tc>
          <w:tcPr>
            <w:tcW w:w="1417" w:type="dxa"/>
            <w:hideMark/>
          </w:tcPr>
          <w:p w14:paraId="5133F3E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41F7">
              <w:rPr>
                <w:rFonts w:ascii="Times New Roman" w:hAnsi="Times New Roman" w:cs="Times New Roman"/>
                <w:b/>
              </w:rPr>
              <w:t>ЦИТ.Кафедра</w:t>
            </w:r>
            <w:proofErr w:type="spellEnd"/>
          </w:p>
        </w:tc>
        <w:tc>
          <w:tcPr>
            <w:tcW w:w="992" w:type="dxa"/>
            <w:noWrap/>
            <w:hideMark/>
          </w:tcPr>
          <w:p w14:paraId="5120995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01" w:type="dxa"/>
            <w:noWrap/>
            <w:hideMark/>
          </w:tcPr>
          <w:p w14:paraId="6AA88AA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hideMark/>
          </w:tcPr>
          <w:p w14:paraId="5EDD25C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  Использование альтернативных платформ: Портал ДО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EsU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proofErr w:type="gramStart"/>
            <w:r w:rsidRPr="000241F7">
              <w:rPr>
                <w:rFonts w:ascii="Times New Roman" w:hAnsi="Times New Roman" w:cs="Times New Roman"/>
                <w:b/>
              </w:rPr>
              <w:t>другие.Университет</w:t>
            </w:r>
            <w:proofErr w:type="spellEnd"/>
            <w:proofErr w:type="gramEnd"/>
            <w:r w:rsidRPr="000241F7">
              <w:rPr>
                <w:rFonts w:ascii="Times New Roman" w:hAnsi="Times New Roman" w:cs="Times New Roman"/>
                <w:b/>
              </w:rPr>
              <w:t xml:space="preserve"> активно использует Портал цифрового обучения Учреждения «Esil University» для организации дистанционного обучения, обеспечивая студентам доступ к полному пакету учебных материалов по дисциплинам. Профессорско-преподавательский состав кафедры своевременно обновляет контент курсов, что способствует эффективному усвоению </w:t>
            </w:r>
            <w:r w:rsidRPr="000241F7">
              <w:rPr>
                <w:rFonts w:ascii="Times New Roman" w:hAnsi="Times New Roman" w:cs="Times New Roman"/>
                <w:b/>
              </w:rPr>
              <w:lastRenderedPageBreak/>
              <w:t>учебного материала.</w:t>
            </w:r>
            <w:r w:rsidRPr="000241F7">
              <w:rPr>
                <w:rFonts w:ascii="Times New Roman" w:hAnsi="Times New Roman" w:cs="Times New Roman"/>
                <w:b/>
              </w:rPr>
              <w:br/>
              <w:t xml:space="preserve">В дополнение к университетской платформе руководство активно внедряет дополнительные образовательные ресурсы, расширяя возможности обучения студентов. Одним из значимых приобретений стала международная платформа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Coursera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>, которая позволяет студентам осваивать курсы по различным направлениям,</w:t>
            </w:r>
          </w:p>
        </w:tc>
        <w:tc>
          <w:tcPr>
            <w:tcW w:w="1559" w:type="dxa"/>
            <w:hideMark/>
          </w:tcPr>
          <w:p w14:paraId="64FE303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постоянно в течение учебного года</w:t>
            </w:r>
          </w:p>
        </w:tc>
        <w:tc>
          <w:tcPr>
            <w:tcW w:w="1560" w:type="dxa"/>
            <w:hideMark/>
          </w:tcPr>
          <w:p w14:paraId="068C4BF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кафедра</w:t>
            </w:r>
          </w:p>
        </w:tc>
        <w:tc>
          <w:tcPr>
            <w:tcW w:w="1417" w:type="dxa"/>
            <w:noWrap/>
            <w:hideMark/>
          </w:tcPr>
          <w:p w14:paraId="4F4A9C4B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276" w:type="dxa"/>
            <w:noWrap/>
            <w:hideMark/>
          </w:tcPr>
          <w:p w14:paraId="7C5ABC1D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FEFA0B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</w:tr>
      <w:tr w:rsidR="000241F7" w:rsidRPr="000241F7" w14:paraId="35CB312D" w14:textId="77777777" w:rsidTr="000241F7">
        <w:trPr>
          <w:trHeight w:val="2010"/>
        </w:trPr>
        <w:tc>
          <w:tcPr>
            <w:tcW w:w="546" w:type="dxa"/>
            <w:noWrap/>
            <w:hideMark/>
          </w:tcPr>
          <w:p w14:paraId="4CC7F80B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434" w:type="dxa"/>
            <w:noWrap/>
            <w:hideMark/>
          </w:tcPr>
          <w:p w14:paraId="2E839A3C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Текучесть персонала</w:t>
            </w:r>
          </w:p>
        </w:tc>
        <w:tc>
          <w:tcPr>
            <w:tcW w:w="1276" w:type="dxa"/>
            <w:hideMark/>
          </w:tcPr>
          <w:p w14:paraId="09C0BA47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отсутствие поддержки руководства;</w:t>
            </w:r>
            <w:r w:rsidRPr="000241F7">
              <w:rPr>
                <w:rFonts w:ascii="Times New Roman" w:hAnsi="Times New Roman" w:cs="Times New Roman"/>
                <w:b/>
              </w:rPr>
              <w:br/>
              <w:t>- плохая коммуникация, плохо развитая система поощрений и вознаграждений деятельности персонала</w:t>
            </w:r>
          </w:p>
        </w:tc>
        <w:tc>
          <w:tcPr>
            <w:tcW w:w="1417" w:type="dxa"/>
            <w:hideMark/>
          </w:tcPr>
          <w:p w14:paraId="41B6FE6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41F7">
              <w:rPr>
                <w:rFonts w:ascii="Times New Roman" w:hAnsi="Times New Roman" w:cs="Times New Roman"/>
                <w:b/>
              </w:rPr>
              <w:t>Руководство,отдел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кадров</w:t>
            </w:r>
          </w:p>
        </w:tc>
        <w:tc>
          <w:tcPr>
            <w:tcW w:w="992" w:type="dxa"/>
            <w:noWrap/>
            <w:hideMark/>
          </w:tcPr>
          <w:p w14:paraId="244A694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высокий</w:t>
            </w:r>
          </w:p>
        </w:tc>
        <w:tc>
          <w:tcPr>
            <w:tcW w:w="1701" w:type="dxa"/>
            <w:hideMark/>
          </w:tcPr>
          <w:p w14:paraId="55B54A37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Чувство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недооцененности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проигнорированности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>, незначительности, снижение количества профессиональных и квалифицированных сотрудников</w:t>
            </w:r>
          </w:p>
        </w:tc>
        <w:tc>
          <w:tcPr>
            <w:tcW w:w="1843" w:type="dxa"/>
            <w:hideMark/>
          </w:tcPr>
          <w:p w14:paraId="26ED0B2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Использование альтернативных платформ: Портал ДО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EsU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и другие.</w:t>
            </w:r>
          </w:p>
        </w:tc>
        <w:tc>
          <w:tcPr>
            <w:tcW w:w="1559" w:type="dxa"/>
            <w:noWrap/>
            <w:hideMark/>
          </w:tcPr>
          <w:p w14:paraId="6ED0C11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60" w:type="dxa"/>
            <w:hideMark/>
          </w:tcPr>
          <w:p w14:paraId="598C498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кафедра</w:t>
            </w:r>
          </w:p>
        </w:tc>
        <w:tc>
          <w:tcPr>
            <w:tcW w:w="1417" w:type="dxa"/>
            <w:noWrap/>
            <w:hideMark/>
          </w:tcPr>
          <w:p w14:paraId="75EC8B8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1276" w:type="dxa"/>
            <w:hideMark/>
          </w:tcPr>
          <w:p w14:paraId="0EB2176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137D3F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</w:tr>
      <w:tr w:rsidR="000241F7" w:rsidRPr="000241F7" w14:paraId="2027A1DA" w14:textId="77777777" w:rsidTr="000241F7">
        <w:trPr>
          <w:trHeight w:val="1395"/>
        </w:trPr>
        <w:tc>
          <w:tcPr>
            <w:tcW w:w="546" w:type="dxa"/>
            <w:noWrap/>
            <w:hideMark/>
          </w:tcPr>
          <w:p w14:paraId="4F2A56A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34" w:type="dxa"/>
            <w:hideMark/>
          </w:tcPr>
          <w:p w14:paraId="264B0D3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Недостаточный уровень цифровых навыков некоторых ППС университета</w:t>
            </w:r>
          </w:p>
        </w:tc>
        <w:tc>
          <w:tcPr>
            <w:tcW w:w="1276" w:type="dxa"/>
            <w:hideMark/>
          </w:tcPr>
          <w:p w14:paraId="284630C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Низкое качество проведение учебного процесса в онлайн и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оффлайн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форматах</w:t>
            </w:r>
          </w:p>
        </w:tc>
        <w:tc>
          <w:tcPr>
            <w:tcW w:w="1417" w:type="dxa"/>
            <w:hideMark/>
          </w:tcPr>
          <w:p w14:paraId="27C9EE3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Отдел кадров, кафедра</w:t>
            </w:r>
          </w:p>
        </w:tc>
        <w:tc>
          <w:tcPr>
            <w:tcW w:w="992" w:type="dxa"/>
            <w:noWrap/>
            <w:hideMark/>
          </w:tcPr>
          <w:p w14:paraId="08C4054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1701" w:type="dxa"/>
            <w:noWrap/>
            <w:hideMark/>
          </w:tcPr>
          <w:p w14:paraId="630C2E97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hideMark/>
          </w:tcPr>
          <w:p w14:paraId="65644BF7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Участие ППС в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вебинарах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, проводимых Центром дистанционных технологий обучения преподавателей по овладению информационно-коммуникативным технологиям и использованию платформ, инструментов </w:t>
            </w:r>
            <w:r w:rsidRPr="000241F7">
              <w:rPr>
                <w:rFonts w:ascii="Times New Roman" w:hAnsi="Times New Roman" w:cs="Times New Roman"/>
                <w:b/>
              </w:rPr>
              <w:lastRenderedPageBreak/>
              <w:t>работы в цифровом образовании</w:t>
            </w:r>
          </w:p>
        </w:tc>
        <w:tc>
          <w:tcPr>
            <w:tcW w:w="1559" w:type="dxa"/>
            <w:hideMark/>
          </w:tcPr>
          <w:p w14:paraId="53C33F4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постоянно в течение учебного года</w:t>
            </w:r>
          </w:p>
        </w:tc>
        <w:tc>
          <w:tcPr>
            <w:tcW w:w="1560" w:type="dxa"/>
            <w:hideMark/>
          </w:tcPr>
          <w:p w14:paraId="045EC2D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кафедра</w:t>
            </w:r>
          </w:p>
        </w:tc>
        <w:tc>
          <w:tcPr>
            <w:tcW w:w="1417" w:type="dxa"/>
            <w:noWrap/>
            <w:hideMark/>
          </w:tcPr>
          <w:p w14:paraId="426548E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1276" w:type="dxa"/>
            <w:noWrap/>
            <w:hideMark/>
          </w:tcPr>
          <w:p w14:paraId="42A9E85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B42E3B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</w:tr>
      <w:tr w:rsidR="000241F7" w:rsidRPr="000241F7" w14:paraId="49974F30" w14:textId="77777777" w:rsidTr="000241F7">
        <w:trPr>
          <w:trHeight w:val="3600"/>
        </w:trPr>
        <w:tc>
          <w:tcPr>
            <w:tcW w:w="546" w:type="dxa"/>
            <w:noWrap/>
            <w:hideMark/>
          </w:tcPr>
          <w:p w14:paraId="2B78FA0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434" w:type="dxa"/>
            <w:hideMark/>
          </w:tcPr>
          <w:p w14:paraId="5B1C52C7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Снижение уровня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остепененности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ППС, несоответствие работника квалификационным требованиям</w:t>
            </w:r>
          </w:p>
        </w:tc>
        <w:tc>
          <w:tcPr>
            <w:tcW w:w="1276" w:type="dxa"/>
            <w:hideMark/>
          </w:tcPr>
          <w:p w14:paraId="68A088A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Отступление от квалификационных требований к должностям ППС, неконкурентоспособная система мотивации и поощрений к получению степени и звания, неэффективное использование персонала, перекос в сторону омоложения состава, преимущественно </w:t>
            </w:r>
            <w:r w:rsidRPr="000241F7">
              <w:rPr>
                <w:rFonts w:ascii="Times New Roman" w:hAnsi="Times New Roman" w:cs="Times New Roman"/>
                <w:b/>
              </w:rPr>
              <w:lastRenderedPageBreak/>
              <w:t>магистрами</w:t>
            </w:r>
          </w:p>
        </w:tc>
        <w:tc>
          <w:tcPr>
            <w:tcW w:w="1417" w:type="dxa"/>
            <w:hideMark/>
          </w:tcPr>
          <w:p w14:paraId="71A6C814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41F7">
              <w:rPr>
                <w:rFonts w:ascii="Times New Roman" w:hAnsi="Times New Roman" w:cs="Times New Roman"/>
                <w:b/>
              </w:rPr>
              <w:lastRenderedPageBreak/>
              <w:t>Руководство,Отдел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кадров,кафедра</w:t>
            </w:r>
            <w:proofErr w:type="spellEnd"/>
          </w:p>
        </w:tc>
        <w:tc>
          <w:tcPr>
            <w:tcW w:w="992" w:type="dxa"/>
            <w:noWrap/>
            <w:hideMark/>
          </w:tcPr>
          <w:p w14:paraId="2656929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01" w:type="dxa"/>
            <w:hideMark/>
          </w:tcPr>
          <w:p w14:paraId="62417C59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Снижение рейтинга университета, невыполнения индикаторов курирующего министерства</w:t>
            </w:r>
          </w:p>
        </w:tc>
        <w:tc>
          <w:tcPr>
            <w:tcW w:w="1843" w:type="dxa"/>
            <w:hideMark/>
          </w:tcPr>
          <w:p w14:paraId="054C3A9A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1.      Проведены обучающие мероприятия по внедрению научных исследований в учебный процесс, что способствовало интеграции научного подхода в преподавание и активизации исследовательской деятельности обучающихся.                                                         2. Ежегодно ППС участвуют в академической мобильности, а информация об этом регулярно обновлялась на сайте университета.</w:t>
            </w:r>
            <w:r w:rsidRPr="000241F7">
              <w:rPr>
                <w:rFonts w:ascii="Times New Roman" w:hAnsi="Times New Roman" w:cs="Times New Roman"/>
                <w:b/>
              </w:rPr>
              <w:br/>
              <w:t xml:space="preserve">3. В учебный процесс ОП  интегрированы </w:t>
            </w:r>
            <w:r w:rsidRPr="000241F7">
              <w:rPr>
                <w:rFonts w:ascii="Times New Roman" w:hAnsi="Times New Roman" w:cs="Times New Roman"/>
                <w:b/>
              </w:rPr>
              <w:lastRenderedPageBreak/>
              <w:t>специалисты-практики организованы гостевые лекции от работодателей.</w:t>
            </w:r>
          </w:p>
        </w:tc>
        <w:tc>
          <w:tcPr>
            <w:tcW w:w="1559" w:type="dxa"/>
            <w:hideMark/>
          </w:tcPr>
          <w:p w14:paraId="5870D85F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постоянно в течение учебного года</w:t>
            </w:r>
          </w:p>
        </w:tc>
        <w:tc>
          <w:tcPr>
            <w:tcW w:w="1560" w:type="dxa"/>
            <w:hideMark/>
          </w:tcPr>
          <w:p w14:paraId="7C2997B7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241F7">
              <w:rPr>
                <w:rFonts w:ascii="Times New Roman" w:hAnsi="Times New Roman" w:cs="Times New Roman"/>
                <w:b/>
                <w:i/>
                <w:iCs/>
              </w:rPr>
              <w:t>кафедра</w:t>
            </w:r>
          </w:p>
        </w:tc>
        <w:tc>
          <w:tcPr>
            <w:tcW w:w="1417" w:type="dxa"/>
            <w:noWrap/>
            <w:hideMark/>
          </w:tcPr>
          <w:p w14:paraId="62AE343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1276" w:type="dxa"/>
            <w:hideMark/>
          </w:tcPr>
          <w:p w14:paraId="501577F2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2A75C93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</w:tr>
      <w:tr w:rsidR="000241F7" w:rsidRPr="000241F7" w14:paraId="7E53012B" w14:textId="77777777" w:rsidTr="000241F7">
        <w:trPr>
          <w:trHeight w:val="2565"/>
        </w:trPr>
        <w:tc>
          <w:tcPr>
            <w:tcW w:w="546" w:type="dxa"/>
            <w:noWrap/>
            <w:hideMark/>
          </w:tcPr>
          <w:p w14:paraId="4CC5D1D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434" w:type="dxa"/>
            <w:hideMark/>
          </w:tcPr>
          <w:p w14:paraId="5C0FB9B6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Недостаточный уровень владения ППС иностранными языками</w:t>
            </w:r>
          </w:p>
        </w:tc>
        <w:tc>
          <w:tcPr>
            <w:tcW w:w="1276" w:type="dxa"/>
            <w:hideMark/>
          </w:tcPr>
          <w:p w14:paraId="62545315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Невозможность внедрения обучения на английском языке</w:t>
            </w:r>
          </w:p>
        </w:tc>
        <w:tc>
          <w:tcPr>
            <w:tcW w:w="1417" w:type="dxa"/>
            <w:noWrap/>
            <w:hideMark/>
          </w:tcPr>
          <w:p w14:paraId="58042FE8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41F7">
              <w:rPr>
                <w:rFonts w:ascii="Times New Roman" w:hAnsi="Times New Roman" w:cs="Times New Roman"/>
                <w:b/>
              </w:rPr>
              <w:t>кфедра</w:t>
            </w:r>
            <w:proofErr w:type="spellEnd"/>
          </w:p>
        </w:tc>
        <w:tc>
          <w:tcPr>
            <w:tcW w:w="992" w:type="dxa"/>
            <w:noWrap/>
            <w:hideMark/>
          </w:tcPr>
          <w:p w14:paraId="33AECAF9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701" w:type="dxa"/>
            <w:hideMark/>
          </w:tcPr>
          <w:p w14:paraId="53AD7751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Снижение освоения грантов по академической мобильности и других образовательных программ, снижение рейтинга университета</w:t>
            </w:r>
          </w:p>
        </w:tc>
        <w:tc>
          <w:tcPr>
            <w:tcW w:w="1843" w:type="dxa"/>
            <w:hideMark/>
          </w:tcPr>
          <w:p w14:paraId="40C7357E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 xml:space="preserve">Участие ППС на языковых </w:t>
            </w:r>
            <w:proofErr w:type="gramStart"/>
            <w:r w:rsidRPr="000241F7">
              <w:rPr>
                <w:rFonts w:ascii="Times New Roman" w:hAnsi="Times New Roman" w:cs="Times New Roman"/>
                <w:b/>
              </w:rPr>
              <w:t>курсах .Привлечение</w:t>
            </w:r>
            <w:proofErr w:type="gramEnd"/>
            <w:r w:rsidRPr="000241F7">
              <w:rPr>
                <w:rFonts w:ascii="Times New Roman" w:hAnsi="Times New Roman" w:cs="Times New Roman"/>
                <w:b/>
              </w:rPr>
              <w:t xml:space="preserve"> зарубежных преподавателей. Повышение квалификации (владение иностранными языками) ППС Университета. Организация курсов в вузе по изучению иностранного языка для ППС </w:t>
            </w:r>
            <w:proofErr w:type="spellStart"/>
            <w:r w:rsidRPr="000241F7">
              <w:rPr>
                <w:rFonts w:ascii="Times New Roman" w:hAnsi="Times New Roman" w:cs="Times New Roman"/>
                <w:b/>
              </w:rPr>
              <w:t>Университета.Так</w:t>
            </w:r>
            <w:proofErr w:type="spellEnd"/>
            <w:r w:rsidRPr="000241F7">
              <w:rPr>
                <w:rFonts w:ascii="Times New Roman" w:hAnsi="Times New Roman" w:cs="Times New Roman"/>
                <w:b/>
              </w:rPr>
              <w:t xml:space="preserve"> же, дополнительно, в рамках международног</w:t>
            </w:r>
            <w:r w:rsidRPr="000241F7">
              <w:rPr>
                <w:rFonts w:ascii="Times New Roman" w:hAnsi="Times New Roman" w:cs="Times New Roman"/>
                <w:b/>
              </w:rPr>
              <w:lastRenderedPageBreak/>
              <w:t>о сотрудничества университет приглашает гостевых лекторов из зарубежных вузов для проведения мастер-классов и лекций, что способствует повышению языковой компетенции преподавателей и студентов.</w:t>
            </w:r>
          </w:p>
        </w:tc>
        <w:tc>
          <w:tcPr>
            <w:tcW w:w="1559" w:type="dxa"/>
            <w:hideMark/>
          </w:tcPr>
          <w:p w14:paraId="355BFF29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lastRenderedPageBreak/>
              <w:t>постоянно в течение учебного года</w:t>
            </w:r>
          </w:p>
        </w:tc>
        <w:tc>
          <w:tcPr>
            <w:tcW w:w="1560" w:type="dxa"/>
            <w:noWrap/>
            <w:hideMark/>
          </w:tcPr>
          <w:p w14:paraId="2558A05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кафедра</w:t>
            </w:r>
          </w:p>
        </w:tc>
        <w:tc>
          <w:tcPr>
            <w:tcW w:w="1417" w:type="dxa"/>
            <w:noWrap/>
            <w:hideMark/>
          </w:tcPr>
          <w:p w14:paraId="540ADD6D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1276" w:type="dxa"/>
            <w:hideMark/>
          </w:tcPr>
          <w:p w14:paraId="3FDD7990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hideMark/>
          </w:tcPr>
          <w:p w14:paraId="2E8D506C" w14:textId="77777777" w:rsidR="003827DA" w:rsidRPr="000241F7" w:rsidRDefault="003827DA" w:rsidP="005E29EF">
            <w:pPr>
              <w:rPr>
                <w:rFonts w:ascii="Times New Roman" w:hAnsi="Times New Roman" w:cs="Times New Roman"/>
                <w:b/>
              </w:rPr>
            </w:pPr>
            <w:r w:rsidRPr="000241F7">
              <w:rPr>
                <w:rFonts w:ascii="Times New Roman" w:hAnsi="Times New Roman" w:cs="Times New Roman"/>
                <w:b/>
              </w:rPr>
              <w:t>Средний</w:t>
            </w:r>
          </w:p>
        </w:tc>
      </w:tr>
    </w:tbl>
    <w:p w14:paraId="5160C8D4" w14:textId="77777777" w:rsidR="00E86540" w:rsidRDefault="003827DA">
      <w:r w:rsidRPr="000241F7">
        <w:rPr>
          <w:rFonts w:ascii="Times New Roman" w:hAnsi="Times New Roman" w:cs="Times New Roman"/>
          <w:b/>
        </w:rPr>
        <w:lastRenderedPageBreak/>
        <w:fldChar w:fldCharType="end"/>
      </w:r>
    </w:p>
    <w:sectPr w:rsidR="00E86540" w:rsidSect="003827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F1"/>
    <w:rsid w:val="000241F7"/>
    <w:rsid w:val="00243128"/>
    <w:rsid w:val="002D5C28"/>
    <w:rsid w:val="003827DA"/>
    <w:rsid w:val="005E29EF"/>
    <w:rsid w:val="00A47288"/>
    <w:rsid w:val="00E307F1"/>
    <w:rsid w:val="00E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10A6"/>
  <w15:docId w15:val="{CF9E6E90-4E4A-439A-9954-E7D09010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2026-01-21T10:56:00Z</dcterms:created>
  <dcterms:modified xsi:type="dcterms:W3CDTF">2026-01-21T10:58:00Z</dcterms:modified>
</cp:coreProperties>
</file>