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8A033" w14:textId="77777777" w:rsidR="00C03B51" w:rsidRDefault="00432F35" w:rsidP="00432F35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14:paraId="5F167F6B" w14:textId="77777777" w:rsidR="00432F35" w:rsidRPr="00432F35" w:rsidRDefault="00432F35" w:rsidP="00432F35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 xml:space="preserve">к Правилам присвоения </w:t>
      </w:r>
    </w:p>
    <w:p w14:paraId="7D23233A" w14:textId="77777777" w:rsidR="00432F35" w:rsidRDefault="00432F35" w:rsidP="00432F3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 xml:space="preserve">ученых званий (ассоциированный </w:t>
      </w:r>
    </w:p>
    <w:p w14:paraId="480B75D6" w14:textId="77777777" w:rsidR="00432F35" w:rsidRPr="00432F35" w:rsidRDefault="00432F35" w:rsidP="00432F3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>профессор (доцент), профессор)</w:t>
      </w:r>
    </w:p>
    <w:p w14:paraId="7AB45FB1" w14:textId="77777777" w:rsidR="00345BC7" w:rsidRDefault="00345BC7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C7F80B" w14:textId="77777777" w:rsidR="00B72568" w:rsidRDefault="00432F35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D2D">
        <w:rPr>
          <w:rFonts w:ascii="Times New Roman" w:hAnsi="Times New Roman" w:cs="Times New Roman"/>
          <w:b/>
          <w:sz w:val="26"/>
          <w:szCs w:val="26"/>
        </w:rPr>
        <w:t>СПРАВКА</w:t>
      </w:r>
    </w:p>
    <w:p w14:paraId="3683A9D2" w14:textId="77777777" w:rsidR="00A33484" w:rsidRPr="00944D2D" w:rsidRDefault="00A33484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69F73" w14:textId="0E52CC5A" w:rsidR="00EA3E2B" w:rsidRPr="000C5132" w:rsidRDefault="00B72568" w:rsidP="00944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>о соискателе ученого звания</w:t>
      </w:r>
      <w:r w:rsidR="00C300FD" w:rsidRPr="00432F35">
        <w:rPr>
          <w:rFonts w:ascii="Times New Roman" w:hAnsi="Times New Roman" w:cs="Times New Roman"/>
          <w:sz w:val="26"/>
          <w:szCs w:val="26"/>
        </w:rPr>
        <w:t xml:space="preserve"> </w:t>
      </w:r>
      <w:r w:rsidR="00432F35" w:rsidRPr="00432F35">
        <w:rPr>
          <w:rFonts w:ascii="Times New Roman" w:hAnsi="Times New Roman" w:cs="Times New Roman"/>
          <w:sz w:val="26"/>
          <w:szCs w:val="26"/>
        </w:rPr>
        <w:t>а</w:t>
      </w:r>
      <w:r w:rsidR="00C300FD" w:rsidRPr="00432F35">
        <w:rPr>
          <w:rFonts w:ascii="Times New Roman" w:hAnsi="Times New Roman" w:cs="Times New Roman"/>
          <w:sz w:val="26"/>
          <w:szCs w:val="26"/>
        </w:rPr>
        <w:t>ссоциированн</w:t>
      </w:r>
      <w:r w:rsidR="004A23ED" w:rsidRPr="00432F35">
        <w:rPr>
          <w:rFonts w:ascii="Times New Roman" w:hAnsi="Times New Roman" w:cs="Times New Roman"/>
          <w:sz w:val="26"/>
          <w:szCs w:val="26"/>
        </w:rPr>
        <w:t>ый</w:t>
      </w:r>
      <w:r w:rsidR="00C300FD" w:rsidRPr="00432F35">
        <w:rPr>
          <w:rFonts w:ascii="Times New Roman" w:hAnsi="Times New Roman" w:cs="Times New Roman"/>
          <w:sz w:val="26"/>
          <w:szCs w:val="26"/>
        </w:rPr>
        <w:t xml:space="preserve"> профессор</w:t>
      </w:r>
      <w:r w:rsidR="00432F35" w:rsidRPr="00432F35">
        <w:rPr>
          <w:rFonts w:ascii="Times New Roman" w:hAnsi="Times New Roman" w:cs="Times New Roman"/>
          <w:sz w:val="26"/>
          <w:szCs w:val="26"/>
        </w:rPr>
        <w:t xml:space="preserve"> (доцент)</w:t>
      </w:r>
      <w:r w:rsidRPr="00432F35">
        <w:rPr>
          <w:rFonts w:ascii="Times New Roman" w:hAnsi="Times New Roman" w:cs="Times New Roman"/>
          <w:sz w:val="26"/>
          <w:szCs w:val="26"/>
        </w:rPr>
        <w:br/>
      </w:r>
      <w:r w:rsidR="00040EC3" w:rsidRPr="00432F35">
        <w:rPr>
          <w:rFonts w:ascii="Times New Roman" w:hAnsi="Times New Roman" w:cs="Times New Roman"/>
          <w:sz w:val="26"/>
          <w:szCs w:val="26"/>
        </w:rPr>
        <w:t xml:space="preserve">по </w:t>
      </w:r>
      <w:r w:rsidR="00040EC3" w:rsidRPr="000C5132">
        <w:rPr>
          <w:rFonts w:ascii="Times New Roman" w:hAnsi="Times New Roman" w:cs="Times New Roman"/>
          <w:sz w:val="26"/>
          <w:szCs w:val="26"/>
        </w:rPr>
        <w:t xml:space="preserve">научному направлению: </w:t>
      </w:r>
      <w:r w:rsidR="0026285F">
        <w:rPr>
          <w:rFonts w:ascii="Times New Roman" w:hAnsi="Times New Roman" w:cs="Times New Roman"/>
          <w:sz w:val="26"/>
          <w:szCs w:val="26"/>
        </w:rPr>
        <w:t>21100</w:t>
      </w:r>
      <w:r w:rsidR="00EF1679">
        <w:rPr>
          <w:rFonts w:ascii="Times New Roman" w:hAnsi="Times New Roman" w:cs="Times New Roman"/>
          <w:sz w:val="26"/>
          <w:szCs w:val="26"/>
        </w:rPr>
        <w:t xml:space="preserve"> –</w:t>
      </w:r>
      <w:r w:rsidR="00EA3E2B" w:rsidRPr="000C5132">
        <w:rPr>
          <w:rFonts w:ascii="Times New Roman" w:hAnsi="Times New Roman" w:cs="Times New Roman"/>
          <w:sz w:val="26"/>
          <w:szCs w:val="26"/>
        </w:rPr>
        <w:t xml:space="preserve"> </w:t>
      </w:r>
      <w:r w:rsidR="00EF1679">
        <w:rPr>
          <w:rFonts w:ascii="Times New Roman" w:hAnsi="Times New Roman" w:cs="Times New Roman"/>
          <w:sz w:val="26"/>
          <w:szCs w:val="26"/>
        </w:rPr>
        <w:t>«</w:t>
      </w:r>
      <w:r w:rsidR="0026285F">
        <w:rPr>
          <w:rFonts w:ascii="Times New Roman" w:hAnsi="Times New Roman" w:cs="Times New Roman"/>
          <w:sz w:val="26"/>
          <w:szCs w:val="26"/>
        </w:rPr>
        <w:t>Компьютерные науки и информатика</w:t>
      </w:r>
      <w:r w:rsidR="00EF1679">
        <w:rPr>
          <w:rFonts w:ascii="Times New Roman" w:hAnsi="Times New Roman" w:cs="Times New Roman"/>
          <w:sz w:val="26"/>
          <w:szCs w:val="26"/>
        </w:rPr>
        <w:t>»</w:t>
      </w:r>
    </w:p>
    <w:p w14:paraId="22EFE787" w14:textId="77777777" w:rsidR="00EA3E2B" w:rsidRDefault="00EA3E2B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91FD7B" w14:textId="77777777" w:rsidR="00A33484" w:rsidRDefault="00A33484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48" w:type="dxa"/>
        <w:tblInd w:w="-7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102"/>
        <w:gridCol w:w="4821"/>
      </w:tblGrid>
      <w:tr w:rsidR="00B72568" w:rsidRPr="00040EC3" w14:paraId="069F3867" w14:textId="77777777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B656E9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3112D1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его наличии)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BC488" w14:textId="670C1575" w:rsidR="00B72568" w:rsidRPr="00660AA6" w:rsidRDefault="0026285F" w:rsidP="00944D2D">
            <w:pPr>
              <w:ind w:left="7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660A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Шуйтенов Габит Жумабаевич</w:t>
            </w:r>
          </w:p>
        </w:tc>
      </w:tr>
      <w:tr w:rsidR="00B72568" w:rsidRPr="00040EC3" w14:paraId="29B8A807" w14:textId="77777777" w:rsidTr="000E4166">
        <w:trPr>
          <w:trHeight w:val="2261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3743A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EA060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Ученая степень (кандидата наук, доктора наук,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профилю) или академическая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 или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профилю, дата присуждения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0EF2F5" w14:textId="77777777" w:rsidR="0026285F" w:rsidRDefault="0026285F" w:rsidP="00A6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Кандидат педагогических наук</w:t>
            </w:r>
          </w:p>
          <w:p w14:paraId="3CEB4B68" w14:textId="6644245B" w:rsidR="00B72568" w:rsidRPr="00040EC3" w:rsidRDefault="00C06805" w:rsidP="00A6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Диплом ККСОН МОН РК </w:t>
            </w:r>
            <w:r w:rsidR="00015BB1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28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FK</w:t>
            </w:r>
            <w:r w:rsidR="0026285F">
              <w:rPr>
                <w:rFonts w:ascii="Times New Roman" w:hAnsi="Times New Roman" w:cs="Times New Roman"/>
                <w:sz w:val="26"/>
                <w:szCs w:val="26"/>
              </w:rPr>
              <w:t xml:space="preserve">№ 0000528 </w:t>
            </w:r>
            <w:r w:rsidR="00E90F4F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6285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E90F4F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285F">
              <w:rPr>
                <w:rFonts w:ascii="Times New Roman" w:hAnsi="Times New Roman" w:cs="Times New Roman"/>
                <w:sz w:val="26"/>
                <w:szCs w:val="26"/>
              </w:rPr>
              <w:t xml:space="preserve">июня </w:t>
            </w:r>
            <w:r w:rsidR="00E90F4F" w:rsidRPr="00040EC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262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B72568" w:rsidRPr="00040EC3" w14:paraId="4272CF09" w14:textId="77777777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2E6D1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2DA455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Ученое звание, дата присуждения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064ADD" w14:textId="77777777" w:rsidR="00B72568" w:rsidRPr="00040EC3" w:rsidRDefault="00B51C0F" w:rsidP="00293F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51C0F" w:rsidRPr="00040EC3" w14:paraId="14DEC037" w14:textId="77777777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7D6270" w14:textId="77777777" w:rsidR="00B51C0F" w:rsidRPr="00040EC3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6382E" w14:textId="77777777" w:rsidR="00B51C0F" w:rsidRPr="00040EC3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Почетное звание, дата присуждения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162037" w14:textId="77777777" w:rsidR="00B51C0F" w:rsidRPr="00040EC3" w:rsidRDefault="00B51C0F" w:rsidP="00293F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51C0F" w:rsidRPr="00040EC3" w14:paraId="5C1BAD0D" w14:textId="77777777" w:rsidTr="000E4166">
        <w:trPr>
          <w:trHeight w:val="2384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0B67A" w14:textId="77777777" w:rsidR="00B51C0F" w:rsidRPr="00040EC3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E53E83" w14:textId="77777777" w:rsidR="00B51C0F" w:rsidRPr="00040EC3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Должность (дата и номер приказа о назначении на должность)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9BF96A" w14:textId="11D5FC71" w:rsidR="00A61849" w:rsidRDefault="00350FB1" w:rsidP="00B97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 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08</w:t>
            </w:r>
            <w:r w:rsidR="00EF16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EF16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.20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06</w:t>
            </w:r>
            <w:r w:rsidRPr="00E72AD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по 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  <w:r w:rsidRPr="00E72AD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.20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08</w:t>
            </w:r>
            <w:r w:rsidRPr="00E72AD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г.  </w:t>
            </w:r>
            <w:r w:rsidR="00A618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– Директор центра 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дистанционного обучения АГУ им. К. Жубанова </w:t>
            </w:r>
            <w:r w:rsidR="00A618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="00A61849" w:rsidRPr="00040EC3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647</w:t>
            </w:r>
            <w:r w:rsidR="00A61849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 от </w:t>
            </w:r>
            <w:r w:rsidR="001F392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61849">
              <w:rPr>
                <w:rFonts w:ascii="Times New Roman" w:hAnsi="Times New Roman" w:cs="Times New Roman"/>
                <w:sz w:val="26"/>
                <w:szCs w:val="26"/>
              </w:rPr>
              <w:t>.0.20</w:t>
            </w:r>
            <w:r w:rsidR="001F392B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A6184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A618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  <w:r w:rsidR="00A618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FBC1879" w14:textId="7679F2AD" w:rsidR="00A61849" w:rsidRDefault="00A61849" w:rsidP="00B97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.20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г.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по 04.09.2012г.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– 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Декан заочного факультета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АГУ им. К. Жубанова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334Ж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1F392B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F392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1F392B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).</w:t>
            </w:r>
          </w:p>
          <w:p w14:paraId="33589709" w14:textId="02114B4C" w:rsidR="00B97B9B" w:rsidRDefault="001F392B" w:rsidP="002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A618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A618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  <w:r w:rsidR="00A618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по 08.04.2022 </w:t>
            </w:r>
            <w:r w:rsidR="00A618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Декан факультета дистанционного обучения</w:t>
            </w:r>
            <w:r w:rsidR="00A61849" w:rsidRPr="000C51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(</w:t>
            </w:r>
            <w:r w:rsidR="00A61849" w:rsidRPr="000C5132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01-171186</w:t>
            </w:r>
            <w:r w:rsidR="00A61849" w:rsidRPr="000C5132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61849" w:rsidRPr="000C513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61849" w:rsidRPr="000C513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61849" w:rsidRPr="000C513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A61849" w:rsidRPr="000C51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).</w:t>
            </w:r>
          </w:p>
          <w:p w14:paraId="2E039FF1" w14:textId="73E16DDD" w:rsidR="001F392B" w:rsidRPr="00040EC3" w:rsidRDefault="001F392B" w:rsidP="002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392B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</w:t>
            </w:r>
            <w:r w:rsidRPr="001F39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.202</w:t>
            </w:r>
            <w:r w:rsidRPr="001F39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г. по настоящее время – Проректор по стратегии и цифровизации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Esil</w:t>
            </w:r>
            <w:r w:rsidRPr="001F39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University</w:t>
            </w:r>
            <w:r w:rsidRPr="001F39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1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Pr="000C5132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Pr="001F392B">
              <w:rPr>
                <w:rFonts w:ascii="Times New Roman" w:hAnsi="Times New Roman" w:cs="Times New Roman"/>
                <w:sz w:val="26"/>
                <w:szCs w:val="26"/>
              </w:rPr>
              <w:t>01-183-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 </w:t>
            </w:r>
            <w:r w:rsidRPr="000C5132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08</w:t>
            </w:r>
            <w:r w:rsidRPr="000C513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Pr="000C513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0C513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0C51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).</w:t>
            </w:r>
          </w:p>
        </w:tc>
      </w:tr>
      <w:tr w:rsidR="00B72568" w:rsidRPr="00040EC3" w14:paraId="3D9FF6CF" w14:textId="77777777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AB705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DC18D9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Стаж научной, научно-педагогической деятельности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23B76" w14:textId="7625BBA1" w:rsidR="00B72568" w:rsidRPr="00D05664" w:rsidRDefault="00B72568" w:rsidP="00AB50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D853F1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30</w:t>
            </w:r>
            <w:r w:rsidR="006860C0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r w:rsidR="00D05664">
              <w:rPr>
                <w:rFonts w:ascii="Times New Roman" w:hAnsi="Times New Roman" w:cs="Times New Roman"/>
                <w:sz w:val="26"/>
                <w:szCs w:val="26"/>
              </w:rPr>
              <w:t xml:space="preserve"> стажа </w:t>
            </w:r>
            <w:r w:rsidR="00D05664" w:rsidRPr="00040EC3">
              <w:rPr>
                <w:rFonts w:ascii="Times New Roman" w:hAnsi="Times New Roman" w:cs="Times New Roman"/>
                <w:sz w:val="26"/>
                <w:szCs w:val="26"/>
              </w:rPr>
              <w:t>научной, научно-педагогической деятельности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</w:t>
            </w:r>
            <w:r w:rsidR="00D853F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на руководящих должностях </w:t>
            </w:r>
            <w:r w:rsidR="00D05664" w:rsidRPr="00D0566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kk-KZ"/>
              </w:rPr>
              <w:t>19</w:t>
            </w:r>
            <w:r w:rsidR="00D0566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лет</w:t>
            </w:r>
            <w:r w:rsidR="00D056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0566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в должности</w:t>
            </w:r>
            <w:r w:rsidR="00BD0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7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664">
              <w:rPr>
                <w:rFonts w:ascii="Times New Roman" w:hAnsi="Times New Roman" w:cs="Times New Roman"/>
                <w:sz w:val="26"/>
                <w:szCs w:val="26"/>
              </w:rPr>
              <w:t xml:space="preserve">проректора </w:t>
            </w:r>
            <w:r w:rsidR="00D0566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по стратегии и цифровизации </w:t>
            </w:r>
            <w:r w:rsidR="00D05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Esil</w:t>
            </w:r>
            <w:r w:rsidR="00D05664" w:rsidRPr="001F39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University</w:t>
            </w:r>
            <w:r w:rsidR="00D056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664" w:rsidRPr="00D0566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4 </w:t>
            </w:r>
            <w:r w:rsidR="00D05664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B72568" w:rsidRPr="00040EC3" w14:paraId="6ABAFE29" w14:textId="77777777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CC2DFA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CB44E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6DB7B5" w14:textId="081F2E0F" w:rsidR="00BA1BCF" w:rsidRPr="00CF27CA" w:rsidRDefault="00B72568" w:rsidP="00BA1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7CA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D05664" w:rsidRPr="00CF27C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F27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44D2D" w:rsidRPr="00CF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27C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BA1BCF" w:rsidRPr="00CF27CA">
              <w:rPr>
                <w:rFonts w:ascii="Times New Roman" w:hAnsi="Times New Roman" w:cs="Times New Roman"/>
                <w:sz w:val="26"/>
                <w:szCs w:val="26"/>
              </w:rPr>
              <w:t>том числе</w:t>
            </w:r>
          </w:p>
          <w:p w14:paraId="2F36BCDB" w14:textId="6B9B119C" w:rsidR="005E6477" w:rsidRPr="00CF27CA" w:rsidRDefault="005E6477" w:rsidP="00BA1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7C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27C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</w:t>
            </w:r>
            <w:r w:rsidRPr="00CF27CA">
              <w:rPr>
                <w:rFonts w:ascii="Times New Roman" w:hAnsi="Times New Roman" w:cs="Times New Roman"/>
                <w:sz w:val="26"/>
                <w:szCs w:val="26"/>
              </w:rPr>
              <w:t xml:space="preserve"> публикации в международных рецензируемых изданиях</w:t>
            </w:r>
          </w:p>
          <w:p w14:paraId="462D440A" w14:textId="63BE1643" w:rsidR="002B5C5C" w:rsidRPr="00CF27CA" w:rsidRDefault="002B5C5C" w:rsidP="002B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7C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D05664" w:rsidRPr="00CF27C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10</w:t>
            </w:r>
            <w:r w:rsidR="00BA1BCF" w:rsidRPr="00CF27CA">
              <w:rPr>
                <w:rFonts w:ascii="Times New Roman" w:hAnsi="Times New Roman" w:cs="Times New Roman"/>
                <w:sz w:val="26"/>
                <w:szCs w:val="26"/>
              </w:rPr>
              <w:t xml:space="preserve"> научных </w:t>
            </w:r>
            <w:proofErr w:type="gramStart"/>
            <w:r w:rsidR="00BA1BCF" w:rsidRPr="00CF27CA">
              <w:rPr>
                <w:rFonts w:ascii="Times New Roman" w:hAnsi="Times New Roman" w:cs="Times New Roman"/>
                <w:sz w:val="26"/>
                <w:szCs w:val="26"/>
              </w:rPr>
              <w:t xml:space="preserve">статей  </w:t>
            </w:r>
            <w:r w:rsidR="005E6477" w:rsidRPr="00CF27C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5E6477" w:rsidRPr="00CF27CA">
              <w:rPr>
                <w:rFonts w:ascii="Times New Roman" w:hAnsi="Times New Roman" w:cs="Times New Roman"/>
                <w:sz w:val="26"/>
                <w:szCs w:val="26"/>
              </w:rPr>
              <w:t xml:space="preserve"> журналах, рекомендованных КОКСНВО </w:t>
            </w:r>
            <w:proofErr w:type="spellStart"/>
            <w:r w:rsidR="005E6477" w:rsidRPr="00CF27CA">
              <w:rPr>
                <w:rFonts w:ascii="Times New Roman" w:hAnsi="Times New Roman" w:cs="Times New Roman"/>
                <w:sz w:val="26"/>
                <w:szCs w:val="26"/>
              </w:rPr>
              <w:t>МНиВО</w:t>
            </w:r>
            <w:proofErr w:type="spellEnd"/>
            <w:r w:rsidR="005E6477" w:rsidRPr="00CF27CA">
              <w:rPr>
                <w:rFonts w:ascii="Times New Roman" w:hAnsi="Times New Roman" w:cs="Times New Roman"/>
                <w:sz w:val="26"/>
                <w:szCs w:val="26"/>
              </w:rPr>
              <w:t xml:space="preserve"> РК</w:t>
            </w:r>
          </w:p>
          <w:p w14:paraId="657A035F" w14:textId="32C796EE" w:rsidR="005E6477" w:rsidRPr="00CF27CA" w:rsidRDefault="005E6477" w:rsidP="002B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7C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27C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5</w:t>
            </w:r>
            <w:r w:rsidRPr="00CF27CA">
              <w:rPr>
                <w:rFonts w:ascii="Times New Roman" w:hAnsi="Times New Roman" w:cs="Times New Roman"/>
                <w:sz w:val="26"/>
                <w:szCs w:val="26"/>
              </w:rPr>
              <w:t xml:space="preserve"> научных статей в международных периодических журналах</w:t>
            </w:r>
          </w:p>
          <w:p w14:paraId="53D1277B" w14:textId="110501B5" w:rsidR="00373D17" w:rsidRPr="00CF27CA" w:rsidRDefault="00373D17" w:rsidP="008A2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7C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5E6477" w:rsidRPr="00CF27C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</w:t>
            </w:r>
            <w:r w:rsidRPr="00CF27CA">
              <w:rPr>
                <w:rFonts w:ascii="Times New Roman" w:hAnsi="Times New Roman" w:cs="Times New Roman"/>
                <w:sz w:val="26"/>
                <w:szCs w:val="26"/>
              </w:rPr>
              <w:t xml:space="preserve"> научных </w:t>
            </w:r>
            <w:proofErr w:type="gramStart"/>
            <w:r w:rsidRPr="00CF27CA">
              <w:rPr>
                <w:rFonts w:ascii="Times New Roman" w:hAnsi="Times New Roman" w:cs="Times New Roman"/>
                <w:sz w:val="26"/>
                <w:szCs w:val="26"/>
              </w:rPr>
              <w:t>статей  в</w:t>
            </w:r>
            <w:proofErr w:type="gramEnd"/>
            <w:r w:rsidRPr="00CF27CA">
              <w:rPr>
                <w:rFonts w:ascii="Times New Roman" w:hAnsi="Times New Roman" w:cs="Times New Roman"/>
                <w:sz w:val="26"/>
                <w:szCs w:val="26"/>
              </w:rPr>
              <w:t xml:space="preserve"> прочих изданиях Казахстана и дальнего зарубежья;</w:t>
            </w:r>
          </w:p>
          <w:p w14:paraId="19E469C9" w14:textId="77777777" w:rsidR="000A5009" w:rsidRPr="00040EC3" w:rsidRDefault="000A5009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7C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A0AFF" w:rsidRPr="00CF27C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</w:t>
            </w:r>
            <w:r w:rsidRPr="00CF27CA">
              <w:rPr>
                <w:rFonts w:ascii="Times New Roman" w:hAnsi="Times New Roman" w:cs="Times New Roman"/>
                <w:sz w:val="26"/>
                <w:szCs w:val="26"/>
              </w:rPr>
              <w:t xml:space="preserve"> научных статей в материалах Международных научно-практических конференций</w:t>
            </w:r>
          </w:p>
        </w:tc>
      </w:tr>
      <w:tr w:rsidR="00B72568" w:rsidRPr="00DA6746" w14:paraId="145E3166" w14:textId="77777777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B5694D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572DC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642B21" w14:textId="77777777" w:rsidR="003B4550" w:rsidRPr="00D05664" w:rsidRDefault="008D1383" w:rsidP="00C33E64">
            <w:pPr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D0566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shd w:val="clear" w:color="auto" w:fill="FFFFFF"/>
                <w:lang w:val="kk-KZ"/>
              </w:rPr>
              <w:t>1</w:t>
            </w:r>
            <w:r w:rsidR="00C31D50" w:rsidRPr="00D0566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shd w:val="clear" w:color="auto" w:fill="FFFFFF"/>
                <w:lang w:val="kk-KZ"/>
              </w:rPr>
              <w:t>-единолично</w:t>
            </w:r>
            <w:r w:rsidR="00C31D50" w:rsidRPr="00D0566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: </w:t>
            </w:r>
          </w:p>
          <w:p w14:paraId="1D139C41" w14:textId="20A8AFA2" w:rsidR="00C31D50" w:rsidRPr="00D05664" w:rsidRDefault="003B4550" w:rsidP="00D0566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0566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D056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 «</w:t>
            </w:r>
            <w:r w:rsidR="00D05664" w:rsidRPr="00D0566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Үлкен деректерді талдау: технологиялар мен құралдар</w:t>
            </w:r>
            <w:r w:rsidRPr="00D056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». Монография. </w:t>
            </w:r>
            <w:r w:rsidR="00D05664" w:rsidRPr="00D056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–Астана: </w:t>
            </w:r>
            <w:r w:rsidR="00D05664" w:rsidRPr="00D0566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"Есіл University" мекемесі баспаханасы . 2025 ж. – 103 б.</w:t>
            </w:r>
          </w:p>
        </w:tc>
      </w:tr>
      <w:tr w:rsidR="00B72568" w:rsidRPr="00040EC3" w14:paraId="5C90F96C" w14:textId="77777777" w:rsidTr="000E4166">
        <w:trPr>
          <w:trHeight w:val="2368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9C9FA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6774E" w14:textId="77777777" w:rsidR="00B72568" w:rsidRPr="00040EC3" w:rsidRDefault="00B72568" w:rsidP="00395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профилю) или академическая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="00395E1D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доктора по профилю или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7BAC00" w14:textId="77777777" w:rsidR="007A7BC5" w:rsidRPr="00040EC3" w:rsidRDefault="007A7BC5" w:rsidP="00A33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824C78" w14:textId="77777777" w:rsidR="007A7BC5" w:rsidRPr="00040EC3" w:rsidRDefault="007A7BC5" w:rsidP="00A33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BC9AF2" w14:textId="77777777" w:rsidR="00B72568" w:rsidRPr="00040EC3" w:rsidRDefault="008E19C9" w:rsidP="00293F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72568" w:rsidRPr="00040EC3" w14:paraId="497E1E4E" w14:textId="77777777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D9753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6324FE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Подготовленные под его руководством лауреаты, </w:t>
            </w:r>
            <w:r w:rsidRPr="002A4137">
              <w:rPr>
                <w:rFonts w:ascii="Times New Roman" w:hAnsi="Times New Roman" w:cs="Times New Roman"/>
                <w:sz w:val="26"/>
                <w:szCs w:val="26"/>
              </w:rPr>
              <w:t>призеры республиканских, международных, зарубежных конкурсов, выставок, фестивалей, премий, олимпиад</w:t>
            </w:r>
            <w:r w:rsidRPr="00040EC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8EF5F2" w14:textId="77777777" w:rsidR="00B72568" w:rsidRPr="00040EC3" w:rsidRDefault="00B17E41" w:rsidP="00B17E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72568" w:rsidRPr="00040EC3" w14:paraId="3B7C983E" w14:textId="77777777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5D6491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7B411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3BC28" w14:textId="77777777" w:rsidR="00BA5BD2" w:rsidRPr="00040EC3" w:rsidRDefault="00BA5BD2" w:rsidP="008E1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86050E" w14:textId="77777777" w:rsidR="00B72568" w:rsidRPr="00040EC3" w:rsidRDefault="008E19C9" w:rsidP="008E1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72568" w:rsidRPr="00040EC3" w14:paraId="2CB942BE" w14:textId="77777777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9582B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834B3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3A9105" w14:textId="77777777" w:rsidR="00C33E64" w:rsidRDefault="00C33E64" w:rsidP="00AB50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Индекс </w:t>
            </w:r>
            <w:proofErr w:type="spellStart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Хирша</w:t>
            </w:r>
            <w:proofErr w:type="spellEnd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- 2.</w:t>
            </w:r>
          </w:p>
          <w:p w14:paraId="3412206B" w14:textId="77777777" w:rsidR="00EC2A77" w:rsidRPr="00AB5066" w:rsidRDefault="00EC2A77" w:rsidP="00AB5066">
            <w:pPr>
              <w:tabs>
                <w:tab w:val="left" w:pos="0"/>
              </w:tabs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72748D" w14:textId="45A618FD" w:rsidR="00EC2A77" w:rsidRDefault="00F340CA" w:rsidP="00D05664">
            <w:pPr>
              <w:pStyle w:val="a4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97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финансируемых научных проектах</w:t>
            </w:r>
            <w:r w:rsidR="00EC2A77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0197934" w14:textId="77777777" w:rsidR="00D05664" w:rsidRDefault="00D05664" w:rsidP="00D05664">
            <w:pPr>
              <w:pStyle w:val="a4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DCD362" w14:textId="3F5C1E39" w:rsidR="00D05664" w:rsidRDefault="00D05664" w:rsidP="00D05664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ВНС </w:t>
            </w: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AP19677733 «Разработка интеллектуальной распределенной системы параллельного анализа </w:t>
            </w: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научных текстов». АО Казахский университет технологии и бизнеса им. К. </w:t>
            </w:r>
            <w:proofErr w:type="spellStart"/>
            <w:proofErr w:type="gramStart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Кулажанова</w:t>
            </w:r>
            <w:proofErr w:type="spellEnd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End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2023-2025гг.); </w:t>
            </w:r>
          </w:p>
          <w:p w14:paraId="4C00539D" w14:textId="77777777" w:rsidR="00D05664" w:rsidRDefault="00D05664" w:rsidP="00D05664">
            <w:pPr>
              <w:pStyle w:val="a4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765923" w14:textId="6FC25256" w:rsidR="00D05664" w:rsidRDefault="00D05664" w:rsidP="00D05664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ВНС AP23489791 «Разработка системы онлайн-голосования на основе технологии </w:t>
            </w:r>
            <w:proofErr w:type="spellStart"/>
            <w:r w:rsidRPr="00D0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блокчейн</w:t>
            </w:r>
            <w:proofErr w:type="spellEnd"/>
            <w:r w:rsidRPr="00D0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Esil University (2024-2026)</w:t>
            </w:r>
          </w:p>
          <w:p w14:paraId="0CDDB2FE" w14:textId="77777777" w:rsidR="00D05664" w:rsidRPr="00D05664" w:rsidRDefault="00D05664" w:rsidP="00D05664">
            <w:pPr>
              <w:pStyle w:val="a4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71CED4" w14:textId="47FEBC8A" w:rsidR="00EC2A77" w:rsidRDefault="00EC2A77" w:rsidP="00D05664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ВНС в проекте «Создание комплексной эмпирической цифровой модели структурно-прочностных характеристик месторождения </w:t>
            </w:r>
            <w:proofErr w:type="spellStart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Бакырчик</w:t>
            </w:r>
            <w:proofErr w:type="spellEnd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обеспечения устойчивости временных бортов карьеров», 2022</w:t>
            </w:r>
          </w:p>
          <w:p w14:paraId="74B041B0" w14:textId="0AF263BD" w:rsidR="00EC2A77" w:rsidRPr="00660AA6" w:rsidRDefault="00660AA6" w:rsidP="00660AA6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 проекта </w:t>
            </w:r>
            <w:proofErr w:type="spellStart"/>
            <w:r w:rsidRPr="0066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Эрасмус</w:t>
            </w:r>
            <w:proofErr w:type="spellEnd"/>
            <w:r w:rsidRPr="0066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«Программа профессионального </w:t>
            </w:r>
            <w:proofErr w:type="spellStart"/>
            <w:r w:rsidRPr="0066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660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профессиональной магистратуры по развитию, администрированию, управлению и защите компьютерных систем и сетей на предприятиях Молдовы, Казахстана, Вьетнама – LMPI 2017-2020».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ЕНУ им Гумилева (2017-2020)</w:t>
            </w:r>
          </w:p>
          <w:p w14:paraId="494F4E79" w14:textId="77777777" w:rsidR="00660AA6" w:rsidRPr="00660AA6" w:rsidRDefault="00660AA6" w:rsidP="00660AA6">
            <w:pPr>
              <w:pStyle w:val="a4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8790B2" w14:textId="77777777" w:rsidR="00F340CA" w:rsidRDefault="00F340CA" w:rsidP="00660A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3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Поощрения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C3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ACC28E" w14:textId="77777777" w:rsidR="0078420C" w:rsidRDefault="000E4166" w:rsidP="00660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ҚР </w:t>
            </w:r>
            <w:proofErr w:type="spellStart"/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ҒжЖБМ</w:t>
            </w:r>
            <w:proofErr w:type="spellEnd"/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ҚҰРМЕТ ГРАМОТАСЫ</w:t>
            </w:r>
            <w:r w:rsidR="0078420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хат</w:t>
            </w:r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8420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7C6B276" w14:textId="160D2843" w:rsidR="00660AA6" w:rsidRPr="00660AA6" w:rsidRDefault="00660AA6" w:rsidP="00660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6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медаль </w:t>
            </w:r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Қазақстан</w:t>
            </w:r>
            <w:proofErr w:type="spellEnd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Республикасының</w:t>
            </w:r>
            <w:proofErr w:type="spellEnd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ғылымын</w:t>
            </w:r>
            <w:proofErr w:type="spellEnd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дамытуға</w:t>
            </w:r>
            <w:proofErr w:type="spellEnd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сіңірген</w:t>
            </w:r>
            <w:proofErr w:type="spellEnd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еңбегі</w:t>
            </w:r>
            <w:proofErr w:type="spellEnd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үшін</w:t>
            </w:r>
            <w:proofErr w:type="spellEnd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B5066" w:rsidRPr="00040EC3" w14:paraId="5A81906E" w14:textId="77777777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423FC0" w14:textId="77777777" w:rsidR="00AB5066" w:rsidRPr="00040EC3" w:rsidRDefault="00AB5066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948297" w14:textId="77777777" w:rsidR="00AB5066" w:rsidRPr="00040EC3" w:rsidRDefault="00AB5066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62AC86" w14:textId="77777777" w:rsidR="00AB5066" w:rsidRPr="00AB5066" w:rsidRDefault="00AB5066" w:rsidP="00AB50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8EC0A0" w14:textId="77777777" w:rsidR="00FA709E" w:rsidRPr="00381CA5" w:rsidRDefault="00FA709E" w:rsidP="0081611A">
      <w:pPr>
        <w:rPr>
          <w:rFonts w:ascii="Times New Roman" w:hAnsi="Times New Roman" w:cs="Times New Roman"/>
          <w:b/>
          <w:sz w:val="26"/>
          <w:szCs w:val="26"/>
        </w:rPr>
      </w:pPr>
    </w:p>
    <w:p w14:paraId="7A808CD8" w14:textId="77777777" w:rsidR="00FA709E" w:rsidRPr="00C94B68" w:rsidRDefault="00FA709E" w:rsidP="00B25A47">
      <w:pPr>
        <w:ind w:left="7080" w:firstLine="708"/>
        <w:rPr>
          <w:rFonts w:ascii="Times New Roman" w:hAnsi="Times New Roman" w:cs="Times New Roman"/>
          <w:b/>
          <w:sz w:val="26"/>
          <w:szCs w:val="26"/>
        </w:rPr>
      </w:pPr>
    </w:p>
    <w:p w14:paraId="3C56303B" w14:textId="77777777" w:rsidR="00BC762B" w:rsidRPr="00BC762B" w:rsidRDefault="00BC762B" w:rsidP="00BC76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BC762B">
        <w:rPr>
          <w:rFonts w:ascii="Times New Roman" w:hAnsi="Times New Roman" w:cs="Times New Roman"/>
          <w:b/>
          <w:sz w:val="26"/>
          <w:szCs w:val="26"/>
        </w:rPr>
        <w:t xml:space="preserve">Заведующий кафедрой </w:t>
      </w:r>
    </w:p>
    <w:p w14:paraId="51850E3D" w14:textId="77777777" w:rsidR="00BC762B" w:rsidRPr="00BC762B" w:rsidRDefault="00BC762B" w:rsidP="00BC76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762B">
        <w:rPr>
          <w:rFonts w:ascii="Times New Roman" w:hAnsi="Times New Roman" w:cs="Times New Roman"/>
          <w:b/>
          <w:sz w:val="26"/>
          <w:szCs w:val="26"/>
        </w:rPr>
        <w:t>«Информационные системы и технологии»</w:t>
      </w:r>
      <w:r w:rsidRPr="00BC762B">
        <w:rPr>
          <w:rFonts w:ascii="Times New Roman" w:hAnsi="Times New Roman" w:cs="Times New Roman"/>
          <w:b/>
          <w:sz w:val="26"/>
          <w:szCs w:val="26"/>
        </w:rPr>
        <w:tab/>
      </w:r>
      <w:r w:rsidRPr="00BC762B">
        <w:rPr>
          <w:rFonts w:ascii="Times New Roman" w:hAnsi="Times New Roman" w:cs="Times New Roman"/>
          <w:b/>
          <w:sz w:val="26"/>
          <w:szCs w:val="26"/>
        </w:rPr>
        <w:tab/>
      </w:r>
      <w:r w:rsidRPr="00BC762B">
        <w:rPr>
          <w:rFonts w:ascii="Times New Roman" w:hAnsi="Times New Roman" w:cs="Times New Roman"/>
          <w:b/>
          <w:sz w:val="26"/>
          <w:szCs w:val="26"/>
        </w:rPr>
        <w:tab/>
      </w:r>
      <w:r w:rsidRPr="00BC762B">
        <w:rPr>
          <w:rFonts w:ascii="Times New Roman" w:hAnsi="Times New Roman" w:cs="Times New Roman"/>
          <w:b/>
          <w:sz w:val="26"/>
          <w:szCs w:val="26"/>
          <w:lang w:val="ru-KZ"/>
        </w:rPr>
        <w:t>Л.М. Абдибекова</w:t>
      </w:r>
    </w:p>
    <w:bookmarkEnd w:id="0"/>
    <w:p w14:paraId="27DD9402" w14:textId="76BC9968" w:rsidR="00967908" w:rsidRPr="00967908" w:rsidRDefault="00967908" w:rsidP="00BC762B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sectPr w:rsidR="00967908" w:rsidRPr="00967908" w:rsidSect="00120D2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BA796" w14:textId="77777777" w:rsidR="00E13D93" w:rsidRDefault="00E13D93" w:rsidP="002147B3">
      <w:pPr>
        <w:spacing w:after="0" w:line="240" w:lineRule="auto"/>
      </w:pPr>
      <w:r>
        <w:separator/>
      </w:r>
    </w:p>
  </w:endnote>
  <w:endnote w:type="continuationSeparator" w:id="0">
    <w:p w14:paraId="675090D8" w14:textId="77777777" w:rsidR="00E13D93" w:rsidRDefault="00E13D93" w:rsidP="0021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97C4" w14:textId="77777777" w:rsidR="002147B3" w:rsidRPr="002147B3" w:rsidRDefault="002147B3">
    <w:pPr>
      <w:pStyle w:val="a7"/>
      <w:jc w:val="center"/>
      <w:rPr>
        <w:b/>
      </w:rPr>
    </w:pPr>
  </w:p>
  <w:p w14:paraId="1355463F" w14:textId="77777777" w:rsidR="002147B3" w:rsidRDefault="002147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CDCFC" w14:textId="77777777" w:rsidR="00E13D93" w:rsidRDefault="00E13D93" w:rsidP="002147B3">
      <w:pPr>
        <w:spacing w:after="0" w:line="240" w:lineRule="auto"/>
      </w:pPr>
      <w:r>
        <w:separator/>
      </w:r>
    </w:p>
  </w:footnote>
  <w:footnote w:type="continuationSeparator" w:id="0">
    <w:p w14:paraId="588254D7" w14:textId="77777777" w:rsidR="00E13D93" w:rsidRDefault="00E13D93" w:rsidP="00214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C69"/>
    <w:multiLevelType w:val="hybridMultilevel"/>
    <w:tmpl w:val="92429280"/>
    <w:lvl w:ilvl="0" w:tplc="E28C9A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6102"/>
    <w:multiLevelType w:val="hybridMultilevel"/>
    <w:tmpl w:val="BAE4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0622"/>
    <w:multiLevelType w:val="hybridMultilevel"/>
    <w:tmpl w:val="E342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B75EB"/>
    <w:multiLevelType w:val="hybridMultilevel"/>
    <w:tmpl w:val="33BAD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D97B02"/>
    <w:multiLevelType w:val="hybridMultilevel"/>
    <w:tmpl w:val="90440512"/>
    <w:lvl w:ilvl="0" w:tplc="041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 w15:restartNumberingAfterBreak="0">
    <w:nsid w:val="23E82909"/>
    <w:multiLevelType w:val="hybridMultilevel"/>
    <w:tmpl w:val="4820526E"/>
    <w:lvl w:ilvl="0" w:tplc="B2423D8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E3101A"/>
    <w:multiLevelType w:val="hybridMultilevel"/>
    <w:tmpl w:val="E59C25AE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 w15:restartNumberingAfterBreak="0">
    <w:nsid w:val="39B46A86"/>
    <w:multiLevelType w:val="multilevel"/>
    <w:tmpl w:val="DE6ED6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6C5CC5"/>
    <w:multiLevelType w:val="hybridMultilevel"/>
    <w:tmpl w:val="29A65194"/>
    <w:lvl w:ilvl="0" w:tplc="1BC0FF78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445F6"/>
    <w:multiLevelType w:val="hybridMultilevel"/>
    <w:tmpl w:val="65503368"/>
    <w:lvl w:ilvl="0" w:tplc="0419000F">
      <w:start w:val="1"/>
      <w:numFmt w:val="decimal"/>
      <w:lvlText w:val="%1."/>
      <w:lvlJc w:val="left"/>
      <w:pPr>
        <w:ind w:left="925" w:hanging="360"/>
      </w:p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0" w15:restartNumberingAfterBreak="0">
    <w:nsid w:val="6A033D01"/>
    <w:multiLevelType w:val="hybridMultilevel"/>
    <w:tmpl w:val="FDCE561E"/>
    <w:lvl w:ilvl="0" w:tplc="9E9C7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6C52EC9"/>
    <w:multiLevelType w:val="hybridMultilevel"/>
    <w:tmpl w:val="863E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E5E9D"/>
    <w:multiLevelType w:val="hybridMultilevel"/>
    <w:tmpl w:val="EDC8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68"/>
    <w:rsid w:val="00013347"/>
    <w:rsid w:val="00015BB1"/>
    <w:rsid w:val="0002480F"/>
    <w:rsid w:val="00040EC3"/>
    <w:rsid w:val="00044741"/>
    <w:rsid w:val="00091F92"/>
    <w:rsid w:val="000A06DE"/>
    <w:rsid w:val="000A0AFF"/>
    <w:rsid w:val="000A5009"/>
    <w:rsid w:val="000C5132"/>
    <w:rsid w:val="000D0904"/>
    <w:rsid w:val="000E4166"/>
    <w:rsid w:val="000E66D5"/>
    <w:rsid w:val="000F0750"/>
    <w:rsid w:val="001125A7"/>
    <w:rsid w:val="00120D2E"/>
    <w:rsid w:val="00131EE8"/>
    <w:rsid w:val="001328BC"/>
    <w:rsid w:val="001440D8"/>
    <w:rsid w:val="00145683"/>
    <w:rsid w:val="001632A6"/>
    <w:rsid w:val="001855B6"/>
    <w:rsid w:val="00190A59"/>
    <w:rsid w:val="001C6AC3"/>
    <w:rsid w:val="001D4DA6"/>
    <w:rsid w:val="001F392B"/>
    <w:rsid w:val="00204E50"/>
    <w:rsid w:val="002147B3"/>
    <w:rsid w:val="00223DFF"/>
    <w:rsid w:val="00244A08"/>
    <w:rsid w:val="0024612F"/>
    <w:rsid w:val="0026285F"/>
    <w:rsid w:val="0027466C"/>
    <w:rsid w:val="002803D5"/>
    <w:rsid w:val="00284084"/>
    <w:rsid w:val="00285C41"/>
    <w:rsid w:val="00293F50"/>
    <w:rsid w:val="002A4137"/>
    <w:rsid w:val="002A4AF4"/>
    <w:rsid w:val="002A7A98"/>
    <w:rsid w:val="002B3EE2"/>
    <w:rsid w:val="002B4CDE"/>
    <w:rsid w:val="002B5C5C"/>
    <w:rsid w:val="00304286"/>
    <w:rsid w:val="0032338E"/>
    <w:rsid w:val="00326A2E"/>
    <w:rsid w:val="00345BC7"/>
    <w:rsid w:val="00350FB1"/>
    <w:rsid w:val="00356EDD"/>
    <w:rsid w:val="00373D17"/>
    <w:rsid w:val="00377331"/>
    <w:rsid w:val="003819DE"/>
    <w:rsid w:val="00381CA5"/>
    <w:rsid w:val="00395E1D"/>
    <w:rsid w:val="003A2A97"/>
    <w:rsid w:val="003B4550"/>
    <w:rsid w:val="003C3EBE"/>
    <w:rsid w:val="003C6527"/>
    <w:rsid w:val="003E306E"/>
    <w:rsid w:val="003F1A6E"/>
    <w:rsid w:val="003F25B6"/>
    <w:rsid w:val="004056A1"/>
    <w:rsid w:val="00432F35"/>
    <w:rsid w:val="00442BBA"/>
    <w:rsid w:val="00446479"/>
    <w:rsid w:val="0045013B"/>
    <w:rsid w:val="0045080F"/>
    <w:rsid w:val="00451CD0"/>
    <w:rsid w:val="00453AD8"/>
    <w:rsid w:val="00492E0C"/>
    <w:rsid w:val="0049361C"/>
    <w:rsid w:val="004A23ED"/>
    <w:rsid w:val="004C4805"/>
    <w:rsid w:val="004C72F5"/>
    <w:rsid w:val="004F77DC"/>
    <w:rsid w:val="0051153D"/>
    <w:rsid w:val="00517583"/>
    <w:rsid w:val="00517725"/>
    <w:rsid w:val="00517D7A"/>
    <w:rsid w:val="00532257"/>
    <w:rsid w:val="00544493"/>
    <w:rsid w:val="00554F78"/>
    <w:rsid w:val="005625CC"/>
    <w:rsid w:val="0056283F"/>
    <w:rsid w:val="005B316F"/>
    <w:rsid w:val="005E6477"/>
    <w:rsid w:val="005F4314"/>
    <w:rsid w:val="005F52FF"/>
    <w:rsid w:val="005F59A7"/>
    <w:rsid w:val="00604CC6"/>
    <w:rsid w:val="00613663"/>
    <w:rsid w:val="00627024"/>
    <w:rsid w:val="006276DE"/>
    <w:rsid w:val="0063392E"/>
    <w:rsid w:val="00643541"/>
    <w:rsid w:val="00655BA4"/>
    <w:rsid w:val="00660AA6"/>
    <w:rsid w:val="006641FA"/>
    <w:rsid w:val="00672EB3"/>
    <w:rsid w:val="006860C0"/>
    <w:rsid w:val="00686D05"/>
    <w:rsid w:val="006C4BEA"/>
    <w:rsid w:val="006C736C"/>
    <w:rsid w:val="006C7DC1"/>
    <w:rsid w:val="006D0923"/>
    <w:rsid w:val="006D6A0C"/>
    <w:rsid w:val="00702603"/>
    <w:rsid w:val="007253A0"/>
    <w:rsid w:val="007543D9"/>
    <w:rsid w:val="00757759"/>
    <w:rsid w:val="007607CA"/>
    <w:rsid w:val="00763583"/>
    <w:rsid w:val="007813BA"/>
    <w:rsid w:val="00781565"/>
    <w:rsid w:val="0078420C"/>
    <w:rsid w:val="00787FE1"/>
    <w:rsid w:val="007A7BC5"/>
    <w:rsid w:val="007D1852"/>
    <w:rsid w:val="00805D7B"/>
    <w:rsid w:val="008063CE"/>
    <w:rsid w:val="0081564F"/>
    <w:rsid w:val="0081611A"/>
    <w:rsid w:val="00816963"/>
    <w:rsid w:val="00825E02"/>
    <w:rsid w:val="008345CE"/>
    <w:rsid w:val="008374D8"/>
    <w:rsid w:val="00860FDE"/>
    <w:rsid w:val="008671DB"/>
    <w:rsid w:val="00872523"/>
    <w:rsid w:val="00882921"/>
    <w:rsid w:val="00884A8A"/>
    <w:rsid w:val="008A2CF6"/>
    <w:rsid w:val="008A41A5"/>
    <w:rsid w:val="008B4811"/>
    <w:rsid w:val="008C1B55"/>
    <w:rsid w:val="008D05C0"/>
    <w:rsid w:val="008D1383"/>
    <w:rsid w:val="008E19C9"/>
    <w:rsid w:val="008F3011"/>
    <w:rsid w:val="00906D8D"/>
    <w:rsid w:val="009122E1"/>
    <w:rsid w:val="00930FAB"/>
    <w:rsid w:val="00933AF1"/>
    <w:rsid w:val="00935B7C"/>
    <w:rsid w:val="00944D2D"/>
    <w:rsid w:val="009459A9"/>
    <w:rsid w:val="009478C8"/>
    <w:rsid w:val="0094793D"/>
    <w:rsid w:val="009641DC"/>
    <w:rsid w:val="00964A6F"/>
    <w:rsid w:val="00967908"/>
    <w:rsid w:val="00970AA4"/>
    <w:rsid w:val="00971DC7"/>
    <w:rsid w:val="00986C8F"/>
    <w:rsid w:val="00991E5C"/>
    <w:rsid w:val="009959F4"/>
    <w:rsid w:val="009A2A96"/>
    <w:rsid w:val="009A390D"/>
    <w:rsid w:val="009E0E63"/>
    <w:rsid w:val="009E37A2"/>
    <w:rsid w:val="009F6351"/>
    <w:rsid w:val="00A00B1F"/>
    <w:rsid w:val="00A32FB4"/>
    <w:rsid w:val="00A33484"/>
    <w:rsid w:val="00A61849"/>
    <w:rsid w:val="00A70F7C"/>
    <w:rsid w:val="00A83031"/>
    <w:rsid w:val="00A84CA5"/>
    <w:rsid w:val="00AB5066"/>
    <w:rsid w:val="00AE135B"/>
    <w:rsid w:val="00B1262B"/>
    <w:rsid w:val="00B1483F"/>
    <w:rsid w:val="00B17E41"/>
    <w:rsid w:val="00B24EAD"/>
    <w:rsid w:val="00B25A47"/>
    <w:rsid w:val="00B27FC6"/>
    <w:rsid w:val="00B3686A"/>
    <w:rsid w:val="00B51C0F"/>
    <w:rsid w:val="00B525E2"/>
    <w:rsid w:val="00B70318"/>
    <w:rsid w:val="00B72568"/>
    <w:rsid w:val="00B839FF"/>
    <w:rsid w:val="00B843D9"/>
    <w:rsid w:val="00B97B9B"/>
    <w:rsid w:val="00BA1BCF"/>
    <w:rsid w:val="00BA5BD2"/>
    <w:rsid w:val="00BB5DAC"/>
    <w:rsid w:val="00BC762B"/>
    <w:rsid w:val="00BD0AF2"/>
    <w:rsid w:val="00BD1741"/>
    <w:rsid w:val="00BF7C20"/>
    <w:rsid w:val="00C03B51"/>
    <w:rsid w:val="00C06805"/>
    <w:rsid w:val="00C1096E"/>
    <w:rsid w:val="00C16199"/>
    <w:rsid w:val="00C22E03"/>
    <w:rsid w:val="00C300FD"/>
    <w:rsid w:val="00C31D50"/>
    <w:rsid w:val="00C33E64"/>
    <w:rsid w:val="00C65695"/>
    <w:rsid w:val="00C65EC3"/>
    <w:rsid w:val="00C72FDD"/>
    <w:rsid w:val="00C77CDE"/>
    <w:rsid w:val="00C94B68"/>
    <w:rsid w:val="00CB04A1"/>
    <w:rsid w:val="00CB288E"/>
    <w:rsid w:val="00CB3326"/>
    <w:rsid w:val="00CF27CA"/>
    <w:rsid w:val="00CF6F0C"/>
    <w:rsid w:val="00D048D2"/>
    <w:rsid w:val="00D05664"/>
    <w:rsid w:val="00D12CCE"/>
    <w:rsid w:val="00D24DF6"/>
    <w:rsid w:val="00D36B51"/>
    <w:rsid w:val="00D4246E"/>
    <w:rsid w:val="00D6589E"/>
    <w:rsid w:val="00D65B6C"/>
    <w:rsid w:val="00D73055"/>
    <w:rsid w:val="00D802E4"/>
    <w:rsid w:val="00D853F1"/>
    <w:rsid w:val="00D947C5"/>
    <w:rsid w:val="00DA6746"/>
    <w:rsid w:val="00DC5BE5"/>
    <w:rsid w:val="00DD4099"/>
    <w:rsid w:val="00DD53B5"/>
    <w:rsid w:val="00DD5447"/>
    <w:rsid w:val="00DE09D0"/>
    <w:rsid w:val="00DE4324"/>
    <w:rsid w:val="00DF5797"/>
    <w:rsid w:val="00E0719A"/>
    <w:rsid w:val="00E13D93"/>
    <w:rsid w:val="00E3097B"/>
    <w:rsid w:val="00E32781"/>
    <w:rsid w:val="00E36517"/>
    <w:rsid w:val="00E6122D"/>
    <w:rsid w:val="00E90F4F"/>
    <w:rsid w:val="00E928F9"/>
    <w:rsid w:val="00EA3E2B"/>
    <w:rsid w:val="00EA630D"/>
    <w:rsid w:val="00EC1D16"/>
    <w:rsid w:val="00EC2A77"/>
    <w:rsid w:val="00EE0660"/>
    <w:rsid w:val="00EE068C"/>
    <w:rsid w:val="00EF1679"/>
    <w:rsid w:val="00F340CA"/>
    <w:rsid w:val="00FA709E"/>
    <w:rsid w:val="00FB010B"/>
    <w:rsid w:val="00FB0F9B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121D"/>
  <w15:chartTrackingRefBased/>
  <w15:docId w15:val="{542FBFA0-749B-47B2-BF4E-A1B1617A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568"/>
    <w:rPr>
      <w:color w:val="0563C1" w:themeColor="hyperlink"/>
      <w:u w:val="single"/>
    </w:rPr>
  </w:style>
  <w:style w:type="paragraph" w:customStyle="1" w:styleId="Default">
    <w:name w:val="Default"/>
    <w:rsid w:val="009E0E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0E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7B3"/>
  </w:style>
  <w:style w:type="paragraph" w:styleId="a7">
    <w:name w:val="footer"/>
    <w:basedOn w:val="a"/>
    <w:link w:val="a8"/>
    <w:uiPriority w:val="99"/>
    <w:unhideWhenUsed/>
    <w:rsid w:val="0021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7B3"/>
  </w:style>
  <w:style w:type="paragraph" w:styleId="a9">
    <w:name w:val="Balloon Text"/>
    <w:basedOn w:val="a"/>
    <w:link w:val="aa"/>
    <w:uiPriority w:val="99"/>
    <w:semiHidden/>
    <w:unhideWhenUsed/>
    <w:rsid w:val="0096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9FF94-DA59-41D7-8125-87BFA588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9</cp:revision>
  <cp:lastPrinted>2025-06-09T11:17:00Z</cp:lastPrinted>
  <dcterms:created xsi:type="dcterms:W3CDTF">2025-05-29T04:18:00Z</dcterms:created>
  <dcterms:modified xsi:type="dcterms:W3CDTF">2025-06-09T11:19:00Z</dcterms:modified>
</cp:coreProperties>
</file>