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16" w:rsidRDefault="00B30E0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316" w:rsidRPr="00B30E05" w:rsidRDefault="00B30E05">
      <w:pPr>
        <w:spacing w:after="0"/>
        <w:rPr>
          <w:lang w:val="ru-RU"/>
        </w:rPr>
      </w:pPr>
      <w:r w:rsidRPr="00B30E05">
        <w:rPr>
          <w:b/>
          <w:color w:val="000000"/>
          <w:sz w:val="28"/>
          <w:lang w:val="ru-RU"/>
        </w:rPr>
        <w:t>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</w:t>
      </w:r>
    </w:p>
    <w:p w:rsidR="00AA1316" w:rsidRPr="00B30E05" w:rsidRDefault="00B30E05">
      <w:pPr>
        <w:spacing w:after="0"/>
        <w:jc w:val="both"/>
        <w:rPr>
          <w:lang w:val="ru-RU"/>
        </w:rPr>
      </w:pPr>
      <w:r w:rsidRPr="00B30E05">
        <w:rPr>
          <w:color w:val="000000"/>
          <w:sz w:val="28"/>
          <w:lang w:val="ru-RU"/>
        </w:rPr>
        <w:t>Приказ Министра науки и высшего образования Республики Казахстан от 20 ноября 2023 года № 591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0" w:name="z4"/>
      <w:r w:rsidRPr="00B30E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В соответствии с подпунктом 31) статьи 5-3 Закона Республики Казахстан "Об образовании" и пунктом 5 статьи 5 Закона Республики Казахстан "О профессиональных квалификациях" ПРИКАЗЫВАЮ: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" w:name="z5"/>
      <w:bookmarkEnd w:id="0"/>
      <w:r w:rsidRPr="00B30E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1. Утвердить профессиональный стандарт для педагогов (профессорско-преподавательского состава) организаций высшего и (или) послевузовского образования согласно </w:t>
      </w:r>
      <w:proofErr w:type="gramStart"/>
      <w:r w:rsidRPr="00B30E05">
        <w:rPr>
          <w:color w:val="000000"/>
          <w:sz w:val="28"/>
          <w:lang w:val="ru-RU"/>
        </w:rPr>
        <w:t>приложению</w:t>
      </w:r>
      <w:proofErr w:type="gramEnd"/>
      <w:r w:rsidRPr="00B30E05">
        <w:rPr>
          <w:color w:val="000000"/>
          <w:sz w:val="28"/>
          <w:lang w:val="ru-RU"/>
        </w:rPr>
        <w:t xml:space="preserve"> к настоящему приказу.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" w:name="z7"/>
      <w:bookmarkEnd w:id="2"/>
      <w:r w:rsidRPr="00B30E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30E05">
        <w:rPr>
          <w:color w:val="000000"/>
          <w:sz w:val="28"/>
          <w:lang w:val="ru-RU"/>
        </w:rPr>
        <w:t>интернет-ресурсе</w:t>
      </w:r>
      <w:proofErr w:type="spellEnd"/>
      <w:r w:rsidRPr="00B30E05">
        <w:rPr>
          <w:color w:val="000000"/>
          <w:sz w:val="28"/>
          <w:lang w:val="ru-RU"/>
        </w:rPr>
        <w:t xml:space="preserve"> Министерства науки и высшего образования Республики Казахстан.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4. Настоящий приказ вводится в действие со дня подписания.</w:t>
      </w:r>
    </w:p>
    <w:tbl>
      <w:tblPr>
        <w:tblW w:w="954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245"/>
        <w:gridCol w:w="255"/>
        <w:gridCol w:w="2045"/>
      </w:tblGrid>
      <w:tr w:rsidR="00AA1316" w:rsidTr="00AC2CEB">
        <w:trPr>
          <w:trHeight w:val="30"/>
          <w:tblCellSpacing w:w="0" w:type="auto"/>
        </w:trPr>
        <w:tc>
          <w:tcPr>
            <w:tcW w:w="75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AA1316" w:rsidRDefault="00B30E05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B30E05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2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С. </w:t>
            </w:r>
            <w:proofErr w:type="spellStart"/>
            <w:r>
              <w:rPr>
                <w:i/>
                <w:color w:val="000000"/>
                <w:sz w:val="20"/>
              </w:rPr>
              <w:t>Нурбек</w:t>
            </w:r>
            <w:proofErr w:type="spellEnd"/>
          </w:p>
        </w:tc>
      </w:tr>
      <w:tr w:rsidR="00AA1316" w:rsidRPr="00AC2CEB" w:rsidTr="00AC2CEB">
        <w:trPr>
          <w:trHeight w:val="30"/>
          <w:tblCellSpacing w:w="0" w:type="auto"/>
        </w:trPr>
        <w:tc>
          <w:tcPr>
            <w:tcW w:w="7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0"/>
              <w:jc w:val="center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Утвержден</w:t>
            </w:r>
            <w:r w:rsidRPr="00B30E05">
              <w:rPr>
                <w:lang w:val="ru-RU"/>
              </w:rPr>
              <w:br/>
            </w:r>
            <w:r w:rsidRPr="00B30E05">
              <w:rPr>
                <w:color w:val="000000"/>
                <w:sz w:val="20"/>
                <w:lang w:val="ru-RU"/>
              </w:rPr>
              <w:t>приказом Министра науки и</w:t>
            </w:r>
            <w:r w:rsidRPr="00B30E05">
              <w:rPr>
                <w:lang w:val="ru-RU"/>
              </w:rPr>
              <w:br/>
            </w:r>
            <w:r w:rsidRPr="00B30E05">
              <w:rPr>
                <w:color w:val="000000"/>
                <w:sz w:val="20"/>
                <w:lang w:val="ru-RU"/>
              </w:rPr>
              <w:t>высшего образования</w:t>
            </w:r>
            <w:r w:rsidRPr="00B30E05">
              <w:rPr>
                <w:lang w:val="ru-RU"/>
              </w:rPr>
              <w:br/>
            </w:r>
            <w:r w:rsidRPr="00B30E0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30E05">
              <w:rPr>
                <w:lang w:val="ru-RU"/>
              </w:rPr>
              <w:br/>
            </w:r>
            <w:r w:rsidRPr="00B30E05">
              <w:rPr>
                <w:color w:val="000000"/>
                <w:sz w:val="20"/>
                <w:lang w:val="ru-RU"/>
              </w:rPr>
              <w:t>от 20 ноября2023 года № 591</w:t>
            </w:r>
          </w:p>
        </w:tc>
      </w:tr>
    </w:tbl>
    <w:p w:rsidR="00AA1316" w:rsidRPr="00B30E05" w:rsidRDefault="00B30E05">
      <w:pPr>
        <w:spacing w:after="0"/>
        <w:rPr>
          <w:lang w:val="ru-RU"/>
        </w:rPr>
      </w:pPr>
      <w:bookmarkStart w:id="7" w:name="z13"/>
      <w:r w:rsidRPr="00B30E05">
        <w:rPr>
          <w:b/>
          <w:color w:val="000000"/>
          <w:lang w:val="ru-RU"/>
        </w:rPr>
        <w:t xml:space="preserve"> Профессиональный стандарт: для педагогов (профессорско-преподавательского состава) организаций высшего и (или) послевузовского образования</w:t>
      </w:r>
    </w:p>
    <w:p w:rsidR="00AA1316" w:rsidRPr="00B30E05" w:rsidRDefault="00B30E05">
      <w:pPr>
        <w:spacing w:after="0"/>
        <w:rPr>
          <w:lang w:val="ru-RU"/>
        </w:rPr>
      </w:pPr>
      <w:bookmarkStart w:id="8" w:name="z14"/>
      <w:bookmarkEnd w:id="7"/>
      <w:r w:rsidRPr="00B30E05">
        <w:rPr>
          <w:b/>
          <w:color w:val="000000"/>
          <w:lang w:val="ru-RU"/>
        </w:rPr>
        <w:t xml:space="preserve"> Глава 1. Общие положения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1. Область применения профессионального стандарта: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0" w:name="z16"/>
      <w:bookmarkEnd w:id="9"/>
      <w:r w:rsidRPr="00B30E0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Профессиональный стандарт для педагогов (профессорско-преподавательского состава) организаций высшего и (или) послевузовского образования (далее – Стандарт) разработан в соответствии с подпунктом 31) статьи 5-3 Закона Республики Казахстан "Об образовании" и пунктом 5 статьи 5 Закона Республики Казахстан "О профессиональных квалификациях" определяет требования к уровню квалификации, компетенции, содержанию, качеству и условиям труда для педагогов (профессорско-преподавательского состава) организаций высшего и (или) послевузовского образования (далее - ОВПО).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Стандарт применяется для: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1) обеспечения единого понимания профессиональных компетенций педагогов (профессорско-преподавательского состава – далее преподаватель) ОВПО и информирование заинтересованных сторон общества;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2) определения результатов обучения, целей и содержания образовательных программ подготовки, переподготовки и повышения квалификации преподавателя;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3) описания профессиональных компетенций преподавателей в проектировании и осуществлении педагогической деятельности;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4) развития системы профессиональной переподготовки и повышения квалификации преподавателей;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5) установления и оценки уровней квалификационных требований и трудовых функций преподавателей.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Стандарт: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1) описывает содержание деятельности преподавателя ОВПО, требования к уровню образования, профессионального опыта и подготовки;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2) определяет требования и перечень результатов обучения при формировании образовательных программ научно-педагогической магистратуры и докторантуры, в том числе при обучении преподавателей, а также сертификации и подтверждения квалификаций преподавателей и выпускников ОВПО;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3) служит основанием для планирования переподготовки и повышения квалификации преподавателей;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4) является средством дифференцированной оценки уровней квалификации, трудовых функций и степени профессионального развития преподавателей;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5) предоставляет преподавателем возможность развивать профессиональные и лидерские качества в академической, научно-исследовательской и научно-методической деятельности в соответствии с инновационными процессами.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lastRenderedPageBreak/>
        <w:t>     </w:t>
      </w:r>
      <w:r w:rsidRPr="00B30E05">
        <w:rPr>
          <w:color w:val="000000"/>
          <w:sz w:val="28"/>
          <w:lang w:val="ru-RU"/>
        </w:rPr>
        <w:t xml:space="preserve"> 2. В настоящем Стандарте применяются следующие термины и определения: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3. В стандарте применяются следующие сокращения: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1) НРК – Национальная рамка квалификаций;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2) НСК – Национальная система квалификаций;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3) ОРК – Отраслевая рамка квалификаций;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4) ОВПО – организация высшего и (или) послевузовского образования;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5) ОКЭД – общий классификатор экономической деятельности;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6) КС – классификационный справочник.</w:t>
      </w:r>
    </w:p>
    <w:p w:rsidR="00AA1316" w:rsidRPr="00B30E05" w:rsidRDefault="00B30E05">
      <w:pPr>
        <w:spacing w:after="0"/>
        <w:rPr>
          <w:lang w:val="ru-RU"/>
        </w:rPr>
      </w:pPr>
      <w:bookmarkStart w:id="34" w:name="z40"/>
      <w:bookmarkEnd w:id="33"/>
      <w:r w:rsidRPr="00B30E05">
        <w:rPr>
          <w:b/>
          <w:color w:val="000000"/>
          <w:lang w:val="ru-RU"/>
        </w:rPr>
        <w:t xml:space="preserve"> Глава 2. Паспорт Стандарта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4. Название Стандарта: Профессиональный стандарт: "Педагог (профессорско-преподавательский состав) организаций высшего и (или) послевузовского образования.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5. Код Стандарта: Р85422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6. Указание секции, раздела, группы, класса и подкласса согласно ОКЭД: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Секция: Р - Образование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Раздел: 85 Образование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Группа: 85.4 Высшее образование (7-й, 8-й уровни)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Класс: 85.42 Высшее и послевузовское образование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2" w:name="z48"/>
      <w:bookmarkEnd w:id="41"/>
      <w:r w:rsidRPr="00B30E0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Подкласс: 85.42.1 Высшее образование  </w:t>
      </w:r>
    </w:p>
    <w:bookmarkEnd w:id="42"/>
    <w:p w:rsidR="00AA1316" w:rsidRPr="00B30E05" w:rsidRDefault="00B30E05">
      <w:pPr>
        <w:spacing w:after="0"/>
        <w:jc w:val="both"/>
        <w:rPr>
          <w:lang w:val="ru-RU"/>
        </w:rPr>
      </w:pPr>
      <w:r w:rsidRPr="00B30E05">
        <w:rPr>
          <w:color w:val="000000"/>
          <w:sz w:val="28"/>
          <w:lang w:val="ru-RU"/>
        </w:rPr>
        <w:t xml:space="preserve">                  85.42.2 Послевузовское образование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3" w:name="z49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7. Краткое описание Стандарта: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Цель разработки стандарта: описание знаний, умений и навыков, а также компетенций, необходимых преподавателям ОВПО, создание ориентиров для </w:t>
      </w:r>
      <w:r w:rsidRPr="00B30E05">
        <w:rPr>
          <w:color w:val="000000"/>
          <w:sz w:val="28"/>
          <w:lang w:val="ru-RU"/>
        </w:rPr>
        <w:lastRenderedPageBreak/>
        <w:t>формирования образовательных программ послевузовского образования, курсов переподготовки и повышения квалификаций.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Стандарт является одним из четырех основных элементов национальной системы квалификаций. Учитывает уровни национальной рамки квалификаций (НРК) и отраслевую рамку квалификаций (ОРК) в сфере образования. Стандарт является рамочным документом, учитывает принцип академической и управленческой самостоятельности ОВПО, служит основой для разработки образовательных программ научно-педагогической магистратуры и докторантуры по всем направлениям подготовки кадров, для разработки оценочного материала при сертификации преподавателей и выработки критериев их квалификации по уровням соответствия.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Стандарт служит для планирования повышения квалификации преподавателей и их карьерного продвижения. Каждый последующий уровень наращивает совокупность показателей всех предыдущих уровней.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Накопительный и последовательный характер дескрипторов обеспечивает преемственность результатов обучения от уровня к уровню.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Стандарт дает основания признавать результаты как формального, так и неформального и </w:t>
      </w:r>
      <w:proofErr w:type="spellStart"/>
      <w:r w:rsidRPr="00B30E05">
        <w:rPr>
          <w:color w:val="000000"/>
          <w:sz w:val="28"/>
          <w:lang w:val="ru-RU"/>
        </w:rPr>
        <w:t>информального</w:t>
      </w:r>
      <w:proofErr w:type="spellEnd"/>
      <w:r w:rsidRPr="00B30E05">
        <w:rPr>
          <w:color w:val="000000"/>
          <w:sz w:val="28"/>
          <w:lang w:val="ru-RU"/>
        </w:rPr>
        <w:t xml:space="preserve"> обучения, создает условия для доступа к оценке и признанию квалификаций академической и профессиональной средой.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Стандарт состоит из Паспорта и карточек профессий, в которых квалификации преподавателей характеризуются в соответствии с 2-мя уровнями ОРК в сфере образования и НРК (7-8 уровни) по трем обобщенным показателям: "знания", "умения и навыки", "личностные компетенции". При этом седьмой уровень стандарта представлен двумя подуровнями (7.1 и 7.2), восьмой уровень – четырьмя подуровнями (8.1, 8.2, 8.3 и 8.4).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Дескрипторы уровней учитывают степень самостоятельности, ответственности и сложности выполняемых трудовых функций преподавателей.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Профессиональные ценности: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1) профессионализм;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2) </w:t>
      </w:r>
      <w:proofErr w:type="spellStart"/>
      <w:r w:rsidRPr="00B30E05">
        <w:rPr>
          <w:color w:val="000000"/>
          <w:sz w:val="28"/>
          <w:lang w:val="ru-RU"/>
        </w:rPr>
        <w:t>инновационность</w:t>
      </w:r>
      <w:proofErr w:type="spellEnd"/>
      <w:r w:rsidRPr="00B30E05">
        <w:rPr>
          <w:color w:val="000000"/>
          <w:sz w:val="28"/>
          <w:lang w:val="ru-RU"/>
        </w:rPr>
        <w:t>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3) креативность;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4) меритократия;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5) добропорядочность.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8. Перечень карточек профессий: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1) Преподаватель, ассистент в области образования, ОВПО, уровень ОРК 7, 7.1;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lastRenderedPageBreak/>
        <w:t>     </w:t>
      </w:r>
      <w:r w:rsidRPr="00B30E05">
        <w:rPr>
          <w:color w:val="000000"/>
          <w:sz w:val="28"/>
          <w:lang w:val="ru-RU"/>
        </w:rPr>
        <w:t xml:space="preserve"> 2) Преподаватель, Старший преподаватель/сеньор-лектор в области образования, ОВПО, уровень ОРК 7, 7.2;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3) Преподаватель, ассистент профессора в области образования, ОВПО, уровень ОРК 8, 8.1;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4) Преподаватель, ассоциированный профессор (доцент) в области образования, ОВПО, уровень ОРК 8, 8.2;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5) Преподаватель, ассоциированный профессор (доцент), профессор в области образования, ОВПО, уровень ОРК 8, 8.3;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6) Преподаватель, профессор в области образован</w:t>
      </w:r>
      <w:bookmarkStart w:id="64" w:name="_GoBack"/>
      <w:bookmarkEnd w:id="64"/>
      <w:r w:rsidRPr="00B30E05">
        <w:rPr>
          <w:color w:val="000000"/>
          <w:sz w:val="28"/>
          <w:lang w:val="ru-RU"/>
        </w:rPr>
        <w:t>ия, ОВПО, уровень ОРК 8, 8.4.</w:t>
      </w:r>
    </w:p>
    <w:p w:rsidR="00AA1316" w:rsidRDefault="00B30E05">
      <w:pPr>
        <w:spacing w:after="0"/>
      </w:pPr>
      <w:bookmarkStart w:id="65" w:name="z70"/>
      <w:bookmarkEnd w:id="63"/>
      <w:r w:rsidRPr="00B30E05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Карточки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профессий</w:t>
      </w:r>
      <w:proofErr w:type="spellEnd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4100"/>
        <w:gridCol w:w="3979"/>
      </w:tblGrid>
      <w:tr w:rsidR="00AA1316" w:rsidRPr="00AC2CEB" w:rsidTr="00B30E05">
        <w:trPr>
          <w:trHeight w:val="30"/>
          <w:tblCellSpacing w:w="0" w:type="auto"/>
        </w:trPr>
        <w:tc>
          <w:tcPr>
            <w:tcW w:w="101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9. КАРТОЧКА ПРОФЕССИИ 1: Преподаватель, ассистент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2311-0-002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Преподаватель, ассистент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7 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 (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Уровень квалификации по ЕТКС, КС и типовых квалификационных характеристик</w:t>
            </w:r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Послевузовское образование (научно-педагогическая магистратура), высшее образование, специалист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Связь с неформальным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информальным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71"/>
            <w:r w:rsidRPr="00B30E05">
              <w:rPr>
                <w:color w:val="000000"/>
                <w:sz w:val="20"/>
                <w:lang w:val="ru-RU"/>
              </w:rPr>
              <w:t xml:space="preserve"> курсы повышения квалификации </w:t>
            </w:r>
          </w:p>
          <w:bookmarkEnd w:id="6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практический опыт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67" w:name="z72"/>
            <w:r w:rsidRPr="00B30E05">
              <w:rPr>
                <w:color w:val="000000"/>
                <w:sz w:val="20"/>
                <w:lang w:val="ru-RU"/>
              </w:rPr>
              <w:t xml:space="preserve">2379-9 Другие специалисты – профессионалы в области образования,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н.в.д.г</w:t>
            </w:r>
            <w:proofErr w:type="spellEnd"/>
          </w:p>
          <w:bookmarkEnd w:id="6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Ассистент / альтернативная - высшее и (или) послевузовское образование (научно-педагогическая магистратура), наличие степени магистра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 w:rsidR="00AA1316" w:rsidRPr="00B30E05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73"/>
            <w:r w:rsidRPr="00B30E05">
              <w:rPr>
                <w:color w:val="000000"/>
                <w:sz w:val="20"/>
                <w:lang w:val="ru-RU"/>
              </w:rPr>
              <w:t>1. Обучение</w:t>
            </w:r>
          </w:p>
          <w:bookmarkEnd w:id="6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Проведение научных исследований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Осуществление научно-методической работы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Социализация обучающейся молодежи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76"/>
            <w:r w:rsidRPr="00B30E05">
              <w:rPr>
                <w:color w:val="000000"/>
                <w:sz w:val="20"/>
                <w:lang w:val="ru-RU"/>
              </w:rPr>
              <w:t>1. Участие в системе корпоративного управления ОВПО;</w:t>
            </w:r>
          </w:p>
          <w:bookmarkEnd w:id="69"/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2. </w:t>
            </w:r>
            <w:proofErr w:type="spellStart"/>
            <w:proofErr w:type="gramStart"/>
            <w:r>
              <w:rPr>
                <w:color w:val="000000"/>
                <w:sz w:val="20"/>
              </w:rPr>
              <w:t>взаимодействие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стейкхолдерами</w:t>
            </w:r>
            <w:proofErr w:type="spellEnd"/>
            <w:r>
              <w:rPr>
                <w:color w:val="000000"/>
                <w:sz w:val="20"/>
              </w:rPr>
              <w:t xml:space="preserve"> ОВПО.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01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</w:t>
            </w:r>
            <w:proofErr w:type="spellEnd"/>
            <w:r>
              <w:rPr>
                <w:color w:val="000000"/>
                <w:sz w:val="20"/>
              </w:rPr>
              <w:t xml:space="preserve"> 1: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требуемого уровня академических компетенций обучающихся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0" w:name="z77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7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организовывать и проводить учебные занятия (кроме лекций) с учетом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устанавливать обратную связь с обучающимися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с использованием цифровых технологий.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1" w:name="z80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7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основных требований планирования и организации образовательно-научного процесса в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содержания преподаваемых дисциплин,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Обеспечение требуемого уровня профессиональных компетенций обучающихся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82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7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учитывать в проведении учебных занятий специфику профессии (по направлению подготовки высшего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экстраполировать в учебный процесс инновации в профессии (по направлению подготовки высшего образования).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84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7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практико-ориентированных методов и технологий обучения;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современных тенденций в области профессии (по направлению подготовки высшего образования).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2: Проведение научных исследований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интеграции науки, высшего образования и рынка труда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86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7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принимать участие в выполнении научно-исследовательских и опытно-конструкторских работ/творческих проектов;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повышать научную результативность и публикационную активность;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работать с национальными и международными базами данных.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89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7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методологии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этических норм при проведении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нормативных правовых актов в области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науки.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92"/>
            <w:r w:rsidRPr="00B30E05">
              <w:rPr>
                <w:color w:val="000000"/>
                <w:sz w:val="20"/>
                <w:lang w:val="ru-RU"/>
              </w:rPr>
              <w:t>Навык 2:</w:t>
            </w:r>
          </w:p>
          <w:bookmarkEnd w:id="7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Развитие у обучающихся требуемого уровня исследовательских навыков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7" w:name="z93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7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проводить диагностику исследовательских навыков,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применять стратегии развития и поддержки научно-исследовательской/научно-творческой деятельности и публикационной активности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8" w:name="z95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7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специфики </w:t>
            </w:r>
            <w:proofErr w:type="gramStart"/>
            <w:r w:rsidRPr="00B30E05">
              <w:rPr>
                <w:color w:val="000000"/>
                <w:sz w:val="20"/>
                <w:lang w:val="ru-RU"/>
              </w:rPr>
              <w:t>научных исследований</w:t>
            </w:r>
            <w:proofErr w:type="gramEnd"/>
            <w:r w:rsidRPr="00B30E05">
              <w:rPr>
                <w:color w:val="000000"/>
                <w:sz w:val="20"/>
                <w:lang w:val="ru-RU"/>
              </w:rPr>
              <w:t xml:space="preserve"> обучающихся;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стратегий повышения мотивации и активности,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 научных исследованиях/ творческих проектов.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3: Осуществление научно-методической работы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97"/>
            <w:r w:rsidRPr="00B30E05">
              <w:rPr>
                <w:color w:val="000000"/>
                <w:sz w:val="20"/>
                <w:lang w:val="ru-RU"/>
              </w:rPr>
              <w:t>Навык 1:</w:t>
            </w:r>
          </w:p>
          <w:bookmarkEnd w:id="7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Научно-методическое обеспечение макропроцессов ОВПО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98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8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проводить учебно-методическую работу и развивать методическую компетентность;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повышать профессиональную квалификацию;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обеспечивать интеграцию психолого-педагогических знаний и знаний в предметной области при проведении семинарских/практических занятий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применять современные и инновационные (в том числе цифровые) технологии обучения.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102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8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нормативных правовых актов (в том числе Национальную систему квалификаций) в области высшего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механизмов и принципов интеграции психолого-педагогических и предметных (специальных) знаний;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современных и инновационных (в том числе цифровых) технологий обучения.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4: Социализация обучающейся молодежи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Продвижение социальных ценностей в студенческой среде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2" w:name="z105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8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способствовать повышению гражданской и профессиональной активности обучающихся;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соблюдать принципы академической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честности и добропорядочности.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3" w:name="z10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8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педагогического менеджмента и возрастной психологии;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педагогической аксиологии;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Приобщение обучающихся к ценностям выбранной профессии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4" w:name="z111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8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формировать у обучающихся устойчивый интерес к выбранной профессии;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proofErr w:type="gramStart"/>
            <w:r>
              <w:rPr>
                <w:color w:val="000000"/>
                <w:sz w:val="20"/>
              </w:rPr>
              <w:t>соблюдать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5" w:name="z113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8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педагогической деонтологии,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деонтологических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концепций других профессий (по направлению подготовки высшего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специфики ценностных установок профессии (по направлению подготовки высшего образования).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6" w:name="z115"/>
            <w:r w:rsidRPr="00B30E05">
              <w:rPr>
                <w:color w:val="000000"/>
                <w:sz w:val="20"/>
                <w:lang w:val="ru-RU"/>
              </w:rPr>
              <w:t>Дополнительная трудовая функция:</w:t>
            </w:r>
          </w:p>
          <w:bookmarkEnd w:id="8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высшего и послевузовского образования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1: Взаимодействие с внутренними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7" w:name="z116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8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строить оптимальные коммуникации с обучающимися, коллегами и сотрудниками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работать в команде с коллегами и сотрудниками ОВПО.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8" w:name="z11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8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принципов педагогического взаимодействия с обучающимися;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стратегий и механизмов коммуникации в академической и профессиональной среде.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2: Взаимодействие с внешними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89" w:name="z120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8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вовлекать обучающихся в общественные молодежные движения и организации;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привлекать работодателей к процессу подготовки будущих специалистов;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разрабатывать и внедрять программы курсов повышения квалификации работников отрасли по направлению подготовки;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публиковать актуальные статьи в средствах массовых информации различного уровня, социальных сетях.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0" w:name="z123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9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политик и стратегий зарубежных и казахстанских молодежных движений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волонтерство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зеленые отряды, скауты) и организаций;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инновационных процессов на международном и казахстанском рынке труда.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личным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компетенциям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Доброжелательность, коммуникабельность,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эмпатия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Списков технических регламентов и национальных стандартов</w:t>
            </w:r>
          </w:p>
        </w:tc>
        <w:tc>
          <w:tcPr>
            <w:tcW w:w="80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Государственный общеобязательный стандарт высшего и послевузовского образования, утвержденный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Связь с другими профессиями в рамках ОРК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0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</w:tr>
    </w:tbl>
    <w:p w:rsidR="00AA1316" w:rsidRDefault="00B30E05">
      <w:pPr>
        <w:spacing w:after="0"/>
      </w:pPr>
      <w:r>
        <w:br/>
      </w:r>
    </w:p>
    <w:tbl>
      <w:tblPr>
        <w:tblW w:w="965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92"/>
        <w:gridCol w:w="2260"/>
        <w:gridCol w:w="7"/>
        <w:gridCol w:w="2460"/>
        <w:gridCol w:w="2458"/>
        <w:gridCol w:w="7"/>
      </w:tblGrid>
      <w:tr w:rsidR="00AA1316" w:rsidRPr="00AC2CEB" w:rsidTr="00B30E05">
        <w:trPr>
          <w:trHeight w:val="30"/>
          <w:tblCellSpacing w:w="0" w:type="auto"/>
        </w:trPr>
        <w:tc>
          <w:tcPr>
            <w:tcW w:w="965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10. КАРТОЧКА ПРОФЕССИИ 2: Преподаватель, Старший преподаватель/сеньор-лектор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2311-0-003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Преподаватель, Старший преподаватель/сеньор-лектор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7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 (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Уровень квалификации по ЕТКС, КС и типовых квалификационных характеристик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Послевузовское образование (научно-педагогическая магистратура), высшее образование, специалист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Связь с неформальным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информальным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125"/>
            <w:r w:rsidRPr="00B30E05">
              <w:rPr>
                <w:color w:val="000000"/>
                <w:sz w:val="20"/>
                <w:lang w:val="ru-RU"/>
              </w:rPr>
              <w:t xml:space="preserve"> курсы повышения квалификации </w:t>
            </w:r>
          </w:p>
          <w:bookmarkEnd w:id="9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практический опыт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126"/>
            <w:r w:rsidRPr="00B30E05">
              <w:rPr>
                <w:color w:val="000000"/>
                <w:sz w:val="20"/>
                <w:lang w:val="ru-RU"/>
              </w:rPr>
              <w:t xml:space="preserve"> 2379-9 Другие специалисты – профессионалы в области образования,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н.в.д.г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9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Преподаватель/старший преподаватель сеньор-лектор/ альтернативная - высшее и (или) послевузовское образование (научно-педагогическая магистратура), стаж работы научно-педагогической деятельности не менее 3 (трех) лет в должности ассистента или стаж практической работы по специальности (профилю деятельности) не менее 5 (пяти) лет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 w:rsidR="00AA1316" w:rsidRPr="00B30E05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27"/>
            <w:r w:rsidRPr="00B30E05">
              <w:rPr>
                <w:color w:val="000000"/>
                <w:sz w:val="20"/>
                <w:lang w:val="ru-RU"/>
              </w:rPr>
              <w:t>1. Обучение;</w:t>
            </w:r>
          </w:p>
          <w:bookmarkEnd w:id="9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Проведение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Осуществление научно-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 xml:space="preserve">методической работы;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Социализация обучающейся молодежи.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высшего и послевузовского образования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965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</w:t>
            </w:r>
            <w:proofErr w:type="spellEnd"/>
            <w:r>
              <w:rPr>
                <w:color w:val="000000"/>
                <w:sz w:val="20"/>
              </w:rPr>
              <w:t xml:space="preserve"> 1: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требуемого уровня академических компетенций обучающихся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130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9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организовывать и проводить лекционные, семинарские и практические занятия с учетом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устанавливать обратную связь с обучающимися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с использованием цифровых технологий.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33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9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основных требований планирования и организации образовательно-научного процесса в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содержания преподаваемых дисциплин,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Обеспечение требуемого уровня профессиональных компетенций обучающихся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36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9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учитывать в планировании, организации и проведении учебных занятий специфику профессии (по направлению подготовки высшего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экстраполировать в учебный процесс инновации в профессии (по направлению подготовки высшего образования).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3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9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практико-ориентированных методов и технологий обучения;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современных тенденций в области профессии (по направлению подготовки высшего образования).</w:t>
            </w:r>
          </w:p>
        </w:tc>
      </w:tr>
      <w:tr w:rsidR="00AA1316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2: Проведение научных исследований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интеграции науки, высшего образования и рынка труда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140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9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принимать участие в выполнении научно-исследовательских и опытно-конструкторских работ;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повышать научную результативность и публикационную активность;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работать с национальными и международными базами данных.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43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9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методологии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этических норм при проведении научных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нормативных правовых актов в области науки.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Развитие у обучающихся требуемого уровня исследовательских навыков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0" w:name="z146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0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проводить диагностику </w:t>
            </w:r>
            <w:proofErr w:type="gramStart"/>
            <w:r w:rsidRPr="00B30E05">
              <w:rPr>
                <w:color w:val="000000"/>
                <w:sz w:val="20"/>
                <w:lang w:val="ru-RU"/>
              </w:rPr>
              <w:t>исследовательских навыков</w:t>
            </w:r>
            <w:proofErr w:type="gramEnd"/>
            <w:r w:rsidRPr="00B30E05">
              <w:rPr>
                <w:color w:val="000000"/>
                <w:sz w:val="20"/>
                <w:lang w:val="ru-RU"/>
              </w:rPr>
              <w:t xml:space="preserve">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2. применять стратегии развития и поддержки исследовательской деятельности и публикационной активности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. 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14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0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специфики научных исследований,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стратегий повышения мотивации и активности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 научных исследованиях.</w:t>
            </w:r>
          </w:p>
        </w:tc>
      </w:tr>
      <w:tr w:rsidR="00AA1316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3: Осуществление научно-методической работы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Научно-методическое обеспечение макропроцессов ОВПО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150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0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проводить учебно-методическую работу и развивать методическую компетентность;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повышать профессиональную квалификацию;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обеспечивать интеграцию психолого-педагогических знаний и знаний в предметной области при проведении семинарских/практических занятий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применять современные и инновационные (в том числе цифровые) технологии обучения.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154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0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нормативных правовых актов (в том числе Национальную систему квалификаций) в области науки и высшего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механизмов и принципов интеграции психолого-педагогических и предметных (специальных) знаний;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3. современных и инновационных (в том числе цифровых) технологий обучения. </w:t>
            </w:r>
          </w:p>
        </w:tc>
      </w:tr>
      <w:tr w:rsidR="00AA1316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 w:rsidRPr="00B30E0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4: Социализация обучающейся молодежи</w:t>
            </w: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Продвижение социальных ценностей в студенческой среде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57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0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способствовать повышению гражданской и профессиональной активности обучающихся;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соблюдать принципы академической честности и добропорядочности.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160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0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педагогического менеджмента и возрастной психологии;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педагогической аксиологии;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концепций, стратегий, механизмов продвижения глобальных и национальных ценностей в молодежной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среде и в социуме.</w:t>
            </w:r>
          </w:p>
        </w:tc>
      </w:tr>
      <w:tr w:rsidR="00AA1316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Приобщение обучающихся к ценностям выбранной профессии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163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0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формировать у обучающихся устойчивый интерес к выбранной профессии;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proofErr w:type="gramStart"/>
            <w:r>
              <w:rPr>
                <w:color w:val="000000"/>
                <w:sz w:val="20"/>
              </w:rPr>
              <w:t>соблюдать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AA1316">
            <w:pPr>
              <w:spacing w:after="20"/>
              <w:ind w:left="20"/>
              <w:jc w:val="both"/>
            </w:pPr>
          </w:p>
          <w:p w:rsidR="00AA1316" w:rsidRDefault="00AA1316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AA1316">
            <w:pPr>
              <w:spacing w:after="20"/>
              <w:ind w:left="20"/>
              <w:jc w:val="both"/>
            </w:pPr>
          </w:p>
          <w:p w:rsidR="00AA1316" w:rsidRDefault="00AA1316">
            <w:pPr>
              <w:spacing w:after="20"/>
              <w:ind w:left="20"/>
              <w:jc w:val="both"/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165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0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педагогической деонтологии,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деонтологических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концепций других профессий (по направлению подготовки высшего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специфики ценностных установок профессии (по направлению подготовки высшего образования).</w:t>
            </w:r>
          </w:p>
        </w:tc>
      </w:tr>
      <w:tr w:rsidR="00AA1316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167"/>
            <w:r w:rsidRPr="00B30E05">
              <w:rPr>
                <w:color w:val="000000"/>
                <w:sz w:val="20"/>
                <w:lang w:val="ru-RU"/>
              </w:rPr>
              <w:t>Дополнительная трудовая функция:</w:t>
            </w:r>
          </w:p>
          <w:bookmarkEnd w:id="10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высшего и послевузовского образования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1: Взаимодействие с внутренними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68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0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строить оптимальные коммуникации с обучающимися, коллегами и сотрудниками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работать в команде с коллегами и сотрудниками ОВПО.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70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1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принципов педагогического взаимодействия с обучающимися;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стратегий и механизмов коммуникации в академической и профессиональной среде.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2: Взаимодействие с внешними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1" w:name="z172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1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вовлекать обучающихся в общественные молодежные движения и организации;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привлекать работодателей к процессу подготовки будущих специалистов;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разрабатывать и внедрять программы курсов повышения квалификации работников отрасли по направлению подготовки;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4. публиковать актуальные статьи в средствах массовых информации различного уровня, социальных сетях. </w:t>
            </w:r>
          </w:p>
        </w:tc>
      </w:tr>
      <w:tr w:rsidR="00AA1316" w:rsidRPr="00AC2CEB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76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1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политик и стратегий зарубежных и казахстанских молодежных движений 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волонтерство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зеленые отряды, скауты) и организаций;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инновационных процессов на международном и казахстанском рынке труда.</w:t>
            </w:r>
          </w:p>
        </w:tc>
      </w:tr>
      <w:tr w:rsidR="00AA1316" w:rsidTr="00B30E05">
        <w:trPr>
          <w:gridAfter w:val="1"/>
          <w:wAfter w:w="7" w:type="dxa"/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личным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компетенциям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Доброжелательность, коммуникабельность,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эмпатия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 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Списков технических регламентов и национальных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стандартов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 xml:space="preserve"> Государственный общеобязательный стандарт высшего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и послевузовского образования, утвержденный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965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11. КАРТОЧКА ПРОФЕССИИ 3: Преподаватель, ассистент профессора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2311-0-004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Преподаватель, ассистент профессора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8-уровень 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8.1 (с практическим опытом и/или с ученой степенью "кандидат наук", "доктор наук"; со степенью "доктор философии (</w:t>
            </w:r>
            <w:r>
              <w:rPr>
                <w:color w:val="000000"/>
                <w:sz w:val="20"/>
              </w:rPr>
              <w:t>PhD</w:t>
            </w:r>
            <w:r w:rsidRPr="00B30E05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Пейджди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) /доктор по профилю" / почетным званием и (или) государственной наградой в сфере искусства, архитектуры, физической культуры и спорта)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Уровень квалификации по ЕТКС, КС и типовых квалификационных характеристик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Послевузовское образование (научно-педагогическая магистратура и докторантура), высшее образование, специалист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Связь с неформальным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информальным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78"/>
            <w:r w:rsidRPr="00B30E05">
              <w:rPr>
                <w:color w:val="000000"/>
                <w:sz w:val="20"/>
                <w:lang w:val="ru-RU"/>
              </w:rPr>
              <w:t xml:space="preserve"> курсы повышения квалификации </w:t>
            </w:r>
          </w:p>
          <w:bookmarkEnd w:id="11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практический опыт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9"/>
            <w:r w:rsidRPr="00B30E05">
              <w:rPr>
                <w:color w:val="000000"/>
                <w:sz w:val="20"/>
                <w:lang w:val="ru-RU"/>
              </w:rPr>
              <w:t xml:space="preserve"> 2379-9 Другие специалисты – профессионалы в области образования,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н.в.д.г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1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Старший преподаватель/Сеньор-лектор - высшее и (или) послевузовское образование, стаж работы научно-педагогической деятельности не менее 5 (пяти) лет, или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Старший преподаватель/Сеньор-лектор/ассистент профессора, альтернативная - высшее и (или) послевузовское образование и наличие ученой степени / почетным званием и (или) государственной наградой в сфере искусства, архитектуры, физической культуры и спорта.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81"/>
            <w:r w:rsidRPr="00B30E05">
              <w:rPr>
                <w:color w:val="000000"/>
                <w:sz w:val="20"/>
                <w:lang w:val="ru-RU"/>
              </w:rPr>
              <w:t>1. Обучение</w:t>
            </w:r>
          </w:p>
          <w:bookmarkEnd w:id="11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Проведение научных исследований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Осуществление научно-методической работы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4. </w:t>
            </w:r>
            <w:proofErr w:type="spellStart"/>
            <w:r>
              <w:rPr>
                <w:color w:val="000000"/>
                <w:sz w:val="20"/>
              </w:rPr>
              <w:t>Социализация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молодежи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84"/>
            <w:r w:rsidRPr="00B30E05">
              <w:rPr>
                <w:color w:val="000000"/>
                <w:sz w:val="20"/>
                <w:lang w:val="ru-RU"/>
              </w:rPr>
              <w:t>1. Участие в системе корпоративного управления ОВПО;</w:t>
            </w:r>
          </w:p>
          <w:bookmarkEnd w:id="116"/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Взаимодействие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стейкхолдерами</w:t>
            </w:r>
            <w:proofErr w:type="spellEnd"/>
            <w:r>
              <w:rPr>
                <w:color w:val="000000"/>
                <w:sz w:val="20"/>
              </w:rPr>
              <w:t xml:space="preserve"> ОВПО.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965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</w:t>
            </w:r>
            <w:proofErr w:type="spellEnd"/>
            <w:r>
              <w:rPr>
                <w:color w:val="000000"/>
                <w:sz w:val="20"/>
              </w:rPr>
              <w:t xml:space="preserve"> 1: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требуемого уровня академических компетенций обучающихся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85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1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организовывать и проводить учебные занятия в магистратуре и докторантуре с учетом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устанавливать обратную связь с обучающимися магистратуры и докторантуры с использованием цифровых технологий.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8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1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основных требований планирования и организации образовательно-научного процесса в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содержания преподаваемых дисциплин,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proofErr w:type="gramStart"/>
            <w:r>
              <w:rPr>
                <w:color w:val="000000"/>
                <w:sz w:val="20"/>
              </w:rPr>
              <w:t>инноваций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Обеспечение требуемого уровня профессиональных компетенций обучающихся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91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1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93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2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практико-ориентированных методов и технологий обучения;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2: Проведение научных исследований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интеграции науки, высшего образования и рынка труда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95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2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принимать участие в выполнении научно-исследовательских и опытно-конструкторских работ/творческих проектов;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повышать научную результативность и публикационную активность;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работать с национальными и международными базами данных.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9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2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>философии и методологии современной науки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Развитие у обучающихся требуемого уровня исследовательских навыков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199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2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проводить диагностику исследовательских навыков,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и магистратуры;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применять стратегии развития и поддержки исследовательской, в том числе публикационной активности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и магистратуры;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привлекать к научно-исследовательской и опытно-конструкторской работам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и магистратуры.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202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2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специфики научных исследований,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и магистратуры;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2. стратегий повышения мотивации и активности,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и магистратуры в научных исследованиях. 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3: Осуществление научно-методической работы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Научно-методическое обеспечение макропроцессов ОВПО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204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2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обеспечивать интеграцию психолого-педагогических знаний и знаний в предметной области при проведении всех видов занятий 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бакалавриате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и магистратуре, а также учебных занятий, кроме лекций, в докторантуре;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разрабатывать и применять в учебном процессе научно-методическую продукцию;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осуществлять наставничество над молодыми преподавателями.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6" w:name="z207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2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нормативных правовых актов (в том числе Национальную систему квалификаций) в области высшего и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современных и инновационных (в том числе цифровых) технологий обучения.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4: Социализация обучающейся молодежи</w:t>
            </w:r>
          </w:p>
        </w:tc>
        <w:tc>
          <w:tcPr>
            <w:tcW w:w="2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Продвижение социальных ценностей в студенческой среде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210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2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способствовать повышению гражданской и профессиональной активности обучающихся;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соблюдать принципы академической честности и добропорядочности.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213"/>
            <w:r w:rsidRPr="00B30E05">
              <w:rPr>
                <w:color w:val="000000"/>
                <w:sz w:val="20"/>
                <w:lang w:val="ru-RU"/>
              </w:rPr>
              <w:lastRenderedPageBreak/>
              <w:t>Знания:</w:t>
            </w:r>
          </w:p>
          <w:bookmarkEnd w:id="12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педагогического менеджмента и возрастной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психологии;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педагогической аксиологии;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Приобщение обучающихся к ценностям выбранной профессии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29" w:name="z216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2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формировать у обучающихся устойчивый интерес к выбранной профессии;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соблюдать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AA1316">
            <w:pPr>
              <w:spacing w:after="20"/>
              <w:ind w:left="20"/>
              <w:jc w:val="both"/>
            </w:pPr>
          </w:p>
          <w:p w:rsidR="00AA1316" w:rsidRDefault="00AA1316">
            <w:pPr>
              <w:spacing w:after="20"/>
              <w:ind w:left="20"/>
              <w:jc w:val="both"/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21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3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педагогической деонтологии,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деонтологических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концепций других профессий (по направлению подготовки высшего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специфики ценностных установок профессии (по направлению подготовки высшего и послевузовского образования).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1" w:name="z220"/>
            <w:r w:rsidRPr="00B30E05">
              <w:rPr>
                <w:color w:val="000000"/>
                <w:sz w:val="20"/>
                <w:lang w:val="ru-RU"/>
              </w:rPr>
              <w:t>Дополнительная трудовая функция:</w:t>
            </w:r>
          </w:p>
          <w:bookmarkEnd w:id="13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высшего и послевузовского образования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1: Взаимодействие с внутренними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2" w:name="z221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3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строить оптимальные коммуникации с обучающимися, коллегами и сотрудниками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работать в команде с коллегами и сотрудниками ОВПО.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223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3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принципов педагогического взаимодействия с обучающимися;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стратегий и механизмов коммуникации в академической и профессиональной среде.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2: Взаимодействие с внешними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225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3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вовлекать обучающихся в общественные молодежные движения и организации;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привлекать работодателей к процессу подготовки будущих специалистов;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разрабатывать и внедрять программы курсов повышения квалификации работников отрасли по направлению подготовки;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работать в структурах по гарантии качества высшего и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5. публиковать актуальные статьи в средствах массовых информации различного уровня, социальных сетях.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6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230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3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политик и стратегий зарубежных и казахстанских молодежных движений 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волонтерство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зеленые отряды, скауты) и организаций;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инновационных процессов на международном и казахстанском рынке труда.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личным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компетенциям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Доброжелательность, коммуникабельность,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эмпатия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 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72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Списков технических регламентов и национальных стандартов</w:t>
            </w:r>
          </w:p>
        </w:tc>
        <w:tc>
          <w:tcPr>
            <w:tcW w:w="49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Государственный общеобязательный стандарт высшего и послевузовского образования, утвержденный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Связь с другими профессиями в рамках ОРК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727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</w:tr>
    </w:tbl>
    <w:p w:rsidR="00AA1316" w:rsidRDefault="00B30E05">
      <w:pPr>
        <w:spacing w:after="0"/>
      </w:pPr>
      <w:r>
        <w:br/>
      </w:r>
      <w:r>
        <w:br/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3075"/>
        <w:gridCol w:w="7"/>
        <w:gridCol w:w="3075"/>
        <w:gridCol w:w="1639"/>
      </w:tblGrid>
      <w:tr w:rsidR="00AA1316" w:rsidRPr="00AC2CEB" w:rsidTr="00B30E05">
        <w:trPr>
          <w:trHeight w:val="30"/>
          <w:tblCellSpacing w:w="0" w:type="auto"/>
        </w:trPr>
        <w:tc>
          <w:tcPr>
            <w:tcW w:w="1024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12. КАРТОЧКА ПРОФЕССИИ 4: Преподаватель, ассоциированный профессор (доцент)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2311-0-005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Преподаватель, ассоциированный профессор (доцент)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8-уровень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8.2 (с ученой степенью "кандидат наук", "доктор наук"; со степенью "доктор философии (</w:t>
            </w:r>
            <w:r>
              <w:rPr>
                <w:color w:val="000000"/>
                <w:sz w:val="20"/>
              </w:rPr>
              <w:t>PhD</w:t>
            </w:r>
            <w:r w:rsidRPr="00B30E05">
              <w:rPr>
                <w:color w:val="000000"/>
                <w:sz w:val="20"/>
                <w:lang w:val="ru-RU"/>
              </w:rPr>
              <w:t>) 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Пейджди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) /доктор по профилю" / почетным званием и (или) государственной наградой в сфере искусства, архитектуры, физической культуры и спорта)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Уровень квалификации по ЕТКС, КС и типовых квалификационных характеристик</w:t>
            </w:r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Послевузовское образование (научно-педагогическая докторантура), высшее образование, специалист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Связь с неформальным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информальным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232"/>
            <w:r w:rsidRPr="00B30E05">
              <w:rPr>
                <w:color w:val="000000"/>
                <w:sz w:val="20"/>
                <w:lang w:val="ru-RU"/>
              </w:rPr>
              <w:t xml:space="preserve"> курсы повышения квалификации </w:t>
            </w:r>
          </w:p>
          <w:bookmarkEnd w:id="13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практический опыт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233"/>
            <w:r w:rsidRPr="00B30E05">
              <w:rPr>
                <w:color w:val="000000"/>
                <w:sz w:val="20"/>
                <w:lang w:val="ru-RU"/>
              </w:rPr>
              <w:t xml:space="preserve"> 2379-9 Другие специалисты – профессионалы в области образования,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н.в.д.г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3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Старший преподаватель/Сеньор-лектор организаций высшего и (или) послевузовского образования / альтернативная - высшее и (или) послевузовское образование (научно-педагогическая магистратура и докторантура), стаж работы научно-педагогической деятельности не менее 3 (трех) лет или стаж практической работы по специальности (профилю деятельности) не менее 5 (пяти) лет и наличие ученой степени / почетного звания и (или) государственной награды в сфере искусства, архитектуры, физической культуры и спорта.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Ассоциированный профессор (доцент) - высшее и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послевузовское образование, наличие ученой степени, стаж работы не менее 5 (пяти) лет научно-педагогической деятельности.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235"/>
            <w:r w:rsidRPr="00B30E05">
              <w:rPr>
                <w:color w:val="000000"/>
                <w:sz w:val="20"/>
                <w:lang w:val="ru-RU"/>
              </w:rPr>
              <w:t>1. Обучение</w:t>
            </w:r>
          </w:p>
          <w:bookmarkEnd w:id="13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Проведение научных исследований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Осуществление научно-методической работы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Социализация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молодежи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38"/>
            <w:r w:rsidRPr="00B30E05">
              <w:rPr>
                <w:color w:val="000000"/>
                <w:sz w:val="20"/>
                <w:lang w:val="ru-RU"/>
              </w:rPr>
              <w:t>1. Участие в системе корпоративного управления ОВПО;</w:t>
            </w:r>
          </w:p>
          <w:bookmarkEnd w:id="139"/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Взаимодействие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стейкхолдерами</w:t>
            </w:r>
            <w:proofErr w:type="spellEnd"/>
            <w:r>
              <w:rPr>
                <w:color w:val="000000"/>
                <w:sz w:val="20"/>
              </w:rPr>
              <w:t xml:space="preserve"> ОВПО.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024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</w:t>
            </w:r>
            <w:proofErr w:type="spellEnd"/>
            <w:r>
              <w:rPr>
                <w:color w:val="000000"/>
                <w:sz w:val="20"/>
              </w:rPr>
              <w:t xml:space="preserve"> 1: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требуемого уровня академических компетенций обучающихся</w:t>
            </w: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39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4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организовывать и проводить учебные занятия (кроме лекций) с учетом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устанавливать обратную связь с обучающимися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с использованием цифровых технологий.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42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4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основных требований планирования и организации образовательно-научного процесса в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содержания преподаваемых дисциплин,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proofErr w:type="gramStart"/>
            <w:r>
              <w:rPr>
                <w:color w:val="000000"/>
                <w:sz w:val="20"/>
              </w:rPr>
              <w:t>теории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методики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андрогогики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Обеспечение требуемого уровня профессиональных компетенций обучающихся</w:t>
            </w: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45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4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экстраполировать в учебный процесс инновации в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профессии (по направлению подготовки высшего и послевузовского образования).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247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4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практико-ориентированных методов и технологий обучения;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современных тенденций в области профессии (по направлению подготовки высшего образования).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2: Проведение научных исследований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интеграции науки, высшего образования и рынка труда</w:t>
            </w: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249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4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руководить и/или принимать участие в выполнении научно-исследовательских и опытно-конструкторских работ, в том числе междисциплинарные, международные (с последующей коммерциализацией результатов исследования);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устанавливать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коллаборацию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с внутренними и внешними научными школами/центрами для практической реализации результатов исследования;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повышать научную результативность и публикационную активность;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работать с национальными и международными базами данных.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53"/>
            <w:r w:rsidRPr="00B30E05">
              <w:rPr>
                <w:color w:val="000000"/>
                <w:sz w:val="20"/>
                <w:lang w:val="ru-RU"/>
              </w:rPr>
              <w:t xml:space="preserve"> Знания: </w:t>
            </w:r>
          </w:p>
          <w:bookmarkEnd w:id="14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философии и методологии современной науки;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этических норм при проведении научных исследований.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Развитие у обучающихся требуемого уровня исследовательских навыков</w:t>
            </w: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55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4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проводить диагностику исследовательских навыков,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магистратуры и докторантуры;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применять стратегии развития и поддержки исследовательской, в том числе публикационной активности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магистратуры и докторантуры.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257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4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специфики научных исследований, обучающихся магистратуры и докторантуры;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стратегий повышения мотивации и активности,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магистратуры и докторантуры в научных исследованиях.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3: Осуществление научно-методической работы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Научно-методическое обеспечение макропроцессов ОВПО</w:t>
            </w: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259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4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обеспечивать интеграцию психолого-педагогических знаний и знаний в предметной области при планировании и проведении всех видов учебных занятий по программам высшего и послевузовского образования;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реализовывать образовательные программы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высшего и послевузовского образования, в том числе инновационных, в соответствии с запросами рынка труда;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разрабатывать и применять в учебном процессе научно-методическую продукцию.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262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4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нормативных правовых актов (в том числе Национальную систему квалификаций) в области высшего и (или)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стратегий, методов и форм формирования и развития научных школ и наставничества над молодыми преподавателями.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4: Социализация обучающейся молодежи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Продвижение социальных ценностей в студенческой среде</w:t>
            </w: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265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5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способствовать повышению гражданской и профессиональной активности обучающихся;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соблюдать принципы академической честности и добропорядочности.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26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5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педагогического менеджмента и возрастной психологии;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педагогической аксиологии;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Приобщение обучающихся к ценностям выбранной профессии</w:t>
            </w: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271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5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формировать у обучающихся устойчивый интерес к выбранной профессии;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proofErr w:type="gramStart"/>
            <w:r>
              <w:rPr>
                <w:color w:val="000000"/>
                <w:sz w:val="20"/>
              </w:rPr>
              <w:t>соблюдать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AA1316">
            <w:pPr>
              <w:spacing w:after="20"/>
              <w:ind w:left="20"/>
              <w:jc w:val="both"/>
            </w:pPr>
          </w:p>
          <w:p w:rsidR="00AA1316" w:rsidRDefault="00AA1316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273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5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педагогического (воспитательного) потенциала новых знаний в области курируемых дисциплин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274"/>
            <w:r w:rsidRPr="00B30E05">
              <w:rPr>
                <w:color w:val="000000"/>
                <w:sz w:val="20"/>
                <w:lang w:val="ru-RU"/>
              </w:rPr>
              <w:t>Дополнительная трудовая функция:</w:t>
            </w:r>
          </w:p>
          <w:bookmarkEnd w:id="15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высшего и послевузовского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образования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 xml:space="preserve">Навык 1: Взаимодействие с внутренними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275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5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строить оптимальные коммуникации с обучающимися, коллегами и сотрудниками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работать в команде с коллегами и сотрудниками ОВПО.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277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5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принципов педагогического взаимодействия с обучающимися;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стратегий и механизмов коммуникации в академической и профессиональной среде.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2: Взаимодействие с внешними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279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5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вовлекать обучающихся в общественные молодежные движения и организации;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привлекать работодателей к процессу подготовки будущих специалистов;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разрабатывать и внедрять программы курсов повышения квалификации работников отрасли по направлению подготовки;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4. работать в структурах по гарантии качества высшего и послевузовского образования;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5. публиковать актуальные статьи в средствах массовых информации различного уровня, социальных сетях. 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284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5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политик и стратегий зарубежных и казахстанских молодежных движений 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волонтерство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зеленые отряды, скауты) и организаций;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инновационных процессов на международном и казахстанском рынке труда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24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7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личным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компетенциям</w:t>
            </w:r>
            <w:proofErr w:type="spellEnd"/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Доброжелательность, коммуникабельность,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эмпатия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55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Списков технических регламентов и национальных стандартов</w:t>
            </w:r>
          </w:p>
        </w:tc>
        <w:tc>
          <w:tcPr>
            <w:tcW w:w="47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Государственный общеобязательный стандарт высшего и послевузовского образования, утвержденный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Связь с другими профессиями в рамках ОРК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5534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</w:tr>
    </w:tbl>
    <w:p w:rsidR="00AA1316" w:rsidRDefault="00B30E05">
      <w:pPr>
        <w:spacing w:after="0"/>
      </w:pPr>
      <w:r>
        <w:br/>
      </w:r>
    </w:p>
    <w:tbl>
      <w:tblPr>
        <w:tblW w:w="105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2495"/>
        <w:gridCol w:w="1843"/>
        <w:gridCol w:w="3075"/>
        <w:gridCol w:w="9"/>
        <w:gridCol w:w="9"/>
      </w:tblGrid>
      <w:tr w:rsidR="00AA1316" w:rsidRPr="00AC2CEB" w:rsidTr="00B30E05">
        <w:trPr>
          <w:trHeight w:val="30"/>
          <w:tblCellSpacing w:w="0" w:type="auto"/>
        </w:trPr>
        <w:tc>
          <w:tcPr>
            <w:tcW w:w="1050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13. КАРТОЧКА ПРОФЕССИИ 5: Преподаватель, ассоциированный профессор (доцент), профессор в области образования, ОВПО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2311-0-006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Преподаватель, ассоциированный профессор (доцент),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профессор в области образования, ОВПО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8-уровень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8.3 (с ученым званием ассоциированного профессора (доцента), присваиваемого уполномоченным органом в области науки и высшего образования)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Уровень квалификации по ЕТКС, КС и типовых квалификационных характеристик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Послевузовское образование (научно-педагогическая докторантура), высшее образование, специалист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Связь с неформальным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информальным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86"/>
            <w:r w:rsidRPr="00B30E05">
              <w:rPr>
                <w:color w:val="000000"/>
                <w:sz w:val="20"/>
                <w:lang w:val="ru-RU"/>
              </w:rPr>
              <w:t xml:space="preserve"> курсы повышения квалификации </w:t>
            </w:r>
          </w:p>
          <w:bookmarkEnd w:id="15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практический опыт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287"/>
            <w:r w:rsidRPr="00B30E05">
              <w:rPr>
                <w:color w:val="000000"/>
                <w:sz w:val="20"/>
                <w:lang w:val="ru-RU"/>
              </w:rPr>
              <w:t xml:space="preserve"> 2379-9 Другие специалисты – профессионалы в области образования,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н.в.д.г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6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Ассоциированный профессор (доцент) / профессор организаций высшего и (или) послевузовского образования - высшее (или послевузовское) образование, наличие ученой степени / почетного звания и (или) государственной награды в сфере искусства, архитектуры, физической культуры и спорта и ученого звания "ассоциированного профессора", стаж работы не менее 5 (пяти) лет научно-педагогической деятельности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 w:rsidR="00AA1316" w:rsidTr="00B30E05">
        <w:trPr>
          <w:gridAfter w:val="2"/>
          <w:wAfter w:w="18" w:type="dxa"/>
          <w:trHeight w:val="30"/>
          <w:tblCellSpacing w:w="0" w:type="auto"/>
        </w:trPr>
        <w:tc>
          <w:tcPr>
            <w:tcW w:w="557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88"/>
            <w:r w:rsidRPr="00B30E05">
              <w:rPr>
                <w:color w:val="000000"/>
                <w:sz w:val="20"/>
                <w:lang w:val="ru-RU"/>
              </w:rPr>
              <w:t>1. Обучение</w:t>
            </w:r>
          </w:p>
          <w:bookmarkEnd w:id="16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Проведение научных исследований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Осуществление научно-методической работы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Социализация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молодежи</w:t>
            </w:r>
            <w:proofErr w:type="spellEnd"/>
          </w:p>
        </w:tc>
      </w:tr>
      <w:tr w:rsidR="00AA1316" w:rsidTr="00B30E05">
        <w:trPr>
          <w:gridAfter w:val="2"/>
          <w:wAfter w:w="18" w:type="dxa"/>
          <w:trHeight w:val="30"/>
          <w:tblCellSpacing w:w="0" w:type="auto"/>
        </w:trPr>
        <w:tc>
          <w:tcPr>
            <w:tcW w:w="557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91"/>
            <w:r w:rsidRPr="00B30E05">
              <w:rPr>
                <w:color w:val="000000"/>
                <w:sz w:val="20"/>
                <w:lang w:val="ru-RU"/>
              </w:rPr>
              <w:t>1. Участие в системе корпоративного управления ОВПО;</w:t>
            </w:r>
          </w:p>
          <w:bookmarkEnd w:id="162"/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Взаимодействие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стейкхолдерами</w:t>
            </w:r>
            <w:proofErr w:type="spellEnd"/>
            <w:r>
              <w:rPr>
                <w:color w:val="000000"/>
                <w:sz w:val="20"/>
              </w:rPr>
              <w:t xml:space="preserve"> ОВПО.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050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</w:t>
            </w:r>
            <w:proofErr w:type="spellEnd"/>
            <w:r>
              <w:rPr>
                <w:color w:val="000000"/>
                <w:sz w:val="20"/>
              </w:rPr>
              <w:t xml:space="preserve"> 1: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требуемого уровня академических компетенций обучающихся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92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6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организовывать и проводить учебные занятия (кроме лекций) с учетом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устанавливать обратную связь с обучающимися с использованием цифровых технологий.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95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6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основных требований планирования и организации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образовательно-научного процесса в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содержания преподаваемых дисциплин,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современных парадигм высшего и послевузовского образования.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Обеспечение требуемого уровня профессиональных компетенций обучающихся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98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6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300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6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практико-ориентированных методов и технологий обучения;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2: Проведение научных исследований</w:t>
            </w:r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интеграции науки, высшего образования и рынка труда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302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6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руководить и/или принимать участие в выполнении научно-исследовательских и опытно-конструкторских работ, в том числе междисциплинарных, международных (с последующей коммерциализацией результатов исследования);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привлекать к научно-исследовательской и опытно-конструкторским работам молодых ученых;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организовывать, руководить и участвовать в научно-исследовательских работах по научному направлению структурных единиц организаций высшего и (или) послевузовского образования (институты, центры, кафедры, научные лаборатории);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повышать научную результативность и публикационную активность;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5. работать с национальными и международными базами данных.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307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6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методологии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этических норм при проведении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стратегий развития современной науки в национальном и глобальном контексте.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Развитие у обучающихся требуемого уровня исследовательских навыков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310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6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проводить диагностику исследовательских навыков молодых ученых;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2. применять стратегии развития и поддержки исследовательской, в том числе публикационной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 xml:space="preserve">активности молодых ученых. 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312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7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специфики научных исследований, обучающихся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, магистратуры и докторантуры;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стратегий повышения мотивации и активности молодых ученых в научных исследованиях.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3: Осуществление научно-методической работы</w:t>
            </w:r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Научно-методическое обеспечение макропроцессов ОВПО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314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7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планировать и организовывать учебно-методическую работу и развивать методическую компетентность;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обеспечивать интеграцию психолого-педагогических знаний и знаний в предметной области при планировании и проведении всех видов учебных занятий;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планировать, организовывать, контролировать учебную, учебно-методическую работу и качество проведения всех видов учебных занятий по курируемым дисциплинам;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контролировать, комплектовать и разрабатывать методическое обеспечение курируемых дисциплин;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5. участвовать в научно-методической работе по вопросам высшего образования.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319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7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нормативных правовых актов (в том числе Национальную систему квалификаций) в области непрерывного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механизмов развития и совершенствования образовательных программ непрерывного образования в соответствии с потребностями рынка труда;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стратегий, методов и форм наставничества над молодыми преподавателями.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4: Социализация обучающейся молодежи</w:t>
            </w: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Продвижение социальных ценностей в студенческой среде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322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7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способствовать повышению гражданской и профессиональной активности обучающихся;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соблюдать принципы академической честности и добропорядочности.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325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7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педагогического менеджмента и возрастной психологии;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педагогической аксиологии;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концепций, стратегий, механизмов продвижения глобальных и национальных ценностей в молодежной среде и в социуме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Приобщение обучающихся к ценностям выбранной профессии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328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7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формировать у обучающихся устойчивый интерес к выбранной профессии;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proofErr w:type="gramStart"/>
            <w:r>
              <w:rPr>
                <w:color w:val="000000"/>
                <w:sz w:val="20"/>
              </w:rPr>
              <w:t>соблюдать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AA1316">
            <w:pPr>
              <w:spacing w:after="20"/>
              <w:ind w:left="20"/>
              <w:jc w:val="both"/>
            </w:pPr>
          </w:p>
          <w:p w:rsidR="00AA1316" w:rsidRDefault="00AA1316">
            <w:pPr>
              <w:spacing w:after="20"/>
              <w:ind w:left="20"/>
              <w:jc w:val="both"/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6" w:name="z330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7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педагогического (воспитательного) потенциала новых знаний в области курируемых дисциплин</w:t>
            </w:r>
          </w:p>
        </w:tc>
      </w:tr>
      <w:tr w:rsidR="00AA1316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331"/>
            <w:r w:rsidRPr="00B30E05">
              <w:rPr>
                <w:color w:val="000000"/>
                <w:sz w:val="20"/>
                <w:lang w:val="ru-RU"/>
              </w:rPr>
              <w:t>Дополнительная трудовая функция:</w:t>
            </w:r>
          </w:p>
          <w:bookmarkEnd w:id="17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высшего и послевузовского образования</w:t>
            </w:r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1: Взаимодействие с внутренними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332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7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обеспечивать профессионально-педагогическую коммуникацию с обучающимися;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выстраивать деловую, конструктивную коммуникацию (в том числе командную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коллаборативную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) с коллегами и сотрудниками организаций высшего и (или)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работать в коллегиальных органах по гарантии качества высшего и послевузовского образования (академические комитеты).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335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7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теории и практики современного педагогического менеджмента;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стратегий, механизмов принципов социального взаимодействия в профессиональной среде.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2: Взаимодействие с внешними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337"/>
            <w:r w:rsidRPr="00B30E05">
              <w:rPr>
                <w:color w:val="000000"/>
                <w:sz w:val="20"/>
                <w:lang w:val="ru-RU"/>
              </w:rPr>
              <w:t xml:space="preserve"> Умения: </w:t>
            </w:r>
          </w:p>
          <w:bookmarkEnd w:id="18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вовлекать обучающихся в общественные молодежные движения и организации;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привлекать работодателей к процессу подготовки будущих специалистов;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работать в структурах по гарантии качества высшего и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разрабатывать и внедрять программы курсов повышения квалификации работников отрасли по направлению подготовки;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5. публиковать актуальные статьи в средствах массовых информации различного уровня, социальных сетях. 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342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8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политик и стратегий зарубежных и казахстанских молодежных движений 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волонтерство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зеленые отряды, скауты) и организаций;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инновационных процессов на международном и казахстанском рынке труда.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7431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личным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компетенциям</w:t>
            </w:r>
            <w:proofErr w:type="spellEnd"/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Доброжелательность, коммуникабельность,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эмпатия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, стрессоустойчивость, эмоциональная уравновешенность, профессиональная и социальная ответственность, способность к развитию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 xml:space="preserve">преподавательских и исследовательских навыков. </w:t>
            </w:r>
          </w:p>
        </w:tc>
      </w:tr>
      <w:tr w:rsidR="00AA1316" w:rsidRPr="00AC2CEB" w:rsidTr="00B30E05">
        <w:trPr>
          <w:gridAfter w:val="1"/>
          <w:wAfter w:w="9" w:type="dxa"/>
          <w:trHeight w:val="30"/>
          <w:tblCellSpacing w:w="0" w:type="auto"/>
        </w:trPr>
        <w:tc>
          <w:tcPr>
            <w:tcW w:w="55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>Списков технических регламентов и национальных стандартов</w:t>
            </w:r>
          </w:p>
        </w:tc>
        <w:tc>
          <w:tcPr>
            <w:tcW w:w="49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Государственный общеобязательный стандарт высшего и послевузовского образования, утвержденный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</w:t>
            </w:r>
          </w:p>
        </w:tc>
      </w:tr>
      <w:tr w:rsidR="00AA1316" w:rsidTr="00B30E05">
        <w:trPr>
          <w:gridAfter w:val="2"/>
          <w:wAfter w:w="18" w:type="dxa"/>
          <w:trHeight w:val="30"/>
          <w:tblCellSpacing w:w="0" w:type="auto"/>
        </w:trPr>
        <w:tc>
          <w:tcPr>
            <w:tcW w:w="557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Связь с другими профессиями в рамках ОРК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</w:tr>
      <w:tr w:rsidR="00AA1316" w:rsidTr="00B30E05">
        <w:trPr>
          <w:gridAfter w:val="2"/>
          <w:wAfter w:w="18" w:type="dxa"/>
          <w:trHeight w:val="30"/>
          <w:tblCellSpacing w:w="0" w:type="auto"/>
        </w:trPr>
        <w:tc>
          <w:tcPr>
            <w:tcW w:w="557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</w:tr>
    </w:tbl>
    <w:p w:rsidR="00AA1316" w:rsidRDefault="00B30E05">
      <w:pPr>
        <w:spacing w:after="0"/>
      </w:pPr>
      <w:r>
        <w:br/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2636"/>
        <w:gridCol w:w="7"/>
        <w:gridCol w:w="2316"/>
        <w:gridCol w:w="3263"/>
      </w:tblGrid>
      <w:tr w:rsidR="00AA1316" w:rsidRPr="00AC2CEB" w:rsidTr="00B30E05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14. КАРТОЧКА ПРОФЕССИИ 6: Преподаватель, профессор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2311-0-007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Преподаватель, профессор в области образования,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8-уровень 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8.4 (преподаватели с ученым званием профессора, присваиваемого уполномоченным органом в области науки и высшего образования)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Уровень квалификации по ЕТКС, КС и типовых квалификационных характеристик</w:t>
            </w:r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профессионального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Послевузовское образование (научно-педагогическая докторантура), высшее образование, специалист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Связь с неформальным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информальным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образованием</w:t>
            </w:r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344"/>
            <w:r w:rsidRPr="00B30E05">
              <w:rPr>
                <w:color w:val="000000"/>
                <w:sz w:val="20"/>
                <w:lang w:val="ru-RU"/>
              </w:rPr>
              <w:t xml:space="preserve"> курсы повышения квалификации </w:t>
            </w:r>
          </w:p>
          <w:bookmarkEnd w:id="18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практический опыт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345"/>
            <w:r w:rsidRPr="00B30E05">
              <w:rPr>
                <w:color w:val="000000"/>
                <w:sz w:val="20"/>
                <w:lang w:val="ru-RU"/>
              </w:rPr>
              <w:t xml:space="preserve"> 2379-9 Другие специалисты – профессионалы в области образования,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н.в.д.г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18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Профессор - высшее и послевузовское образование, наличие ученой степени / почетного звания и (или) государственной награды в сфере искусства, архитектуры, физической культуры и спорта и ученого звания "профессор" и стажа работы не менее 5 (пяти) лет научно-педагогической деятельности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Осуществляет академическую, научно-исследовательскую, научно-методическую и общественную деятельность в ОВПО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3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346"/>
            <w:r w:rsidRPr="00B30E05">
              <w:rPr>
                <w:color w:val="000000"/>
                <w:sz w:val="20"/>
                <w:lang w:val="ru-RU"/>
              </w:rPr>
              <w:t>1. Обучение</w:t>
            </w:r>
          </w:p>
          <w:bookmarkEnd w:id="18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Проведение научных исследований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Осуществление научно-методической работы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Социализация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обучающейся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молодежи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функции</w:t>
            </w:r>
            <w:proofErr w:type="spellEnd"/>
          </w:p>
        </w:tc>
        <w:tc>
          <w:tcPr>
            <w:tcW w:w="3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349"/>
            <w:r w:rsidRPr="00B30E05">
              <w:rPr>
                <w:color w:val="000000"/>
                <w:sz w:val="20"/>
                <w:lang w:val="ru-RU"/>
              </w:rPr>
              <w:t>1. Участие в системе корпоративного управления ОВПО;</w:t>
            </w:r>
          </w:p>
          <w:bookmarkEnd w:id="185"/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Взаимодействие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стейкхолдерами</w:t>
            </w:r>
            <w:proofErr w:type="spellEnd"/>
            <w:r>
              <w:rPr>
                <w:color w:val="000000"/>
                <w:sz w:val="20"/>
              </w:rPr>
              <w:t xml:space="preserve"> ОВПО.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010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функций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</w:t>
            </w:r>
            <w:proofErr w:type="spellEnd"/>
            <w:r>
              <w:rPr>
                <w:color w:val="000000"/>
                <w:sz w:val="20"/>
              </w:rPr>
              <w:t xml:space="preserve"> 1: </w:t>
            </w:r>
            <w:proofErr w:type="spellStart"/>
            <w:r>
              <w:rPr>
                <w:color w:val="000000"/>
                <w:sz w:val="20"/>
              </w:rPr>
              <w:lastRenderedPageBreak/>
              <w:t>Обучение</w:t>
            </w:r>
            <w:proofErr w:type="spellEnd"/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 xml:space="preserve">Навык 1: Обеспечение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требуемого уровня академических компетенций обучающихся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6" w:name="z350"/>
            <w:r w:rsidRPr="00B30E05">
              <w:rPr>
                <w:color w:val="000000"/>
                <w:sz w:val="20"/>
                <w:lang w:val="ru-RU"/>
              </w:rPr>
              <w:lastRenderedPageBreak/>
              <w:t>Умения:</w:t>
            </w:r>
          </w:p>
          <w:bookmarkEnd w:id="18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 xml:space="preserve">1. организовывать и проводить все виды учебных занятий с учетом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определять новые направления для разработки образовательных программ и развития научных школ;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реализовывать на практике актуальные идеи и инновации современных парадигм высшего и послевузовского образования (по направлению подготовки высшего и послевузовского образования).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7" w:name="z354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8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основных требований планирования и организации образовательно-научного процесса в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содержания преподаваемых дисциплин, принципов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студентоцентрированного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обучения и оценивания;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современных парадигм высшего и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современного состояния знаний в области курируемых дисциплин.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Обеспечение требуемого уровня профессиональных компетенций обучающихся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8" w:name="z358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8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359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8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теории и методики инновационной педагогики (по направлению подготовки высшего и послевузовского образования)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2: Проведение научных исследований</w:t>
            </w:r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Обеспечение интеграции науки, высшего образования и рынка труда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0" w:name="z360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9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инициировать, руководить и/или принимать участие в выполнении научно-исследовательских и опытно-конструкторских работ, в том числе междисциплинарных, международных (с последующей коммерциализацией результатов исследования);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организовывать и продвигать научную школу в образовательной среде организаций высшего и (или)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организовывать, руководить и участвовать в научно-исследовательских работах по научному направлению структурных единиц организаций высшего и (или) послевузовского образования (институты, центры, кафедры, научные лаборатории);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повышать научную результативность и публикационную активность;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5. работать с национальными и международными базами данных.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1" w:name="z365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9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>1. методологии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этических норм при проведении научных исследований;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стратегий развития современной науки в национальном и глобальном контексте.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2: Развитие у обучающихся требуемого уровня исследовательских навыков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368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9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обеспечивать надлежащее качество исследований при руководстве/ консультировании научными проектами, исследованиями 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3" w:name="z369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9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актуальных проблем магистерских и докторских программ (по направлению подготовки)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3: Осуществление научно-методической работы</w:t>
            </w:r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Научно-методическое обеспечение макропроцессов ОВПО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4" w:name="z370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9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организовывать, руководить и участвовать в научно-методической работе в составе методических комиссий и советов всех уровней;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контролировать методическое обеспечение курируемых дисциплин;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разрабатывать и применять в образовательном процессе инновационную научно-методическую продукцию;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выполнять фундаментальные и прикладные исследования;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5. формировать и развивать научно-исследовательские школы.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5" w:name="z375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95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нормативных правовых актов (в том числе Национальную систему квалификаций) в области непрерывного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стратегий, методов и форм наставничества над молодыми преподавателями.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Трудовая функция 4: Социализация обучающейся молодежи</w:t>
            </w:r>
          </w:p>
        </w:tc>
        <w:tc>
          <w:tcPr>
            <w:tcW w:w="2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Навык 1: Продвижение социальных ценностей в студенческой среде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6" w:name="z378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196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поддерживать и развивать образовательную среду и организационную культуру в соответствии с политиками и процедурами ОВПО;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способствовать повышению гражданской и профессиональной активности обучающихся;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соблюдать принципы академической честности и добропорядочности.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381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97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педагогического менеджмента и возрастной психологии;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педагогической аксиологии;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концепций, стратегий, механизмов продвижения глобальных и национальных ценностей в молодежной среде и в социуме.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2: Приобщение обучающихся к ценностям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выбранной профессии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384"/>
            <w:r w:rsidRPr="00B30E05">
              <w:rPr>
                <w:color w:val="000000"/>
                <w:sz w:val="20"/>
                <w:lang w:val="ru-RU"/>
              </w:rPr>
              <w:lastRenderedPageBreak/>
              <w:t>Умения:</w:t>
            </w:r>
          </w:p>
          <w:bookmarkEnd w:id="198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1. формировать у обучающихся устойчивый интерес к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выбранной профессии;</w:t>
            </w:r>
          </w:p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соблюдать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антикоррупционной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AA1316">
            <w:pPr>
              <w:spacing w:after="20"/>
              <w:ind w:left="20"/>
              <w:jc w:val="both"/>
            </w:pPr>
          </w:p>
          <w:p w:rsidR="00AA1316" w:rsidRDefault="00AA1316">
            <w:pPr>
              <w:spacing w:after="20"/>
              <w:ind w:left="20"/>
              <w:jc w:val="both"/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386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199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педагогического (воспитательного) потенциала новых знаний в области курируемых дисциплин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316" w:rsidRPr="00B30E05" w:rsidRDefault="00AA1316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387"/>
            <w:r w:rsidRPr="00B30E05">
              <w:rPr>
                <w:color w:val="000000"/>
                <w:sz w:val="20"/>
                <w:lang w:val="ru-RU"/>
              </w:rPr>
              <w:t>Дополнительная трудовая функция:</w:t>
            </w:r>
          </w:p>
          <w:bookmarkEnd w:id="200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Взаимодействие со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высшего и послевузовского образования</w:t>
            </w:r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Навык 1: Взаимодействие с внутренними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88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201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обеспечивать профессионально-педагогическую коммуникацию с обучающимися;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2. выстраивать деловую, конструктивную коммуникацию (в том числе командную 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коллаборативную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) с коллегами и сотрудниками организаций высшего и (или) послевузовского образования;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3. работать в коллегиальных органах по гарантии качества высшего и послевузовского образования (академические комитеты).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91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202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теории и практики современного педагогического менеджмента;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стратегий, механизмов принципов социального взаимодействия в профессиональной среде.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Навык 2: Взаимодействие с внешними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стейкхолдерами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93"/>
            <w:r w:rsidRPr="00B30E05">
              <w:rPr>
                <w:color w:val="000000"/>
                <w:sz w:val="20"/>
                <w:lang w:val="ru-RU"/>
              </w:rPr>
              <w:t>Умения:</w:t>
            </w:r>
          </w:p>
          <w:bookmarkEnd w:id="203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вовлекать обучающихся в общественные молодежные движения и организации;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привлекать работодателей процессу подготовки будущих специалистов;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3. работать в структурах по гарантии качества высшего и послевузовского образования; 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4. разрабатывать и внедрять программы курсов повышения квалификации работников отрасли по направлению подготовки;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5. публиковать актуальные статьи в средствах массовых информации различного уровня, социальных сетях.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398"/>
            <w:r w:rsidRPr="00B30E05">
              <w:rPr>
                <w:color w:val="000000"/>
                <w:sz w:val="20"/>
                <w:lang w:val="ru-RU"/>
              </w:rPr>
              <w:t>Знания:</w:t>
            </w:r>
          </w:p>
          <w:bookmarkEnd w:id="204"/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1. политик и стратегий зарубежных и казахстанских молодежных движений (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волонтерство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зеленые отряды, скауты);</w:t>
            </w:r>
          </w:p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2. инновационных процессов на международном и казахстанском рынке труда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18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Pr="00B30E05" w:rsidRDefault="00AA1316">
            <w:pPr>
              <w:rPr>
                <w:lang w:val="ru-RU"/>
              </w:rPr>
            </w:pPr>
          </w:p>
        </w:tc>
        <w:tc>
          <w:tcPr>
            <w:tcW w:w="26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признания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навыка</w:t>
            </w:r>
            <w:proofErr w:type="spellEnd"/>
          </w:p>
        </w:tc>
        <w:tc>
          <w:tcPr>
            <w:tcW w:w="55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рекомендуется</w:t>
            </w:r>
            <w:proofErr w:type="spellEnd"/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личным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компетенциям</w:t>
            </w:r>
            <w:proofErr w:type="spellEnd"/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Доброжелательность, коммуникабельность, </w:t>
            </w:r>
            <w:proofErr w:type="spellStart"/>
            <w:r w:rsidRPr="00B30E05">
              <w:rPr>
                <w:color w:val="000000"/>
                <w:sz w:val="20"/>
                <w:lang w:val="ru-RU"/>
              </w:rPr>
              <w:t>эмпатия</w:t>
            </w:r>
            <w:proofErr w:type="spellEnd"/>
            <w:r w:rsidRPr="00B30E05">
              <w:rPr>
                <w:color w:val="000000"/>
                <w:sz w:val="20"/>
                <w:lang w:val="ru-RU"/>
              </w:rPr>
      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      </w:r>
          </w:p>
        </w:tc>
      </w:tr>
      <w:tr w:rsidR="00AA1316" w:rsidRPr="00AC2CEB" w:rsidTr="00B30E05">
        <w:trPr>
          <w:trHeight w:val="30"/>
          <w:tblCellSpacing w:w="0" w:type="auto"/>
        </w:trPr>
        <w:tc>
          <w:tcPr>
            <w:tcW w:w="45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>Списков технических регламентов и национальных стандартов</w:t>
            </w:r>
          </w:p>
        </w:tc>
        <w:tc>
          <w:tcPr>
            <w:tcW w:w="55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t xml:space="preserve"> Государственный общеобязательный стандарт высшего и послевузовского образования, утвержденный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</w:t>
            </w:r>
            <w:r w:rsidRPr="00B30E05">
              <w:rPr>
                <w:color w:val="000000"/>
                <w:sz w:val="20"/>
                <w:lang w:val="ru-RU"/>
              </w:rPr>
              <w:lastRenderedPageBreak/>
              <w:t>№ 28916)</w:t>
            </w:r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Pr="00B30E05" w:rsidRDefault="00B30E05">
            <w:pPr>
              <w:spacing w:after="20"/>
              <w:ind w:left="20"/>
              <w:jc w:val="both"/>
              <w:rPr>
                <w:lang w:val="ru-RU"/>
              </w:rPr>
            </w:pPr>
            <w:r w:rsidRPr="00B30E05">
              <w:rPr>
                <w:color w:val="000000"/>
                <w:sz w:val="20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ОРК</w:t>
            </w:r>
          </w:p>
        </w:tc>
        <w:tc>
          <w:tcPr>
            <w:tcW w:w="3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профессии</w:t>
            </w:r>
            <w:proofErr w:type="spellEnd"/>
          </w:p>
        </w:tc>
      </w:tr>
      <w:tr w:rsidR="00AA1316" w:rsidTr="00B30E05">
        <w:trPr>
          <w:trHeight w:val="30"/>
          <w:tblCellSpacing w:w="0" w:type="auto"/>
        </w:trPr>
        <w:tc>
          <w:tcPr>
            <w:tcW w:w="4527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316" w:rsidRDefault="00AA1316"/>
        </w:tc>
        <w:tc>
          <w:tcPr>
            <w:tcW w:w="2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316" w:rsidRDefault="00B30E0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образовании</w:t>
            </w:r>
            <w:proofErr w:type="spellEnd"/>
          </w:p>
        </w:tc>
      </w:tr>
    </w:tbl>
    <w:p w:rsidR="00AA1316" w:rsidRDefault="00B30E05">
      <w:pPr>
        <w:spacing w:after="0"/>
      </w:pPr>
      <w:bookmarkStart w:id="205" w:name="z40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Глава</w:t>
      </w:r>
      <w:proofErr w:type="spellEnd"/>
      <w:r>
        <w:rPr>
          <w:b/>
          <w:color w:val="000000"/>
        </w:rPr>
        <w:t xml:space="preserve"> 4. </w:t>
      </w:r>
      <w:proofErr w:type="spellStart"/>
      <w:r>
        <w:rPr>
          <w:b/>
          <w:color w:val="000000"/>
        </w:rPr>
        <w:t>Технические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Стандарта</w:t>
      </w:r>
      <w:proofErr w:type="spellEnd"/>
    </w:p>
    <w:p w:rsidR="00AA1316" w:rsidRPr="00B30E05" w:rsidRDefault="00B30E05">
      <w:pPr>
        <w:spacing w:after="0"/>
        <w:jc w:val="both"/>
        <w:rPr>
          <w:lang w:val="ru-RU"/>
        </w:rPr>
      </w:pPr>
      <w:bookmarkStart w:id="206" w:name="z401"/>
      <w:bookmarkEnd w:id="205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15. Наименование государственного органа: Министерство науки и высшего образования Республики Казахстан, </w:t>
      </w:r>
      <w:proofErr w:type="spellStart"/>
      <w:r w:rsidRPr="00B30E05">
        <w:rPr>
          <w:color w:val="000000"/>
          <w:sz w:val="28"/>
          <w:lang w:val="ru-RU"/>
        </w:rPr>
        <w:t>Күдретуллаева</w:t>
      </w:r>
      <w:proofErr w:type="spellEnd"/>
      <w:r w:rsidRPr="00B30E05">
        <w:rPr>
          <w:color w:val="000000"/>
          <w:sz w:val="28"/>
          <w:lang w:val="ru-RU"/>
        </w:rPr>
        <w:t xml:space="preserve"> </w:t>
      </w:r>
      <w:proofErr w:type="spellStart"/>
      <w:r w:rsidRPr="00B30E05">
        <w:rPr>
          <w:color w:val="000000"/>
          <w:sz w:val="28"/>
          <w:lang w:val="ru-RU"/>
        </w:rPr>
        <w:t>Рысгуль</w:t>
      </w:r>
      <w:proofErr w:type="spellEnd"/>
      <w:r w:rsidRPr="00B30E05">
        <w:rPr>
          <w:color w:val="000000"/>
          <w:sz w:val="28"/>
          <w:lang w:val="ru-RU"/>
        </w:rPr>
        <w:t xml:space="preserve"> </w:t>
      </w:r>
      <w:proofErr w:type="spellStart"/>
      <w:r w:rsidRPr="00B30E05">
        <w:rPr>
          <w:color w:val="000000"/>
          <w:sz w:val="28"/>
          <w:lang w:val="ru-RU"/>
        </w:rPr>
        <w:t>Орынбасаровна</w:t>
      </w:r>
      <w:proofErr w:type="spellEnd"/>
      <w:r w:rsidRPr="00B30E05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r</w:t>
      </w:r>
      <w:r w:rsidRPr="00B30E0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kudretullaeva</w:t>
      </w:r>
      <w:proofErr w:type="spellEnd"/>
      <w:r w:rsidRPr="00B30E05">
        <w:rPr>
          <w:color w:val="000000"/>
          <w:sz w:val="28"/>
          <w:lang w:val="ru-RU"/>
        </w:rPr>
        <w:t>@</w:t>
      </w:r>
      <w:proofErr w:type="spellStart"/>
      <w:r>
        <w:rPr>
          <w:color w:val="000000"/>
          <w:sz w:val="28"/>
        </w:rPr>
        <w:t>sci</w:t>
      </w:r>
      <w:proofErr w:type="spellEnd"/>
      <w:r w:rsidRPr="00B30E0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B30E0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30E05">
        <w:rPr>
          <w:color w:val="000000"/>
          <w:sz w:val="28"/>
          <w:lang w:val="ru-RU"/>
        </w:rPr>
        <w:t>, 74-25-20.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07" w:name="z402"/>
      <w:bookmarkEnd w:id="206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16. Организации (предприятия) участвующие в разработке: Карагандинский университет </w:t>
      </w:r>
      <w:proofErr w:type="spellStart"/>
      <w:r w:rsidRPr="00B30E05">
        <w:rPr>
          <w:color w:val="000000"/>
          <w:sz w:val="28"/>
          <w:lang w:val="ru-RU"/>
        </w:rPr>
        <w:t>Казпотребсоюза</w:t>
      </w:r>
      <w:proofErr w:type="spellEnd"/>
      <w:r w:rsidRPr="00B30E05">
        <w:rPr>
          <w:color w:val="000000"/>
          <w:sz w:val="28"/>
          <w:lang w:val="ru-RU"/>
        </w:rPr>
        <w:t xml:space="preserve">, </w:t>
      </w:r>
      <w:proofErr w:type="spellStart"/>
      <w:r w:rsidRPr="00B30E05">
        <w:rPr>
          <w:color w:val="000000"/>
          <w:sz w:val="28"/>
          <w:lang w:val="ru-RU"/>
        </w:rPr>
        <w:t>Сырымбетова</w:t>
      </w:r>
      <w:proofErr w:type="spellEnd"/>
      <w:r w:rsidRPr="00B30E05">
        <w:rPr>
          <w:color w:val="000000"/>
          <w:sz w:val="28"/>
          <w:lang w:val="ru-RU"/>
        </w:rPr>
        <w:t xml:space="preserve"> </w:t>
      </w:r>
      <w:proofErr w:type="spellStart"/>
      <w:r w:rsidRPr="00B30E05">
        <w:rPr>
          <w:color w:val="000000"/>
          <w:sz w:val="28"/>
          <w:lang w:val="ru-RU"/>
        </w:rPr>
        <w:t>Ляйля</w:t>
      </w:r>
      <w:proofErr w:type="spellEnd"/>
      <w:r w:rsidRPr="00B30E05">
        <w:rPr>
          <w:color w:val="000000"/>
          <w:sz w:val="28"/>
          <w:lang w:val="ru-RU"/>
        </w:rPr>
        <w:t xml:space="preserve"> </w:t>
      </w:r>
      <w:proofErr w:type="spellStart"/>
      <w:r w:rsidRPr="00B30E05">
        <w:rPr>
          <w:color w:val="000000"/>
          <w:sz w:val="28"/>
          <w:lang w:val="ru-RU"/>
        </w:rPr>
        <w:t>Саркытовна</w:t>
      </w:r>
      <w:proofErr w:type="spellEnd"/>
      <w:r w:rsidRPr="00B30E05">
        <w:rPr>
          <w:color w:val="000000"/>
          <w:sz w:val="28"/>
          <w:lang w:val="ru-RU"/>
        </w:rPr>
        <w:t>, 870155238377.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08" w:name="z403"/>
      <w:bookmarkEnd w:id="207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17. Отраслевой совет по профессиональным квалификациям: Отраслевой совет по профессиональным квалификациям в области науки и высшего образования - 27 сентября 2023 года, Протокол № 1.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09" w:name="z404"/>
      <w:bookmarkEnd w:id="208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18. Национальный орган по профессиональным квалификациям: заключение от 29 сентября 2023 года.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10" w:name="z405"/>
      <w:bookmarkEnd w:id="209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19. Национальная палата предпринимателей Республики Казахстан "</w:t>
      </w:r>
      <w:proofErr w:type="spellStart"/>
      <w:r w:rsidRPr="00B30E05">
        <w:rPr>
          <w:color w:val="000000"/>
          <w:sz w:val="28"/>
          <w:lang w:val="ru-RU"/>
        </w:rPr>
        <w:t>Атамекен</w:t>
      </w:r>
      <w:proofErr w:type="spellEnd"/>
      <w:r w:rsidRPr="00B30E05">
        <w:rPr>
          <w:color w:val="000000"/>
          <w:sz w:val="28"/>
          <w:lang w:val="ru-RU"/>
        </w:rPr>
        <w:t>": заключение от 30 июня 2023 года.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11" w:name="z406"/>
      <w:bookmarkEnd w:id="210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20. Номер версии и год выпуска: версия 1, 2023 года.</w:t>
      </w:r>
    </w:p>
    <w:p w:rsidR="00AA1316" w:rsidRPr="00B30E05" w:rsidRDefault="00B30E05">
      <w:pPr>
        <w:spacing w:after="0"/>
        <w:jc w:val="both"/>
        <w:rPr>
          <w:lang w:val="ru-RU"/>
        </w:rPr>
      </w:pPr>
      <w:bookmarkStart w:id="212" w:name="z407"/>
      <w:bookmarkEnd w:id="211"/>
      <w:r>
        <w:rPr>
          <w:color w:val="000000"/>
          <w:sz w:val="28"/>
        </w:rPr>
        <w:t>     </w:t>
      </w:r>
      <w:r w:rsidRPr="00B30E05">
        <w:rPr>
          <w:color w:val="000000"/>
          <w:sz w:val="28"/>
          <w:lang w:val="ru-RU"/>
        </w:rPr>
        <w:t xml:space="preserve"> 21. Дата ориентировочной актуализации профессионального стандарта: 1 октября 2027 год.</w:t>
      </w:r>
    </w:p>
    <w:bookmarkEnd w:id="212"/>
    <w:p w:rsidR="00AA1316" w:rsidRPr="00B30E05" w:rsidRDefault="00B30E05">
      <w:pPr>
        <w:spacing w:after="0"/>
        <w:rPr>
          <w:lang w:val="ru-RU"/>
        </w:rPr>
      </w:pPr>
      <w:r w:rsidRPr="00B30E05">
        <w:rPr>
          <w:lang w:val="ru-RU"/>
        </w:rPr>
        <w:br/>
      </w:r>
      <w:r w:rsidRPr="00B30E05">
        <w:rPr>
          <w:lang w:val="ru-RU"/>
        </w:rPr>
        <w:br/>
      </w:r>
    </w:p>
    <w:p w:rsidR="00AA1316" w:rsidRPr="00B30E05" w:rsidRDefault="00B30E05">
      <w:pPr>
        <w:pStyle w:val="disclaimer"/>
        <w:rPr>
          <w:lang w:val="ru-RU"/>
        </w:rPr>
      </w:pPr>
      <w:r w:rsidRPr="00B30E0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A1316" w:rsidRPr="00B30E0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316"/>
    <w:rsid w:val="00280BAB"/>
    <w:rsid w:val="00AA1316"/>
    <w:rsid w:val="00AC2CEB"/>
    <w:rsid w:val="00B3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A9E91-9985-4ACA-9FE9-11E13027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8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B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30</Pages>
  <Words>8834</Words>
  <Characters>50355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14-123</cp:lastModifiedBy>
  <cp:revision>3</cp:revision>
  <cp:lastPrinted>2024-01-08T11:58:00Z</cp:lastPrinted>
  <dcterms:created xsi:type="dcterms:W3CDTF">2023-12-22T10:19:00Z</dcterms:created>
  <dcterms:modified xsi:type="dcterms:W3CDTF">2024-01-08T12:09:00Z</dcterms:modified>
</cp:coreProperties>
</file>