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EE9" w:rsidRDefault="00141EE9" w:rsidP="00141EE9">
      <w:pPr>
        <w:jc w:val="center"/>
        <w:rPr>
          <w:rFonts w:ascii="Times New Roman" w:hAnsi="Times New Roman" w:cs="Times New Roman"/>
          <w:sz w:val="28"/>
        </w:rPr>
      </w:pPr>
      <w:r w:rsidRPr="00BE33D4">
        <w:rPr>
          <w:rFonts w:ascii="Times New Roman" w:hAnsi="Times New Roman" w:cs="Times New Roman"/>
          <w:sz w:val="28"/>
        </w:rPr>
        <w:t xml:space="preserve">"Экономика" </w:t>
      </w:r>
      <w:proofErr w:type="spellStart"/>
      <w:r w:rsidRPr="00BE33D4">
        <w:rPr>
          <w:rFonts w:ascii="Times New Roman" w:hAnsi="Times New Roman" w:cs="Times New Roman"/>
          <w:sz w:val="28"/>
        </w:rPr>
        <w:t>білім</w:t>
      </w:r>
      <w:proofErr w:type="spellEnd"/>
      <w:r w:rsidRPr="00BE33D4">
        <w:rPr>
          <w:rFonts w:ascii="Times New Roman" w:hAnsi="Times New Roman" w:cs="Times New Roman"/>
          <w:sz w:val="28"/>
        </w:rPr>
        <w:t xml:space="preserve"> беру </w:t>
      </w:r>
      <w:proofErr w:type="spellStart"/>
      <w:r w:rsidRPr="00BE33D4">
        <w:rPr>
          <w:rFonts w:ascii="Times New Roman" w:hAnsi="Times New Roman" w:cs="Times New Roman"/>
          <w:sz w:val="28"/>
        </w:rPr>
        <w:t>бағдарламасы</w:t>
      </w:r>
      <w:proofErr w:type="spellEnd"/>
      <w:r w:rsidRPr="00BE33D4">
        <w:rPr>
          <w:rFonts w:ascii="Times New Roman" w:hAnsi="Times New Roman" w:cs="Times New Roman"/>
          <w:sz w:val="28"/>
        </w:rPr>
        <w:t xml:space="preserve"> </w:t>
      </w:r>
      <w:proofErr w:type="spellStart"/>
      <w:r w:rsidRPr="00BE33D4">
        <w:rPr>
          <w:rFonts w:ascii="Times New Roman" w:hAnsi="Times New Roman" w:cs="Times New Roman"/>
          <w:sz w:val="28"/>
        </w:rPr>
        <w:t>бойынша</w:t>
      </w:r>
      <w:proofErr w:type="spellEnd"/>
      <w:r w:rsidRPr="00BE33D4">
        <w:rPr>
          <w:rFonts w:ascii="Times New Roman" w:hAnsi="Times New Roman" w:cs="Times New Roman"/>
          <w:sz w:val="28"/>
        </w:rPr>
        <w:t xml:space="preserve"> </w:t>
      </w:r>
      <w:r>
        <w:rPr>
          <w:rFonts w:ascii="Times New Roman" w:hAnsi="Times New Roman" w:cs="Times New Roman"/>
          <w:sz w:val="28"/>
        </w:rPr>
        <w:t>докторантура</w:t>
      </w:r>
      <w:r>
        <w:rPr>
          <w:rFonts w:ascii="Times New Roman" w:hAnsi="Times New Roman" w:cs="Times New Roman"/>
          <w:sz w:val="28"/>
          <w:lang w:val="kk-KZ"/>
        </w:rPr>
        <w:t>ға</w:t>
      </w:r>
      <w:r w:rsidRPr="00BE33D4">
        <w:rPr>
          <w:rFonts w:ascii="Times New Roman" w:hAnsi="Times New Roman" w:cs="Times New Roman"/>
          <w:sz w:val="28"/>
        </w:rPr>
        <w:t xml:space="preserve"> </w:t>
      </w:r>
      <w:proofErr w:type="spellStart"/>
      <w:r w:rsidRPr="00BE33D4">
        <w:rPr>
          <w:rFonts w:ascii="Times New Roman" w:hAnsi="Times New Roman" w:cs="Times New Roman"/>
          <w:sz w:val="28"/>
        </w:rPr>
        <w:t>түсу</w:t>
      </w:r>
      <w:proofErr w:type="spellEnd"/>
      <w:r>
        <w:rPr>
          <w:rFonts w:ascii="Times New Roman" w:hAnsi="Times New Roman" w:cs="Times New Roman"/>
          <w:sz w:val="28"/>
        </w:rPr>
        <w:t xml:space="preserve"> </w:t>
      </w:r>
      <w:proofErr w:type="spellStart"/>
      <w:r>
        <w:rPr>
          <w:rFonts w:ascii="Times New Roman" w:hAnsi="Times New Roman" w:cs="Times New Roman"/>
          <w:sz w:val="28"/>
        </w:rPr>
        <w:t>емтиханын</w:t>
      </w:r>
      <w:proofErr w:type="spellEnd"/>
      <w:r>
        <w:rPr>
          <w:rFonts w:ascii="Times New Roman" w:hAnsi="Times New Roman" w:cs="Times New Roman"/>
          <w:sz w:val="28"/>
        </w:rPr>
        <w:t xml:space="preserve"> </w:t>
      </w:r>
      <w:proofErr w:type="spellStart"/>
      <w:r>
        <w:rPr>
          <w:rFonts w:ascii="Times New Roman" w:hAnsi="Times New Roman" w:cs="Times New Roman"/>
          <w:sz w:val="28"/>
        </w:rPr>
        <w:t>бағалау</w:t>
      </w:r>
      <w:proofErr w:type="spellEnd"/>
      <w:r>
        <w:rPr>
          <w:rFonts w:ascii="Times New Roman" w:hAnsi="Times New Roman" w:cs="Times New Roman"/>
          <w:sz w:val="28"/>
        </w:rPr>
        <w:t xml:space="preserve"> </w:t>
      </w:r>
      <w:proofErr w:type="spellStart"/>
      <w:r>
        <w:rPr>
          <w:rFonts w:ascii="Times New Roman" w:hAnsi="Times New Roman" w:cs="Times New Roman"/>
          <w:sz w:val="28"/>
        </w:rPr>
        <w:t>критерийлері</w:t>
      </w:r>
      <w:proofErr w:type="spellEnd"/>
    </w:p>
    <w:tbl>
      <w:tblPr>
        <w:tblStyle w:val="a3"/>
        <w:tblW w:w="9634" w:type="dxa"/>
        <w:tblLook w:val="04A0" w:firstRow="1" w:lastRow="0" w:firstColumn="1" w:lastColumn="0" w:noHBand="0" w:noVBand="1"/>
      </w:tblPr>
      <w:tblGrid>
        <w:gridCol w:w="1376"/>
        <w:gridCol w:w="8258"/>
      </w:tblGrid>
      <w:tr w:rsidR="00141EE9" w:rsidTr="00B1382C">
        <w:tc>
          <w:tcPr>
            <w:tcW w:w="1376" w:type="dxa"/>
          </w:tcPr>
          <w:p w:rsidR="00141EE9" w:rsidRDefault="00141EE9" w:rsidP="00B1382C">
            <w:pPr>
              <w:jc w:val="center"/>
              <w:rPr>
                <w:rFonts w:ascii="Times New Roman" w:hAnsi="Times New Roman" w:cs="Times New Roman"/>
                <w:sz w:val="28"/>
              </w:rPr>
            </w:pPr>
            <w:r>
              <w:rPr>
                <w:rFonts w:ascii="Times New Roman" w:hAnsi="Times New Roman" w:cs="Times New Roman"/>
                <w:sz w:val="28"/>
              </w:rPr>
              <w:t>Балл</w:t>
            </w:r>
            <w:r>
              <w:rPr>
                <w:rFonts w:ascii="Times New Roman" w:hAnsi="Times New Roman" w:cs="Times New Roman"/>
                <w:sz w:val="28"/>
                <w:lang w:val="kk-KZ"/>
              </w:rPr>
              <w:t>дар</w:t>
            </w:r>
            <w:r>
              <w:rPr>
                <w:rFonts w:ascii="Times New Roman" w:hAnsi="Times New Roman" w:cs="Times New Roman"/>
                <w:sz w:val="28"/>
              </w:rPr>
              <w:t>ы</w:t>
            </w:r>
          </w:p>
        </w:tc>
        <w:tc>
          <w:tcPr>
            <w:tcW w:w="8258" w:type="dxa"/>
          </w:tcPr>
          <w:p w:rsidR="00141EE9" w:rsidRDefault="00141EE9" w:rsidP="00B1382C">
            <w:pPr>
              <w:jc w:val="center"/>
              <w:rPr>
                <w:rFonts w:ascii="Times New Roman" w:hAnsi="Times New Roman" w:cs="Times New Roman"/>
                <w:sz w:val="28"/>
              </w:rPr>
            </w:pPr>
            <w:r>
              <w:rPr>
                <w:rFonts w:ascii="Times New Roman" w:hAnsi="Times New Roman" w:cs="Times New Roman"/>
                <w:sz w:val="28"/>
                <w:lang w:val="kk-KZ"/>
              </w:rPr>
              <w:t>Бағалау к</w:t>
            </w:r>
            <w:proofErr w:type="spellStart"/>
            <w:r>
              <w:rPr>
                <w:rFonts w:ascii="Times New Roman" w:hAnsi="Times New Roman" w:cs="Times New Roman"/>
                <w:sz w:val="28"/>
              </w:rPr>
              <w:t>ритери</w:t>
            </w:r>
            <w:proofErr w:type="spellEnd"/>
            <w:r>
              <w:rPr>
                <w:rFonts w:ascii="Times New Roman" w:hAnsi="Times New Roman" w:cs="Times New Roman"/>
                <w:sz w:val="28"/>
                <w:lang w:val="kk-KZ"/>
              </w:rPr>
              <w:t>йлері</w:t>
            </w:r>
          </w:p>
        </w:tc>
      </w:tr>
      <w:tr w:rsidR="00141EE9" w:rsidRPr="00113D86" w:rsidTr="00B1382C">
        <w:tc>
          <w:tcPr>
            <w:tcW w:w="1376" w:type="dxa"/>
          </w:tcPr>
          <w:p w:rsidR="00141EE9" w:rsidRPr="00113D86" w:rsidRDefault="00141EE9" w:rsidP="00B1382C">
            <w:pPr>
              <w:jc w:val="center"/>
              <w:rPr>
                <w:rFonts w:ascii="Times New Roman" w:hAnsi="Times New Roman" w:cs="Times New Roman"/>
                <w:sz w:val="24"/>
                <w:szCs w:val="28"/>
              </w:rPr>
            </w:pPr>
            <w:r w:rsidRPr="00113D86">
              <w:rPr>
                <w:rFonts w:ascii="Times New Roman" w:hAnsi="Times New Roman" w:cs="Times New Roman"/>
                <w:sz w:val="24"/>
                <w:szCs w:val="28"/>
              </w:rPr>
              <w:t>90-100</w:t>
            </w:r>
          </w:p>
        </w:tc>
        <w:tc>
          <w:tcPr>
            <w:tcW w:w="8258" w:type="dxa"/>
          </w:tcPr>
          <w:p w:rsidR="00141EE9" w:rsidRDefault="00141EE9" w:rsidP="00B1382C">
            <w:pPr>
              <w:jc w:val="both"/>
              <w:rPr>
                <w:rStyle w:val="2"/>
                <w:rFonts w:eastAsiaTheme="minorHAnsi"/>
                <w:szCs w:val="28"/>
              </w:rPr>
            </w:pPr>
            <w:r>
              <w:rPr>
                <w:rStyle w:val="2"/>
                <w:rFonts w:eastAsiaTheme="minorHAnsi"/>
                <w:szCs w:val="28"/>
              </w:rPr>
              <w:t>Н</w:t>
            </w:r>
            <w:r w:rsidRPr="00BE33D4">
              <w:rPr>
                <w:rStyle w:val="2"/>
                <w:rFonts w:eastAsiaTheme="minorHAnsi"/>
                <w:szCs w:val="28"/>
              </w:rPr>
              <w:t>егізгі және қосымша емтихан сұрақтары</w:t>
            </w:r>
            <w:r>
              <w:rPr>
                <w:rStyle w:val="2"/>
                <w:rFonts w:eastAsiaTheme="minorHAnsi"/>
                <w:szCs w:val="28"/>
              </w:rPr>
              <w:t xml:space="preserve">на </w:t>
            </w:r>
            <w:r w:rsidRPr="00BE33D4">
              <w:rPr>
                <w:rStyle w:val="2"/>
                <w:rFonts w:eastAsiaTheme="minorHAnsi"/>
                <w:szCs w:val="28"/>
              </w:rPr>
              <w:t>толық, дәлелді жауаптарда қойылады.</w:t>
            </w:r>
            <w:r>
              <w:t xml:space="preserve"> </w:t>
            </w:r>
            <w:r w:rsidRPr="00BE33D4">
              <w:rPr>
                <w:rStyle w:val="2"/>
                <w:rFonts w:eastAsiaTheme="minorHAnsi"/>
                <w:szCs w:val="28"/>
              </w:rPr>
              <w:t>Оқуға түсуші экономика саласындағы қолданбалы зерттеулердің қазіргі заманғы ғылыми әзірлемелері мен нәтижелерін меңгеруі, сипатталатын құбылыстар мен процестердің сипатын айқындайтын барлық жағдайлар мен факторларды анықтауы тиіс; оларда көрініс тапқан үрдістер мен заңдылықтар белгіленуі тиіс.</w:t>
            </w:r>
          </w:p>
          <w:p w:rsidR="00141EE9" w:rsidRPr="00FF5837" w:rsidRDefault="00141EE9" w:rsidP="00B1382C">
            <w:pPr>
              <w:jc w:val="both"/>
              <w:rPr>
                <w:rFonts w:ascii="Times New Roman" w:hAnsi="Times New Roman" w:cs="Times New Roman"/>
                <w:color w:val="000000"/>
                <w:sz w:val="24"/>
                <w:szCs w:val="28"/>
                <w:lang w:val="kk-KZ" w:eastAsia="kk-KZ" w:bidi="kk-KZ"/>
              </w:rPr>
            </w:pPr>
            <w:r w:rsidRPr="00BE33D4">
              <w:rPr>
                <w:rStyle w:val="2"/>
                <w:rFonts w:eastAsiaTheme="minorHAnsi"/>
                <w:szCs w:val="28"/>
              </w:rPr>
              <w:t xml:space="preserve"> Түсуші</w:t>
            </w:r>
            <w:r>
              <w:rPr>
                <w:rStyle w:val="2"/>
                <w:rFonts w:eastAsiaTheme="minorHAnsi"/>
                <w:szCs w:val="28"/>
              </w:rPr>
              <w:t xml:space="preserve"> </w:t>
            </w:r>
            <w:r w:rsidRPr="00BE33D4">
              <w:rPr>
                <w:rStyle w:val="2"/>
                <w:rFonts w:eastAsiaTheme="minorHAnsi"/>
                <w:szCs w:val="28"/>
              </w:rPr>
              <w:t>қазіргі заманғы ғылыми әзірлемелерді және</w:t>
            </w:r>
            <w:r>
              <w:rPr>
                <w:rStyle w:val="2"/>
                <w:rFonts w:eastAsiaTheme="minorHAnsi"/>
                <w:szCs w:val="28"/>
              </w:rPr>
              <w:t xml:space="preserve"> </w:t>
            </w:r>
            <w:r w:rsidRPr="00BE33D4">
              <w:rPr>
                <w:rStyle w:val="2"/>
                <w:rFonts w:eastAsiaTheme="minorHAnsi"/>
                <w:szCs w:val="28"/>
              </w:rPr>
              <w:t>құбылыстар мен процестердің сипатын анықтаған барлық жағдайлар мен факторларды анықтау</w:t>
            </w:r>
            <w:r>
              <w:rPr>
                <w:rStyle w:val="2"/>
                <w:rFonts w:eastAsiaTheme="minorHAnsi"/>
                <w:szCs w:val="28"/>
              </w:rPr>
              <w:t>ды</w:t>
            </w:r>
            <w:r w:rsidRPr="00BE33D4">
              <w:rPr>
                <w:rStyle w:val="2"/>
                <w:rFonts w:eastAsiaTheme="minorHAnsi"/>
                <w:szCs w:val="28"/>
              </w:rPr>
              <w:t xml:space="preserve">; оларда көрініс тапқан үрдістер мен заңдылықтар белгіленген. </w:t>
            </w:r>
            <w:r w:rsidRPr="00FF5837">
              <w:rPr>
                <w:rStyle w:val="2"/>
                <w:rFonts w:eastAsiaTheme="minorHAnsi"/>
                <w:szCs w:val="28"/>
              </w:rPr>
              <w:t>Негізгі сұрақтарға жауаптар қисындылықпен, нақтылықпен, түсінік аппараты мен әдебиетін білумен ерекшеленуі тиіс. Жекелеген жеке позициялар бойынша ережелер мен бекітулерді толық дәлелдеуге жол беріледі. Мәлімделген зерттеудің пәндік саласын</w:t>
            </w:r>
            <w:r>
              <w:rPr>
                <w:rStyle w:val="2"/>
                <w:rFonts w:eastAsiaTheme="minorHAnsi"/>
                <w:szCs w:val="28"/>
              </w:rPr>
              <w:t xml:space="preserve"> толық</w:t>
            </w:r>
            <w:r w:rsidRPr="00FF5837">
              <w:rPr>
                <w:rStyle w:val="2"/>
                <w:rFonts w:eastAsiaTheme="minorHAnsi"/>
                <w:szCs w:val="28"/>
              </w:rPr>
              <w:t xml:space="preserve"> меңгерген</w:t>
            </w:r>
            <w:r>
              <w:rPr>
                <w:rStyle w:val="2"/>
                <w:rFonts w:eastAsiaTheme="minorHAnsi"/>
                <w:szCs w:val="28"/>
              </w:rPr>
              <w:t>.</w:t>
            </w:r>
          </w:p>
        </w:tc>
      </w:tr>
      <w:tr w:rsidR="00141EE9" w:rsidRPr="00113D86" w:rsidTr="00B1382C">
        <w:tc>
          <w:tcPr>
            <w:tcW w:w="1376" w:type="dxa"/>
          </w:tcPr>
          <w:p w:rsidR="00141EE9" w:rsidRPr="00113D86" w:rsidRDefault="00141EE9" w:rsidP="00B1382C">
            <w:pPr>
              <w:jc w:val="center"/>
              <w:rPr>
                <w:rFonts w:ascii="Times New Roman" w:hAnsi="Times New Roman" w:cs="Times New Roman"/>
                <w:sz w:val="24"/>
                <w:szCs w:val="28"/>
              </w:rPr>
            </w:pPr>
            <w:r>
              <w:rPr>
                <w:rFonts w:ascii="Times New Roman" w:hAnsi="Times New Roman" w:cs="Times New Roman"/>
                <w:sz w:val="24"/>
                <w:szCs w:val="28"/>
              </w:rPr>
              <w:t>70</w:t>
            </w:r>
            <w:r w:rsidRPr="00113D86">
              <w:rPr>
                <w:rFonts w:ascii="Times New Roman" w:hAnsi="Times New Roman" w:cs="Times New Roman"/>
                <w:sz w:val="24"/>
                <w:szCs w:val="28"/>
              </w:rPr>
              <w:t>-89</w:t>
            </w:r>
          </w:p>
        </w:tc>
        <w:tc>
          <w:tcPr>
            <w:tcW w:w="8258" w:type="dxa"/>
          </w:tcPr>
          <w:p w:rsidR="00141EE9" w:rsidRPr="007F5FE0" w:rsidRDefault="00141EE9" w:rsidP="00B1382C">
            <w:pPr>
              <w:jc w:val="both"/>
              <w:rPr>
                <w:rFonts w:ascii="Times New Roman" w:hAnsi="Times New Roman" w:cs="Times New Roman"/>
                <w:color w:val="000000"/>
                <w:sz w:val="24"/>
                <w:szCs w:val="28"/>
                <w:lang w:val="kk-KZ" w:eastAsia="kk-KZ" w:bidi="kk-KZ"/>
              </w:rPr>
            </w:pPr>
            <w:r w:rsidRPr="00FF5837">
              <w:rPr>
                <w:rStyle w:val="2"/>
                <w:rFonts w:eastAsiaTheme="minorHAnsi"/>
                <w:szCs w:val="28"/>
              </w:rPr>
              <w:t>Сұрақтарға нақты, бірақ толық емес және толық көлемде дәлелд</w:t>
            </w:r>
            <w:r>
              <w:rPr>
                <w:rStyle w:val="2"/>
                <w:rFonts w:eastAsiaTheme="minorHAnsi"/>
                <w:szCs w:val="28"/>
              </w:rPr>
              <w:t>енбеген</w:t>
            </w:r>
            <w:r w:rsidRPr="00FF5837">
              <w:rPr>
                <w:rStyle w:val="2"/>
                <w:rFonts w:eastAsiaTheme="minorHAnsi"/>
                <w:szCs w:val="28"/>
              </w:rPr>
              <w:t xml:space="preserve"> қосымша жауаптарда қойылады. Жауап мәселенің мазмұнын ашып көрсету керек, онда қажетті терминдер мен ұғымдардың көп бөлігі </w:t>
            </w:r>
            <w:r>
              <w:rPr>
                <w:rStyle w:val="2"/>
                <w:rFonts w:eastAsiaTheme="minorHAnsi"/>
                <w:szCs w:val="28"/>
              </w:rPr>
              <w:t>сипатталады</w:t>
            </w:r>
            <w:r w:rsidRPr="00FF5837">
              <w:rPr>
                <w:rStyle w:val="2"/>
                <w:rFonts w:eastAsiaTheme="minorHAnsi"/>
                <w:szCs w:val="28"/>
              </w:rPr>
              <w:t xml:space="preserve">; сипатталатын құбылыстар мен процестердің сипатын анықтайтын негізгі шарттар мен факторлар анықталды; </w:t>
            </w:r>
            <w:r>
              <w:rPr>
                <w:rStyle w:val="2"/>
                <w:rFonts w:eastAsiaTheme="minorHAnsi"/>
                <w:szCs w:val="28"/>
              </w:rPr>
              <w:t xml:space="preserve">және </w:t>
            </w:r>
            <w:r w:rsidRPr="00FF5837">
              <w:rPr>
                <w:rStyle w:val="2"/>
                <w:rFonts w:eastAsiaTheme="minorHAnsi"/>
                <w:szCs w:val="28"/>
              </w:rPr>
              <w:t>оларда көрініс тапқан негізгі тенденциялар мен заңдылықтар белгіленді. Негізгі сұрақтарға жауаптар қисындылықпен, нақтылықпен, түсінік аппараты мен әдебиетін білумен ерекшеленуі тиіс. Жекелеген жеке позициялар бойынша ережелер мен бекітулерді толық дәлелдеуге жол беріледі. Мәлімделген зерттеудің пәндік саласын меңгерген</w:t>
            </w:r>
            <w:r>
              <w:rPr>
                <w:rStyle w:val="2"/>
                <w:rFonts w:eastAsiaTheme="minorHAnsi"/>
                <w:szCs w:val="28"/>
              </w:rPr>
              <w:t>.</w:t>
            </w:r>
          </w:p>
        </w:tc>
      </w:tr>
      <w:tr w:rsidR="00141EE9" w:rsidRPr="00113D86" w:rsidTr="00B1382C">
        <w:tc>
          <w:tcPr>
            <w:tcW w:w="1376" w:type="dxa"/>
          </w:tcPr>
          <w:p w:rsidR="00141EE9" w:rsidRPr="00113D86" w:rsidRDefault="00141EE9" w:rsidP="00B1382C">
            <w:pPr>
              <w:jc w:val="center"/>
              <w:rPr>
                <w:rFonts w:ascii="Times New Roman" w:hAnsi="Times New Roman" w:cs="Times New Roman"/>
                <w:sz w:val="24"/>
                <w:szCs w:val="28"/>
              </w:rPr>
            </w:pPr>
            <w:r>
              <w:rPr>
                <w:rFonts w:ascii="Times New Roman" w:hAnsi="Times New Roman" w:cs="Times New Roman"/>
                <w:sz w:val="24"/>
                <w:szCs w:val="28"/>
              </w:rPr>
              <w:t>5</w:t>
            </w:r>
            <w:r w:rsidRPr="00113D86">
              <w:rPr>
                <w:rFonts w:ascii="Times New Roman" w:hAnsi="Times New Roman" w:cs="Times New Roman"/>
                <w:sz w:val="24"/>
                <w:szCs w:val="28"/>
              </w:rPr>
              <w:t>0-</w:t>
            </w:r>
            <w:r>
              <w:rPr>
                <w:rFonts w:ascii="Times New Roman" w:hAnsi="Times New Roman" w:cs="Times New Roman"/>
                <w:sz w:val="24"/>
                <w:szCs w:val="28"/>
              </w:rPr>
              <w:t>69</w:t>
            </w:r>
          </w:p>
        </w:tc>
        <w:tc>
          <w:tcPr>
            <w:tcW w:w="8258" w:type="dxa"/>
          </w:tcPr>
          <w:p w:rsidR="00141EE9" w:rsidRPr="0008112B" w:rsidRDefault="00141EE9" w:rsidP="00B1382C">
            <w:pPr>
              <w:jc w:val="both"/>
              <w:rPr>
                <w:rFonts w:ascii="Times New Roman" w:hAnsi="Times New Roman" w:cs="Times New Roman"/>
                <w:color w:val="000000"/>
                <w:sz w:val="24"/>
                <w:szCs w:val="28"/>
                <w:lang w:val="kk-KZ" w:eastAsia="kk-KZ" w:bidi="kk-KZ"/>
              </w:rPr>
            </w:pPr>
            <w:r w:rsidRPr="007F5FE0">
              <w:rPr>
                <w:rStyle w:val="2"/>
                <w:rFonts w:eastAsiaTheme="minorHAnsi"/>
                <w:szCs w:val="28"/>
              </w:rPr>
              <w:t>Қойылған сұрақтардың, ұғымдық аппараттың және міндетті әдебиеттің мәнін қарапайым түсінуін және жалпы түсінігін сипаттайтын толық емес немесе әлсіз дәлелденген жауаптарда қойылады.</w:t>
            </w:r>
            <w:r>
              <w:rPr>
                <w:rStyle w:val="2"/>
                <w:rFonts w:eastAsiaTheme="minorHAnsi"/>
                <w:szCs w:val="28"/>
              </w:rPr>
              <w:t xml:space="preserve"> </w:t>
            </w:r>
            <w:r w:rsidRPr="007F5FE0">
              <w:rPr>
                <w:rStyle w:val="2"/>
                <w:rFonts w:eastAsiaTheme="minorHAnsi"/>
                <w:szCs w:val="28"/>
              </w:rPr>
              <w:t xml:space="preserve">Жауапта логиканың бұзылуы </w:t>
            </w:r>
            <w:r>
              <w:rPr>
                <w:rStyle w:val="2"/>
                <w:rFonts w:eastAsiaTheme="minorHAnsi"/>
                <w:szCs w:val="28"/>
              </w:rPr>
              <w:t>байқалады</w:t>
            </w:r>
            <w:r w:rsidRPr="007F5FE0">
              <w:rPr>
                <w:rStyle w:val="2"/>
                <w:rFonts w:eastAsiaTheme="minorHAnsi"/>
                <w:szCs w:val="28"/>
              </w:rPr>
              <w:t>, ғылыми терминология ішінара пайдаланылады, қажетті қорытындылар толығымен тұжырымдалған жоқ. Үш сұрақтың біреуіне қанағаттанарлықсыз жауап берілген жағдайда, басқа екі сұраққа жауап болған жағдайда "қанағаттанарлық" деген баға қойылуы мүмкін. Мәлімделген зерттеудің пәндік саласын меңгерген</w:t>
            </w:r>
          </w:p>
        </w:tc>
      </w:tr>
      <w:tr w:rsidR="00141EE9" w:rsidRPr="00113D86" w:rsidTr="00B1382C">
        <w:tc>
          <w:tcPr>
            <w:tcW w:w="1376" w:type="dxa"/>
          </w:tcPr>
          <w:p w:rsidR="00141EE9" w:rsidRPr="00113D86" w:rsidRDefault="00141EE9" w:rsidP="00B1382C">
            <w:pPr>
              <w:spacing w:line="240" w:lineRule="exact"/>
              <w:jc w:val="center"/>
              <w:rPr>
                <w:sz w:val="24"/>
                <w:szCs w:val="28"/>
              </w:rPr>
            </w:pPr>
            <w:r w:rsidRPr="00113D86">
              <w:rPr>
                <w:rStyle w:val="2"/>
                <w:rFonts w:eastAsiaTheme="minorHAnsi"/>
                <w:szCs w:val="28"/>
              </w:rPr>
              <w:t>1-</w:t>
            </w:r>
            <w:r>
              <w:rPr>
                <w:rStyle w:val="2"/>
                <w:rFonts w:eastAsiaTheme="minorHAnsi"/>
                <w:szCs w:val="28"/>
              </w:rPr>
              <w:t>49</w:t>
            </w:r>
          </w:p>
        </w:tc>
        <w:tc>
          <w:tcPr>
            <w:tcW w:w="8258" w:type="dxa"/>
            <w:vAlign w:val="bottom"/>
          </w:tcPr>
          <w:p w:rsidR="00141EE9" w:rsidRPr="00113D86" w:rsidRDefault="00141EE9" w:rsidP="00B1382C">
            <w:pPr>
              <w:spacing w:line="276" w:lineRule="exact"/>
              <w:jc w:val="both"/>
              <w:rPr>
                <w:sz w:val="24"/>
                <w:szCs w:val="28"/>
              </w:rPr>
            </w:pPr>
            <w:r w:rsidRPr="0008112B">
              <w:rPr>
                <w:rStyle w:val="2"/>
                <w:rFonts w:eastAsiaTheme="minorHAnsi"/>
                <w:szCs w:val="28"/>
              </w:rPr>
              <w:t>Жауап беру кезінде оқу материалын білуде елеулі кемшіліктер анықталды, жауап беру кезінде өрескел қателіктер жіберілген. Білім деңгейі докторантураның негізгі білім беру бағдарламасын меңгеруге кірісуге мүмкіндік бермейді. Мәлімделген зерттеудің пәндік саласын меңгермеген</w:t>
            </w:r>
          </w:p>
        </w:tc>
      </w:tr>
      <w:tr w:rsidR="00141EE9" w:rsidRPr="00113D86" w:rsidTr="00B1382C">
        <w:tc>
          <w:tcPr>
            <w:tcW w:w="1376" w:type="dxa"/>
            <w:vAlign w:val="center"/>
          </w:tcPr>
          <w:p w:rsidR="00141EE9" w:rsidRPr="00113D86" w:rsidRDefault="00141EE9" w:rsidP="00B1382C">
            <w:pPr>
              <w:spacing w:line="240" w:lineRule="exact"/>
              <w:jc w:val="center"/>
              <w:rPr>
                <w:sz w:val="24"/>
                <w:szCs w:val="28"/>
              </w:rPr>
            </w:pPr>
            <w:r w:rsidRPr="00113D86">
              <w:rPr>
                <w:rStyle w:val="2"/>
                <w:rFonts w:eastAsiaTheme="minorHAnsi"/>
                <w:szCs w:val="28"/>
              </w:rPr>
              <w:t>0</w:t>
            </w:r>
          </w:p>
        </w:tc>
        <w:tc>
          <w:tcPr>
            <w:tcW w:w="8258" w:type="dxa"/>
            <w:vAlign w:val="center"/>
          </w:tcPr>
          <w:p w:rsidR="00141EE9" w:rsidRPr="00113D86" w:rsidRDefault="00141EE9" w:rsidP="00B1382C">
            <w:pPr>
              <w:spacing w:line="240" w:lineRule="exact"/>
              <w:jc w:val="both"/>
              <w:rPr>
                <w:sz w:val="24"/>
                <w:szCs w:val="28"/>
              </w:rPr>
            </w:pPr>
            <w:r w:rsidRPr="00113D86">
              <w:rPr>
                <w:rStyle w:val="2"/>
                <w:rFonts w:eastAsiaTheme="minorHAnsi"/>
                <w:szCs w:val="28"/>
              </w:rPr>
              <w:t xml:space="preserve">Абитуриент </w:t>
            </w:r>
            <w:r>
              <w:rPr>
                <w:rStyle w:val="2"/>
                <w:rFonts w:eastAsiaTheme="minorHAnsi"/>
                <w:szCs w:val="28"/>
              </w:rPr>
              <w:t>сурқтарға жауап беруден бас тартты.</w:t>
            </w:r>
          </w:p>
        </w:tc>
      </w:tr>
    </w:tbl>
    <w:p w:rsidR="00141EE9" w:rsidRDefault="00141EE9" w:rsidP="00141EE9"/>
    <w:p w:rsidR="00141EE9" w:rsidRDefault="00141EE9" w:rsidP="00141EE9">
      <w:r>
        <w:br w:type="page"/>
      </w:r>
    </w:p>
    <w:p w:rsidR="00141EE9" w:rsidRPr="00FF2086" w:rsidRDefault="00141EE9" w:rsidP="00141EE9">
      <w:pPr>
        <w:jc w:val="center"/>
        <w:rPr>
          <w:lang w:val="kk-KZ"/>
        </w:rPr>
      </w:pPr>
      <w:r w:rsidRPr="00BE33D4">
        <w:rPr>
          <w:rFonts w:ascii="Times New Roman" w:hAnsi="Times New Roman" w:cs="Times New Roman"/>
          <w:sz w:val="28"/>
        </w:rPr>
        <w:lastRenderedPageBreak/>
        <w:t xml:space="preserve">"Экономика" </w:t>
      </w:r>
      <w:proofErr w:type="spellStart"/>
      <w:r w:rsidRPr="00BE33D4">
        <w:rPr>
          <w:rFonts w:ascii="Times New Roman" w:hAnsi="Times New Roman" w:cs="Times New Roman"/>
          <w:sz w:val="28"/>
        </w:rPr>
        <w:t>білім</w:t>
      </w:r>
      <w:proofErr w:type="spellEnd"/>
      <w:r w:rsidRPr="00BE33D4">
        <w:rPr>
          <w:rFonts w:ascii="Times New Roman" w:hAnsi="Times New Roman" w:cs="Times New Roman"/>
          <w:sz w:val="28"/>
        </w:rPr>
        <w:t xml:space="preserve"> беру </w:t>
      </w:r>
      <w:proofErr w:type="spellStart"/>
      <w:r w:rsidRPr="00BE33D4">
        <w:rPr>
          <w:rFonts w:ascii="Times New Roman" w:hAnsi="Times New Roman" w:cs="Times New Roman"/>
          <w:sz w:val="28"/>
        </w:rPr>
        <w:t>бағдарламасы</w:t>
      </w:r>
      <w:proofErr w:type="spellEnd"/>
      <w:r w:rsidRPr="00BE33D4">
        <w:rPr>
          <w:rFonts w:ascii="Times New Roman" w:hAnsi="Times New Roman" w:cs="Times New Roman"/>
          <w:sz w:val="28"/>
        </w:rPr>
        <w:t xml:space="preserve"> </w:t>
      </w:r>
      <w:proofErr w:type="spellStart"/>
      <w:r w:rsidRPr="00BE33D4">
        <w:rPr>
          <w:rFonts w:ascii="Times New Roman" w:hAnsi="Times New Roman" w:cs="Times New Roman"/>
          <w:sz w:val="28"/>
        </w:rPr>
        <w:t>бойынша</w:t>
      </w:r>
      <w:proofErr w:type="spellEnd"/>
      <w:r w:rsidRPr="00BE33D4">
        <w:rPr>
          <w:rFonts w:ascii="Times New Roman" w:hAnsi="Times New Roman" w:cs="Times New Roman"/>
          <w:sz w:val="28"/>
        </w:rPr>
        <w:t xml:space="preserve"> </w:t>
      </w:r>
      <w:r>
        <w:rPr>
          <w:rFonts w:ascii="Times New Roman" w:hAnsi="Times New Roman" w:cs="Times New Roman"/>
          <w:sz w:val="28"/>
        </w:rPr>
        <w:t>докторантура</w:t>
      </w:r>
      <w:r>
        <w:rPr>
          <w:rFonts w:ascii="Times New Roman" w:hAnsi="Times New Roman" w:cs="Times New Roman"/>
          <w:sz w:val="28"/>
          <w:lang w:val="kk-KZ"/>
        </w:rPr>
        <w:t>ға</w:t>
      </w:r>
      <w:r w:rsidRPr="00BE33D4">
        <w:rPr>
          <w:rFonts w:ascii="Times New Roman" w:hAnsi="Times New Roman" w:cs="Times New Roman"/>
          <w:sz w:val="28"/>
        </w:rPr>
        <w:t xml:space="preserve"> </w:t>
      </w:r>
      <w:proofErr w:type="spellStart"/>
      <w:r w:rsidRPr="00BE33D4">
        <w:rPr>
          <w:rFonts w:ascii="Times New Roman" w:hAnsi="Times New Roman" w:cs="Times New Roman"/>
          <w:sz w:val="28"/>
        </w:rPr>
        <w:t>түсу</w:t>
      </w:r>
      <w:proofErr w:type="spellEnd"/>
      <w:r>
        <w:rPr>
          <w:rFonts w:ascii="Times New Roman" w:hAnsi="Times New Roman" w:cs="Times New Roman"/>
          <w:sz w:val="28"/>
        </w:rPr>
        <w:t xml:space="preserve"> </w:t>
      </w:r>
      <w:proofErr w:type="spellStart"/>
      <w:r>
        <w:rPr>
          <w:rFonts w:ascii="Times New Roman" w:hAnsi="Times New Roman" w:cs="Times New Roman"/>
          <w:sz w:val="28"/>
        </w:rPr>
        <w:t>емтиханын</w:t>
      </w:r>
      <w:proofErr w:type="spellEnd"/>
      <w:r>
        <w:rPr>
          <w:rFonts w:ascii="Times New Roman" w:hAnsi="Times New Roman" w:cs="Times New Roman"/>
          <w:sz w:val="28"/>
        </w:rPr>
        <w:t xml:space="preserve"> </w:t>
      </w:r>
      <w:proofErr w:type="spellStart"/>
      <w:r>
        <w:rPr>
          <w:rFonts w:ascii="Times New Roman" w:hAnsi="Times New Roman" w:cs="Times New Roman"/>
          <w:sz w:val="28"/>
        </w:rPr>
        <w:t>бағалау</w:t>
      </w:r>
      <w:proofErr w:type="spellEnd"/>
      <w:r>
        <w:rPr>
          <w:rFonts w:ascii="Times New Roman" w:hAnsi="Times New Roman" w:cs="Times New Roman"/>
          <w:sz w:val="28"/>
        </w:rPr>
        <w:t xml:space="preserve"> ж</w:t>
      </w:r>
      <w:r>
        <w:rPr>
          <w:rFonts w:ascii="Times New Roman" w:hAnsi="Times New Roman" w:cs="Times New Roman"/>
          <w:sz w:val="28"/>
          <w:lang w:val="kk-KZ"/>
        </w:rPr>
        <w:t>үйесі</w:t>
      </w:r>
    </w:p>
    <w:p w:rsidR="00141EE9" w:rsidRDefault="00141EE9" w:rsidP="00141EE9"/>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2499"/>
        <w:gridCol w:w="2569"/>
        <w:gridCol w:w="2109"/>
      </w:tblGrid>
      <w:tr w:rsidR="00141EE9" w:rsidRPr="00FF2086" w:rsidTr="00B1382C">
        <w:tc>
          <w:tcPr>
            <w:tcW w:w="2093"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rPr>
                <w:rFonts w:ascii="Times New Roman" w:hAnsi="Times New Roman" w:cs="Times New Roman"/>
                <w:sz w:val="28"/>
                <w:szCs w:val="28"/>
                <w:lang w:val="kk-KZ"/>
              </w:rPr>
            </w:pPr>
            <w:r w:rsidRPr="00FF2086">
              <w:rPr>
                <w:rFonts w:ascii="Times New Roman" w:hAnsi="Times New Roman" w:cs="Times New Roman"/>
                <w:bCs/>
                <w:color w:val="000000"/>
                <w:spacing w:val="-3"/>
                <w:sz w:val="28"/>
                <w:szCs w:val="28"/>
                <w:lang w:val="kk-KZ"/>
              </w:rPr>
              <w:t xml:space="preserve">Әріптік баға  </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rPr>
                <w:rFonts w:ascii="Times New Roman" w:hAnsi="Times New Roman" w:cs="Times New Roman"/>
                <w:sz w:val="28"/>
                <w:szCs w:val="28"/>
                <w:lang w:val="kk-KZ"/>
              </w:rPr>
            </w:pPr>
            <w:r w:rsidRPr="00FF2086">
              <w:rPr>
                <w:rFonts w:ascii="Times New Roman" w:hAnsi="Times New Roman" w:cs="Times New Roman"/>
                <w:bCs/>
                <w:color w:val="000000"/>
                <w:spacing w:val="-2"/>
                <w:sz w:val="28"/>
                <w:szCs w:val="28"/>
                <w:lang w:val="kk-KZ"/>
              </w:rPr>
              <w:t>Балдардың цифрлік э</w:t>
            </w:r>
            <w:proofErr w:type="spellStart"/>
            <w:r w:rsidRPr="00FF2086">
              <w:rPr>
                <w:rFonts w:ascii="Times New Roman" w:hAnsi="Times New Roman" w:cs="Times New Roman"/>
                <w:bCs/>
                <w:color w:val="000000"/>
                <w:spacing w:val="-2"/>
                <w:sz w:val="28"/>
                <w:szCs w:val="28"/>
              </w:rPr>
              <w:t>квивалент</w:t>
            </w:r>
            <w:proofErr w:type="spellEnd"/>
            <w:r w:rsidRPr="00FF2086">
              <w:rPr>
                <w:rFonts w:ascii="Times New Roman" w:hAnsi="Times New Roman" w:cs="Times New Roman"/>
                <w:bCs/>
                <w:color w:val="000000"/>
                <w:spacing w:val="-2"/>
                <w:sz w:val="28"/>
                <w:szCs w:val="28"/>
                <w:lang w:val="kk-KZ"/>
              </w:rPr>
              <w:t>і</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rPr>
                <w:rFonts w:ascii="Times New Roman" w:hAnsi="Times New Roman" w:cs="Times New Roman"/>
                <w:sz w:val="28"/>
                <w:szCs w:val="28"/>
                <w:lang w:val="kk-KZ"/>
              </w:rPr>
            </w:pPr>
            <w:r w:rsidRPr="00FF2086">
              <w:rPr>
                <w:rFonts w:ascii="Times New Roman" w:hAnsi="Times New Roman" w:cs="Times New Roman"/>
                <w:bCs/>
                <w:color w:val="000000"/>
                <w:sz w:val="28"/>
                <w:szCs w:val="28"/>
                <w:lang w:val="kk-KZ"/>
              </w:rPr>
              <w:t xml:space="preserve">Оқу пәннің %-дықмазмұнынигеру </w:t>
            </w:r>
          </w:p>
        </w:tc>
        <w:tc>
          <w:tcPr>
            <w:tcW w:w="210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rPr>
                <w:rFonts w:ascii="Times New Roman" w:hAnsi="Times New Roman" w:cs="Times New Roman"/>
                <w:sz w:val="28"/>
                <w:szCs w:val="28"/>
              </w:rPr>
            </w:pPr>
            <w:r w:rsidRPr="00FF2086">
              <w:rPr>
                <w:rFonts w:ascii="Times New Roman" w:hAnsi="Times New Roman" w:cs="Times New Roman"/>
                <w:bCs/>
                <w:color w:val="000000"/>
                <w:spacing w:val="-2"/>
                <w:sz w:val="28"/>
                <w:szCs w:val="28"/>
                <w:lang w:val="kk-KZ"/>
              </w:rPr>
              <w:t xml:space="preserve">Дәстүрлі жүйе бойынша бағалау </w:t>
            </w:r>
          </w:p>
        </w:tc>
      </w:tr>
      <w:tr w:rsidR="00141EE9" w:rsidRPr="00FF2086" w:rsidTr="00B1382C">
        <w:tc>
          <w:tcPr>
            <w:tcW w:w="2093"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bCs/>
                <w:color w:val="000000"/>
                <w:sz w:val="28"/>
                <w:szCs w:val="28"/>
              </w:rPr>
              <w:t>А</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bCs/>
                <w:color w:val="000000"/>
                <w:sz w:val="28"/>
                <w:szCs w:val="28"/>
              </w:rPr>
              <w:t>4,0</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color w:val="000000"/>
                <w:sz w:val="28"/>
                <w:szCs w:val="28"/>
              </w:rPr>
              <w:t>95-100</w:t>
            </w:r>
          </w:p>
        </w:tc>
        <w:tc>
          <w:tcPr>
            <w:tcW w:w="2109" w:type="dxa"/>
            <w:vMerge w:val="restart"/>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jc w:val="both"/>
              <w:rPr>
                <w:rFonts w:ascii="Times New Roman" w:hAnsi="Times New Roman" w:cs="Times New Roman"/>
                <w:sz w:val="28"/>
                <w:szCs w:val="28"/>
                <w:lang w:val="kk-KZ"/>
              </w:rPr>
            </w:pPr>
            <w:r w:rsidRPr="00FF2086">
              <w:rPr>
                <w:rFonts w:ascii="Times New Roman" w:hAnsi="Times New Roman" w:cs="Times New Roman"/>
                <w:color w:val="000000"/>
                <w:spacing w:val="-3"/>
                <w:sz w:val="28"/>
                <w:szCs w:val="28"/>
                <w:lang w:val="kk-KZ"/>
              </w:rPr>
              <w:t>өте жақсы</w:t>
            </w:r>
          </w:p>
        </w:tc>
      </w:tr>
      <w:tr w:rsidR="00141EE9" w:rsidRPr="00FF2086" w:rsidTr="00B1382C">
        <w:tc>
          <w:tcPr>
            <w:tcW w:w="2093"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bCs/>
                <w:color w:val="000000"/>
                <w:sz w:val="28"/>
                <w:szCs w:val="28"/>
              </w:rPr>
              <w:t>А-</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bCs/>
                <w:color w:val="000000"/>
                <w:sz w:val="28"/>
                <w:szCs w:val="28"/>
              </w:rPr>
              <w:t>3,67</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color w:val="000000"/>
                <w:sz w:val="28"/>
                <w:szCs w:val="28"/>
              </w:rPr>
              <w:t>90-94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41EE9" w:rsidRPr="00FF2086" w:rsidRDefault="00141EE9" w:rsidP="00B1382C">
            <w:pPr>
              <w:rPr>
                <w:rFonts w:ascii="Times New Roman" w:hAnsi="Times New Roman" w:cs="Times New Roman"/>
                <w:sz w:val="28"/>
                <w:szCs w:val="28"/>
                <w:lang w:val="kk-KZ"/>
              </w:rPr>
            </w:pPr>
          </w:p>
        </w:tc>
      </w:tr>
      <w:tr w:rsidR="00141EE9" w:rsidRPr="00FF2086" w:rsidTr="00B1382C">
        <w:tc>
          <w:tcPr>
            <w:tcW w:w="2093"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bCs/>
                <w:color w:val="000000"/>
                <w:sz w:val="28"/>
                <w:szCs w:val="28"/>
              </w:rPr>
              <w:t>В</w:t>
            </w:r>
            <w:r w:rsidRPr="00FF2086">
              <w:rPr>
                <w:rFonts w:ascii="Times New Roman" w:hAnsi="Times New Roman" w:cs="Times New Roman"/>
                <w:bCs/>
                <w:color w:val="000000"/>
                <w:sz w:val="28"/>
                <w:szCs w:val="28"/>
                <w:vertAlign w:val="superscript"/>
              </w:rPr>
              <w:t>+</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color w:val="000000"/>
                <w:sz w:val="28"/>
                <w:szCs w:val="28"/>
              </w:rPr>
              <w:t>3,33</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color w:val="000000"/>
                <w:sz w:val="28"/>
                <w:szCs w:val="28"/>
              </w:rPr>
              <w:t>85-89</w:t>
            </w:r>
          </w:p>
        </w:tc>
        <w:tc>
          <w:tcPr>
            <w:tcW w:w="2109" w:type="dxa"/>
            <w:vMerge w:val="restart"/>
            <w:tcBorders>
              <w:top w:val="single" w:sz="4" w:space="0" w:color="000000"/>
              <w:left w:val="single" w:sz="4" w:space="0" w:color="000000"/>
              <w:right w:val="single" w:sz="4" w:space="0" w:color="000000"/>
            </w:tcBorders>
            <w:hideMark/>
          </w:tcPr>
          <w:p w:rsidR="00141EE9" w:rsidRPr="00FF2086" w:rsidRDefault="00141EE9" w:rsidP="00B1382C">
            <w:pPr>
              <w:jc w:val="both"/>
              <w:rPr>
                <w:rFonts w:ascii="Times New Roman" w:hAnsi="Times New Roman" w:cs="Times New Roman"/>
                <w:sz w:val="28"/>
                <w:szCs w:val="28"/>
                <w:lang w:val="kk-KZ"/>
              </w:rPr>
            </w:pPr>
            <w:r w:rsidRPr="00FF2086">
              <w:rPr>
                <w:rFonts w:ascii="Times New Roman" w:hAnsi="Times New Roman" w:cs="Times New Roman"/>
                <w:color w:val="000000"/>
                <w:spacing w:val="-5"/>
                <w:sz w:val="28"/>
                <w:szCs w:val="28"/>
                <w:lang w:val="kk-KZ"/>
              </w:rPr>
              <w:t>жақсы</w:t>
            </w:r>
          </w:p>
          <w:p w:rsidR="00141EE9" w:rsidRPr="00FF2086" w:rsidRDefault="00141EE9" w:rsidP="00B1382C">
            <w:pPr>
              <w:shd w:val="clear" w:color="auto" w:fill="FFFFFF"/>
              <w:spacing w:after="0"/>
              <w:rPr>
                <w:rFonts w:ascii="Times New Roman" w:hAnsi="Times New Roman" w:cs="Times New Roman"/>
                <w:sz w:val="28"/>
                <w:szCs w:val="28"/>
                <w:lang w:val="kk-KZ"/>
              </w:rPr>
            </w:pPr>
          </w:p>
        </w:tc>
      </w:tr>
      <w:tr w:rsidR="00141EE9" w:rsidRPr="00FF2086" w:rsidTr="00B1382C">
        <w:tc>
          <w:tcPr>
            <w:tcW w:w="2093"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bCs/>
                <w:color w:val="000000"/>
                <w:sz w:val="28"/>
                <w:szCs w:val="28"/>
              </w:rPr>
              <w:t>В</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bCs/>
                <w:color w:val="000000"/>
                <w:sz w:val="28"/>
                <w:szCs w:val="28"/>
              </w:rPr>
              <w:t>3,0</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color w:val="000000"/>
                <w:sz w:val="28"/>
                <w:szCs w:val="28"/>
              </w:rPr>
              <w:t>80-84</w:t>
            </w:r>
          </w:p>
        </w:tc>
        <w:tc>
          <w:tcPr>
            <w:tcW w:w="0" w:type="auto"/>
            <w:vMerge/>
            <w:tcBorders>
              <w:left w:val="single" w:sz="4" w:space="0" w:color="000000"/>
              <w:right w:val="single" w:sz="4" w:space="0" w:color="000000"/>
            </w:tcBorders>
            <w:vAlign w:val="center"/>
            <w:hideMark/>
          </w:tcPr>
          <w:p w:rsidR="00141EE9" w:rsidRPr="00FF2086" w:rsidRDefault="00141EE9" w:rsidP="00B1382C">
            <w:pPr>
              <w:shd w:val="clear" w:color="auto" w:fill="FFFFFF"/>
              <w:spacing w:after="0"/>
              <w:rPr>
                <w:rFonts w:ascii="Times New Roman" w:hAnsi="Times New Roman" w:cs="Times New Roman"/>
                <w:sz w:val="28"/>
                <w:szCs w:val="28"/>
                <w:lang w:val="kk-KZ"/>
              </w:rPr>
            </w:pPr>
          </w:p>
        </w:tc>
      </w:tr>
      <w:tr w:rsidR="00141EE9" w:rsidRPr="00FF2086" w:rsidTr="00B1382C">
        <w:tc>
          <w:tcPr>
            <w:tcW w:w="2093"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bCs/>
                <w:color w:val="000000"/>
                <w:sz w:val="28"/>
                <w:szCs w:val="28"/>
              </w:rPr>
              <w:t>В-</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color w:val="000000"/>
                <w:sz w:val="28"/>
                <w:szCs w:val="28"/>
              </w:rPr>
              <w:t>2,67</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color w:val="000000"/>
                <w:sz w:val="28"/>
                <w:szCs w:val="28"/>
              </w:rPr>
              <w:t>75-79</w:t>
            </w:r>
          </w:p>
        </w:tc>
        <w:tc>
          <w:tcPr>
            <w:tcW w:w="0" w:type="auto"/>
            <w:vMerge/>
            <w:tcBorders>
              <w:left w:val="single" w:sz="4" w:space="0" w:color="000000"/>
              <w:right w:val="single" w:sz="4" w:space="0" w:color="000000"/>
            </w:tcBorders>
            <w:vAlign w:val="center"/>
            <w:hideMark/>
          </w:tcPr>
          <w:p w:rsidR="00141EE9" w:rsidRPr="00FF2086" w:rsidRDefault="00141EE9" w:rsidP="00B1382C">
            <w:pPr>
              <w:shd w:val="clear" w:color="auto" w:fill="FFFFFF"/>
              <w:spacing w:after="0"/>
              <w:rPr>
                <w:rFonts w:ascii="Times New Roman" w:hAnsi="Times New Roman" w:cs="Times New Roman"/>
                <w:sz w:val="28"/>
                <w:szCs w:val="28"/>
                <w:lang w:val="kk-KZ"/>
              </w:rPr>
            </w:pPr>
          </w:p>
        </w:tc>
      </w:tr>
      <w:tr w:rsidR="00141EE9" w:rsidRPr="00FF2086" w:rsidTr="00B1382C">
        <w:tc>
          <w:tcPr>
            <w:tcW w:w="2093"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color w:val="000000"/>
                <w:sz w:val="28"/>
                <w:szCs w:val="28"/>
              </w:rPr>
              <w:t>С</w:t>
            </w:r>
            <w:r w:rsidRPr="00FF2086">
              <w:rPr>
                <w:rFonts w:ascii="Times New Roman" w:hAnsi="Times New Roman" w:cs="Times New Roman"/>
                <w:color w:val="000000"/>
                <w:sz w:val="28"/>
                <w:szCs w:val="28"/>
                <w:vertAlign w:val="superscript"/>
              </w:rPr>
              <w:t>+</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color w:val="000000"/>
                <w:sz w:val="28"/>
                <w:szCs w:val="28"/>
              </w:rPr>
              <w:t>2,33</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color w:val="000000"/>
                <w:sz w:val="28"/>
                <w:szCs w:val="28"/>
              </w:rPr>
              <w:t>70-74</w:t>
            </w:r>
          </w:p>
        </w:tc>
        <w:tc>
          <w:tcPr>
            <w:tcW w:w="2109" w:type="dxa"/>
            <w:vMerge/>
            <w:tcBorders>
              <w:left w:val="single" w:sz="4" w:space="0" w:color="000000"/>
              <w:right w:val="single" w:sz="4" w:space="0" w:color="000000"/>
            </w:tcBorders>
            <w:hideMark/>
          </w:tcPr>
          <w:p w:rsidR="00141EE9" w:rsidRPr="00FF2086" w:rsidRDefault="00141EE9" w:rsidP="00B1382C">
            <w:pPr>
              <w:shd w:val="clear" w:color="auto" w:fill="FFFFFF"/>
              <w:rPr>
                <w:rFonts w:ascii="Times New Roman" w:hAnsi="Times New Roman" w:cs="Times New Roman"/>
                <w:sz w:val="28"/>
                <w:szCs w:val="28"/>
                <w:lang w:val="kk-KZ"/>
              </w:rPr>
            </w:pPr>
          </w:p>
        </w:tc>
      </w:tr>
      <w:tr w:rsidR="00141EE9" w:rsidRPr="00FF2086" w:rsidTr="00B1382C">
        <w:tc>
          <w:tcPr>
            <w:tcW w:w="2093"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color w:val="000000"/>
                <w:sz w:val="28"/>
                <w:szCs w:val="28"/>
              </w:rPr>
              <w:t>С</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bCs/>
                <w:color w:val="000000"/>
                <w:sz w:val="28"/>
                <w:szCs w:val="28"/>
              </w:rPr>
              <w:t>2,0</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color w:val="000000"/>
                <w:sz w:val="28"/>
                <w:szCs w:val="28"/>
              </w:rPr>
              <w:t>65-69</w:t>
            </w:r>
          </w:p>
        </w:tc>
        <w:tc>
          <w:tcPr>
            <w:tcW w:w="0" w:type="auto"/>
            <w:vMerge w:val="restart"/>
            <w:tcBorders>
              <w:left w:val="single" w:sz="4" w:space="0" w:color="000000"/>
              <w:right w:val="single" w:sz="4" w:space="0" w:color="000000"/>
            </w:tcBorders>
            <w:vAlign w:val="center"/>
            <w:hideMark/>
          </w:tcPr>
          <w:p w:rsidR="00141EE9" w:rsidRPr="00FF2086" w:rsidRDefault="00141EE9" w:rsidP="00B1382C">
            <w:pPr>
              <w:rPr>
                <w:rFonts w:ascii="Times New Roman" w:hAnsi="Times New Roman" w:cs="Times New Roman"/>
                <w:sz w:val="28"/>
                <w:szCs w:val="28"/>
                <w:lang w:val="kk-KZ"/>
              </w:rPr>
            </w:pPr>
            <w:r w:rsidRPr="00FF2086">
              <w:rPr>
                <w:rFonts w:ascii="Times New Roman" w:hAnsi="Times New Roman" w:cs="Times New Roman"/>
                <w:color w:val="000000"/>
                <w:spacing w:val="-1"/>
                <w:sz w:val="28"/>
                <w:szCs w:val="28"/>
                <w:lang w:val="kk-KZ"/>
              </w:rPr>
              <w:t>қанағат</w:t>
            </w:r>
          </w:p>
        </w:tc>
      </w:tr>
      <w:tr w:rsidR="00141EE9" w:rsidRPr="00FF2086" w:rsidTr="00B1382C">
        <w:tc>
          <w:tcPr>
            <w:tcW w:w="2093"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bCs/>
                <w:color w:val="000000"/>
                <w:sz w:val="28"/>
                <w:szCs w:val="28"/>
              </w:rPr>
              <w:t>С-</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color w:val="000000"/>
                <w:sz w:val="28"/>
                <w:szCs w:val="28"/>
              </w:rPr>
              <w:t>1,67</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color w:val="000000"/>
                <w:sz w:val="28"/>
                <w:szCs w:val="28"/>
              </w:rPr>
              <w:t>60-64</w:t>
            </w:r>
          </w:p>
        </w:tc>
        <w:tc>
          <w:tcPr>
            <w:tcW w:w="0" w:type="auto"/>
            <w:vMerge/>
            <w:tcBorders>
              <w:left w:val="single" w:sz="4" w:space="0" w:color="000000"/>
              <w:right w:val="single" w:sz="4" w:space="0" w:color="000000"/>
            </w:tcBorders>
            <w:vAlign w:val="center"/>
            <w:hideMark/>
          </w:tcPr>
          <w:p w:rsidR="00141EE9" w:rsidRPr="00FF2086" w:rsidRDefault="00141EE9" w:rsidP="00B1382C">
            <w:pPr>
              <w:rPr>
                <w:rFonts w:ascii="Times New Roman" w:hAnsi="Times New Roman" w:cs="Times New Roman"/>
                <w:sz w:val="28"/>
                <w:szCs w:val="28"/>
                <w:lang w:val="kk-KZ"/>
              </w:rPr>
            </w:pPr>
          </w:p>
        </w:tc>
      </w:tr>
      <w:tr w:rsidR="00141EE9" w:rsidRPr="00FF2086" w:rsidTr="00B1382C">
        <w:tc>
          <w:tcPr>
            <w:tcW w:w="2093"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bCs/>
                <w:color w:val="000000"/>
                <w:sz w:val="28"/>
                <w:szCs w:val="28"/>
                <w:lang w:val="en-US"/>
              </w:rPr>
              <w:t>D</w:t>
            </w:r>
            <w:r w:rsidRPr="00FF2086">
              <w:rPr>
                <w:rFonts w:ascii="Times New Roman" w:hAnsi="Times New Roman" w:cs="Times New Roman"/>
                <w:bCs/>
                <w:color w:val="000000"/>
                <w:sz w:val="28"/>
                <w:szCs w:val="28"/>
                <w:vertAlign w:val="superscript"/>
                <w:lang w:val="en-US"/>
              </w:rPr>
              <w:t>+</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color w:val="000000"/>
                <w:sz w:val="28"/>
                <w:szCs w:val="28"/>
              </w:rPr>
              <w:t>1,33</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color w:val="000000"/>
                <w:sz w:val="28"/>
                <w:szCs w:val="28"/>
              </w:rPr>
              <w:t>55-59</w:t>
            </w:r>
          </w:p>
        </w:tc>
        <w:tc>
          <w:tcPr>
            <w:tcW w:w="0" w:type="auto"/>
            <w:vMerge/>
            <w:tcBorders>
              <w:left w:val="single" w:sz="4" w:space="0" w:color="000000"/>
              <w:right w:val="single" w:sz="4" w:space="0" w:color="000000"/>
            </w:tcBorders>
            <w:vAlign w:val="center"/>
            <w:hideMark/>
          </w:tcPr>
          <w:p w:rsidR="00141EE9" w:rsidRPr="00FF2086" w:rsidRDefault="00141EE9" w:rsidP="00B1382C">
            <w:pPr>
              <w:rPr>
                <w:rFonts w:ascii="Times New Roman" w:hAnsi="Times New Roman" w:cs="Times New Roman"/>
                <w:sz w:val="28"/>
                <w:szCs w:val="28"/>
                <w:lang w:val="kk-KZ"/>
              </w:rPr>
            </w:pPr>
          </w:p>
        </w:tc>
      </w:tr>
      <w:tr w:rsidR="00141EE9" w:rsidRPr="00FF2086" w:rsidTr="00B1382C">
        <w:tc>
          <w:tcPr>
            <w:tcW w:w="2093"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bCs/>
                <w:color w:val="000000"/>
                <w:sz w:val="28"/>
                <w:szCs w:val="28"/>
                <w:lang w:val="en-US"/>
              </w:rPr>
            </w:pPr>
            <w:r w:rsidRPr="00FF2086">
              <w:rPr>
                <w:rFonts w:ascii="Times New Roman" w:hAnsi="Times New Roman" w:cs="Times New Roman"/>
                <w:bCs/>
                <w:color w:val="000000"/>
                <w:sz w:val="28"/>
                <w:szCs w:val="28"/>
                <w:lang w:val="en-US"/>
              </w:rPr>
              <w:t>D-</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bCs/>
                <w:color w:val="000000"/>
                <w:sz w:val="28"/>
                <w:szCs w:val="28"/>
              </w:rPr>
              <w:t>1,0</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color w:val="000000"/>
                <w:sz w:val="28"/>
                <w:szCs w:val="28"/>
              </w:rPr>
              <w:t>50-54</w:t>
            </w:r>
          </w:p>
        </w:tc>
        <w:tc>
          <w:tcPr>
            <w:tcW w:w="0" w:type="auto"/>
            <w:vMerge/>
            <w:tcBorders>
              <w:left w:val="single" w:sz="4" w:space="0" w:color="000000"/>
              <w:bottom w:val="single" w:sz="4" w:space="0" w:color="000000"/>
              <w:right w:val="single" w:sz="4" w:space="0" w:color="000000"/>
            </w:tcBorders>
            <w:vAlign w:val="center"/>
            <w:hideMark/>
          </w:tcPr>
          <w:p w:rsidR="00141EE9" w:rsidRPr="00FF2086" w:rsidRDefault="00141EE9" w:rsidP="00B1382C">
            <w:pPr>
              <w:rPr>
                <w:rFonts w:ascii="Times New Roman" w:hAnsi="Times New Roman" w:cs="Times New Roman"/>
                <w:sz w:val="28"/>
                <w:szCs w:val="28"/>
                <w:lang w:val="kk-KZ"/>
              </w:rPr>
            </w:pPr>
          </w:p>
        </w:tc>
      </w:tr>
      <w:tr w:rsidR="00141EE9" w:rsidRPr="00FF2086" w:rsidTr="00B1382C">
        <w:tc>
          <w:tcPr>
            <w:tcW w:w="2093"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bCs/>
                <w:color w:val="000000"/>
                <w:sz w:val="28"/>
                <w:szCs w:val="28"/>
                <w:lang w:val="en-US"/>
              </w:rPr>
              <w:t>FX</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lang w:val="en-US"/>
              </w:rPr>
            </w:pPr>
            <w:r w:rsidRPr="00FF2086">
              <w:rPr>
                <w:rFonts w:ascii="Times New Roman" w:hAnsi="Times New Roman" w:cs="Times New Roman"/>
                <w:sz w:val="28"/>
                <w:szCs w:val="28"/>
                <w:lang w:val="en-US"/>
              </w:rPr>
              <w:t>0</w:t>
            </w:r>
            <w:r w:rsidRPr="00FF2086">
              <w:rPr>
                <w:rFonts w:ascii="Times New Roman" w:hAnsi="Times New Roman" w:cs="Times New Roman"/>
                <w:sz w:val="28"/>
                <w:szCs w:val="28"/>
              </w:rPr>
              <w:t>,</w:t>
            </w:r>
            <w:r w:rsidRPr="00FF2086">
              <w:rPr>
                <w:rFonts w:ascii="Times New Roman" w:hAnsi="Times New Roman" w:cs="Times New Roman"/>
                <w:sz w:val="28"/>
                <w:szCs w:val="28"/>
                <w:lang w:val="en-US"/>
              </w:rPr>
              <w:t>5</w:t>
            </w:r>
          </w:p>
        </w:tc>
        <w:tc>
          <w:tcPr>
            <w:tcW w:w="2499" w:type="dxa"/>
            <w:tcBorders>
              <w:top w:val="single" w:sz="4" w:space="0" w:color="000000"/>
              <w:left w:val="single" w:sz="4" w:space="0" w:color="000000"/>
              <w:bottom w:val="single" w:sz="4" w:space="0" w:color="000000"/>
              <w:right w:val="single" w:sz="4" w:space="0" w:color="000000"/>
            </w:tcBorders>
            <w:hideMark/>
          </w:tcPr>
          <w:p w:rsidR="00141EE9" w:rsidRPr="00FF2086" w:rsidRDefault="00141EE9" w:rsidP="00B1382C">
            <w:pPr>
              <w:shd w:val="clear" w:color="auto" w:fill="FFFFFF"/>
              <w:jc w:val="center"/>
              <w:rPr>
                <w:rFonts w:ascii="Times New Roman" w:hAnsi="Times New Roman" w:cs="Times New Roman"/>
                <w:sz w:val="28"/>
                <w:szCs w:val="28"/>
                <w:lang w:val="en-US"/>
              </w:rPr>
            </w:pPr>
            <w:r w:rsidRPr="00FF2086">
              <w:rPr>
                <w:rFonts w:ascii="Times New Roman" w:hAnsi="Times New Roman" w:cs="Times New Roman"/>
                <w:sz w:val="28"/>
                <w:szCs w:val="28"/>
                <w:lang w:val="en-US"/>
              </w:rPr>
              <w:t>25-49</w:t>
            </w:r>
          </w:p>
        </w:tc>
        <w:tc>
          <w:tcPr>
            <w:tcW w:w="2109" w:type="dxa"/>
            <w:vMerge w:val="restart"/>
            <w:tcBorders>
              <w:top w:val="single" w:sz="4" w:space="0" w:color="000000"/>
              <w:left w:val="single" w:sz="4" w:space="0" w:color="000000"/>
              <w:right w:val="single" w:sz="4" w:space="0" w:color="000000"/>
            </w:tcBorders>
            <w:hideMark/>
          </w:tcPr>
          <w:p w:rsidR="00141EE9" w:rsidRPr="00FF2086" w:rsidRDefault="00141EE9" w:rsidP="00B1382C">
            <w:pPr>
              <w:jc w:val="both"/>
              <w:rPr>
                <w:rFonts w:ascii="Times New Roman" w:hAnsi="Times New Roman" w:cs="Times New Roman"/>
                <w:sz w:val="28"/>
                <w:szCs w:val="28"/>
                <w:lang w:val="kk-KZ"/>
              </w:rPr>
            </w:pPr>
            <w:r w:rsidRPr="00FF2086">
              <w:rPr>
                <w:rFonts w:ascii="Times New Roman" w:hAnsi="Times New Roman" w:cs="Times New Roman"/>
                <w:color w:val="000000"/>
                <w:spacing w:val="-2"/>
                <w:sz w:val="28"/>
                <w:szCs w:val="28"/>
                <w:lang w:val="kk-KZ"/>
              </w:rPr>
              <w:t>қанағатсыз</w:t>
            </w:r>
          </w:p>
        </w:tc>
      </w:tr>
      <w:tr w:rsidR="00141EE9" w:rsidRPr="00FF2086" w:rsidTr="00B1382C">
        <w:tc>
          <w:tcPr>
            <w:tcW w:w="2093" w:type="dxa"/>
            <w:tcBorders>
              <w:top w:val="single" w:sz="4" w:space="0" w:color="000000"/>
              <w:left w:val="single" w:sz="4" w:space="0" w:color="000000"/>
              <w:bottom w:val="single" w:sz="4" w:space="0" w:color="000000"/>
              <w:right w:val="single" w:sz="4" w:space="0" w:color="000000"/>
            </w:tcBorders>
          </w:tcPr>
          <w:p w:rsidR="00141EE9" w:rsidRPr="00FF2086" w:rsidRDefault="00141EE9" w:rsidP="00B1382C">
            <w:pPr>
              <w:shd w:val="clear" w:color="auto" w:fill="FFFFFF"/>
              <w:jc w:val="center"/>
              <w:rPr>
                <w:rFonts w:ascii="Times New Roman" w:hAnsi="Times New Roman" w:cs="Times New Roman"/>
                <w:bCs/>
                <w:color w:val="000000"/>
                <w:sz w:val="28"/>
                <w:szCs w:val="28"/>
                <w:lang w:val="en-US"/>
              </w:rPr>
            </w:pPr>
            <w:r w:rsidRPr="00FF2086">
              <w:rPr>
                <w:rFonts w:ascii="Times New Roman" w:hAnsi="Times New Roman" w:cs="Times New Roman"/>
                <w:bCs/>
                <w:color w:val="000000"/>
                <w:sz w:val="28"/>
                <w:szCs w:val="28"/>
                <w:lang w:val="en-US"/>
              </w:rPr>
              <w:t>F</w:t>
            </w:r>
          </w:p>
        </w:tc>
        <w:tc>
          <w:tcPr>
            <w:tcW w:w="2499" w:type="dxa"/>
            <w:tcBorders>
              <w:top w:val="single" w:sz="4" w:space="0" w:color="000000"/>
              <w:left w:val="single" w:sz="4" w:space="0" w:color="000000"/>
              <w:bottom w:val="single" w:sz="4" w:space="0" w:color="000000"/>
              <w:right w:val="single" w:sz="4" w:space="0" w:color="000000"/>
            </w:tcBorders>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sz w:val="28"/>
                <w:szCs w:val="28"/>
              </w:rPr>
              <w:t>0</w:t>
            </w:r>
          </w:p>
        </w:tc>
        <w:tc>
          <w:tcPr>
            <w:tcW w:w="2499" w:type="dxa"/>
            <w:tcBorders>
              <w:top w:val="single" w:sz="4" w:space="0" w:color="000000"/>
              <w:left w:val="single" w:sz="4" w:space="0" w:color="000000"/>
              <w:bottom w:val="single" w:sz="4" w:space="0" w:color="000000"/>
              <w:right w:val="single" w:sz="4" w:space="0" w:color="000000"/>
            </w:tcBorders>
          </w:tcPr>
          <w:p w:rsidR="00141EE9" w:rsidRPr="00FF2086" w:rsidRDefault="00141EE9" w:rsidP="00B1382C">
            <w:pPr>
              <w:shd w:val="clear" w:color="auto" w:fill="FFFFFF"/>
              <w:jc w:val="center"/>
              <w:rPr>
                <w:rFonts w:ascii="Times New Roman" w:hAnsi="Times New Roman" w:cs="Times New Roman"/>
                <w:sz w:val="28"/>
                <w:szCs w:val="28"/>
              </w:rPr>
            </w:pPr>
            <w:r w:rsidRPr="00FF2086">
              <w:rPr>
                <w:rFonts w:ascii="Times New Roman" w:hAnsi="Times New Roman" w:cs="Times New Roman"/>
                <w:sz w:val="28"/>
                <w:szCs w:val="28"/>
              </w:rPr>
              <w:t>0-24</w:t>
            </w:r>
          </w:p>
        </w:tc>
        <w:tc>
          <w:tcPr>
            <w:tcW w:w="2109" w:type="dxa"/>
            <w:vMerge/>
            <w:tcBorders>
              <w:left w:val="single" w:sz="4" w:space="0" w:color="000000"/>
              <w:bottom w:val="single" w:sz="4" w:space="0" w:color="000000"/>
              <w:right w:val="single" w:sz="4" w:space="0" w:color="000000"/>
            </w:tcBorders>
          </w:tcPr>
          <w:p w:rsidR="00141EE9" w:rsidRPr="00FF2086" w:rsidRDefault="00141EE9" w:rsidP="00B1382C">
            <w:pPr>
              <w:jc w:val="both"/>
              <w:rPr>
                <w:rFonts w:ascii="Times New Roman" w:hAnsi="Times New Roman" w:cs="Times New Roman"/>
                <w:color w:val="000000"/>
                <w:spacing w:val="-2"/>
                <w:sz w:val="28"/>
                <w:szCs w:val="28"/>
                <w:lang w:val="kk-KZ"/>
              </w:rPr>
            </w:pPr>
          </w:p>
        </w:tc>
      </w:tr>
    </w:tbl>
    <w:p w:rsidR="00141EE9" w:rsidRDefault="00141EE9" w:rsidP="00141EE9"/>
    <w:p w:rsidR="00141EE9" w:rsidRDefault="00141EE9" w:rsidP="00141EE9">
      <w:r>
        <w:br w:type="page"/>
      </w:r>
    </w:p>
    <w:p w:rsidR="00141EE9" w:rsidRDefault="00141EE9" w:rsidP="00141EE9">
      <w:pPr>
        <w:jc w:val="center"/>
        <w:rPr>
          <w:rFonts w:ascii="Times New Roman" w:hAnsi="Times New Roman" w:cs="Times New Roman"/>
          <w:sz w:val="28"/>
        </w:rPr>
      </w:pPr>
      <w:r w:rsidRPr="00BE33D4">
        <w:rPr>
          <w:rFonts w:ascii="Times New Roman" w:hAnsi="Times New Roman" w:cs="Times New Roman"/>
          <w:sz w:val="28"/>
        </w:rPr>
        <w:lastRenderedPageBreak/>
        <w:t xml:space="preserve">"Экономика" </w:t>
      </w:r>
      <w:proofErr w:type="spellStart"/>
      <w:r w:rsidRPr="00BE33D4">
        <w:rPr>
          <w:rFonts w:ascii="Times New Roman" w:hAnsi="Times New Roman" w:cs="Times New Roman"/>
          <w:sz w:val="28"/>
        </w:rPr>
        <w:t>білім</w:t>
      </w:r>
      <w:proofErr w:type="spellEnd"/>
      <w:r w:rsidRPr="00BE33D4">
        <w:rPr>
          <w:rFonts w:ascii="Times New Roman" w:hAnsi="Times New Roman" w:cs="Times New Roman"/>
          <w:sz w:val="28"/>
        </w:rPr>
        <w:t xml:space="preserve"> беру </w:t>
      </w:r>
      <w:proofErr w:type="spellStart"/>
      <w:r w:rsidRPr="00BE33D4">
        <w:rPr>
          <w:rFonts w:ascii="Times New Roman" w:hAnsi="Times New Roman" w:cs="Times New Roman"/>
          <w:sz w:val="28"/>
        </w:rPr>
        <w:t>бағдарламасы</w:t>
      </w:r>
      <w:proofErr w:type="spellEnd"/>
      <w:r w:rsidRPr="00BE33D4">
        <w:rPr>
          <w:rFonts w:ascii="Times New Roman" w:hAnsi="Times New Roman" w:cs="Times New Roman"/>
          <w:sz w:val="28"/>
        </w:rPr>
        <w:t xml:space="preserve"> </w:t>
      </w:r>
      <w:proofErr w:type="spellStart"/>
      <w:r w:rsidRPr="00BE33D4">
        <w:rPr>
          <w:rFonts w:ascii="Times New Roman" w:hAnsi="Times New Roman" w:cs="Times New Roman"/>
          <w:sz w:val="28"/>
        </w:rPr>
        <w:t>бойынша</w:t>
      </w:r>
      <w:proofErr w:type="spellEnd"/>
      <w:r w:rsidRPr="00BE33D4">
        <w:rPr>
          <w:rFonts w:ascii="Times New Roman" w:hAnsi="Times New Roman" w:cs="Times New Roman"/>
          <w:sz w:val="28"/>
        </w:rPr>
        <w:t xml:space="preserve"> </w:t>
      </w:r>
      <w:r>
        <w:rPr>
          <w:rFonts w:ascii="Times New Roman" w:hAnsi="Times New Roman" w:cs="Times New Roman"/>
          <w:sz w:val="28"/>
          <w:lang w:val="kk-KZ"/>
        </w:rPr>
        <w:t>бакалавриатқа</w:t>
      </w:r>
      <w:r w:rsidRPr="00BE33D4">
        <w:rPr>
          <w:rFonts w:ascii="Times New Roman" w:hAnsi="Times New Roman" w:cs="Times New Roman"/>
          <w:sz w:val="28"/>
        </w:rPr>
        <w:t xml:space="preserve"> </w:t>
      </w:r>
      <w:proofErr w:type="spellStart"/>
      <w:r w:rsidRPr="00BE33D4">
        <w:rPr>
          <w:rFonts w:ascii="Times New Roman" w:hAnsi="Times New Roman" w:cs="Times New Roman"/>
          <w:sz w:val="28"/>
        </w:rPr>
        <w:t>түсу</w:t>
      </w:r>
      <w:proofErr w:type="spellEnd"/>
      <w:r>
        <w:rPr>
          <w:rFonts w:ascii="Times New Roman" w:hAnsi="Times New Roman" w:cs="Times New Roman"/>
          <w:sz w:val="28"/>
        </w:rPr>
        <w:t xml:space="preserve"> </w:t>
      </w:r>
      <w:proofErr w:type="spellStart"/>
      <w:r>
        <w:rPr>
          <w:rFonts w:ascii="Times New Roman" w:hAnsi="Times New Roman" w:cs="Times New Roman"/>
          <w:sz w:val="28"/>
        </w:rPr>
        <w:t>емтиханын</w:t>
      </w:r>
      <w:proofErr w:type="spellEnd"/>
      <w:r>
        <w:rPr>
          <w:rFonts w:ascii="Times New Roman" w:hAnsi="Times New Roman" w:cs="Times New Roman"/>
          <w:sz w:val="28"/>
        </w:rPr>
        <w:t xml:space="preserve"> </w:t>
      </w:r>
      <w:proofErr w:type="spellStart"/>
      <w:r>
        <w:rPr>
          <w:rFonts w:ascii="Times New Roman" w:hAnsi="Times New Roman" w:cs="Times New Roman"/>
          <w:sz w:val="28"/>
        </w:rPr>
        <w:t>бағалау</w:t>
      </w:r>
      <w:proofErr w:type="spellEnd"/>
      <w:r>
        <w:rPr>
          <w:rFonts w:ascii="Times New Roman" w:hAnsi="Times New Roman" w:cs="Times New Roman"/>
          <w:sz w:val="28"/>
        </w:rPr>
        <w:t xml:space="preserve"> </w:t>
      </w:r>
      <w:proofErr w:type="spellStart"/>
      <w:r>
        <w:rPr>
          <w:rFonts w:ascii="Times New Roman" w:hAnsi="Times New Roman" w:cs="Times New Roman"/>
          <w:sz w:val="28"/>
        </w:rPr>
        <w:t>критерийлері</w:t>
      </w:r>
      <w:proofErr w:type="spellEnd"/>
    </w:p>
    <w:tbl>
      <w:tblPr>
        <w:tblStyle w:val="a3"/>
        <w:tblW w:w="9634" w:type="dxa"/>
        <w:tblLook w:val="04A0" w:firstRow="1" w:lastRow="0" w:firstColumn="1" w:lastColumn="0" w:noHBand="0" w:noVBand="1"/>
      </w:tblPr>
      <w:tblGrid>
        <w:gridCol w:w="1376"/>
        <w:gridCol w:w="8258"/>
      </w:tblGrid>
      <w:tr w:rsidR="00141EE9" w:rsidTr="00B1382C">
        <w:tc>
          <w:tcPr>
            <w:tcW w:w="1376" w:type="dxa"/>
          </w:tcPr>
          <w:p w:rsidR="00141EE9" w:rsidRDefault="00141EE9" w:rsidP="00B1382C">
            <w:pPr>
              <w:jc w:val="center"/>
              <w:rPr>
                <w:rFonts w:ascii="Times New Roman" w:hAnsi="Times New Roman" w:cs="Times New Roman"/>
                <w:sz w:val="28"/>
              </w:rPr>
            </w:pPr>
            <w:r>
              <w:rPr>
                <w:rFonts w:ascii="Times New Roman" w:hAnsi="Times New Roman" w:cs="Times New Roman"/>
                <w:sz w:val="28"/>
              </w:rPr>
              <w:t>Балл</w:t>
            </w:r>
            <w:r>
              <w:rPr>
                <w:rFonts w:ascii="Times New Roman" w:hAnsi="Times New Roman" w:cs="Times New Roman"/>
                <w:sz w:val="28"/>
                <w:lang w:val="kk-KZ"/>
              </w:rPr>
              <w:t>дар</w:t>
            </w:r>
            <w:r>
              <w:rPr>
                <w:rFonts w:ascii="Times New Roman" w:hAnsi="Times New Roman" w:cs="Times New Roman"/>
                <w:sz w:val="28"/>
              </w:rPr>
              <w:t>ы</w:t>
            </w:r>
          </w:p>
        </w:tc>
        <w:tc>
          <w:tcPr>
            <w:tcW w:w="8258" w:type="dxa"/>
          </w:tcPr>
          <w:p w:rsidR="00141EE9" w:rsidRDefault="00141EE9" w:rsidP="00B1382C">
            <w:pPr>
              <w:jc w:val="center"/>
              <w:rPr>
                <w:rFonts w:ascii="Times New Roman" w:hAnsi="Times New Roman" w:cs="Times New Roman"/>
                <w:sz w:val="28"/>
              </w:rPr>
            </w:pPr>
            <w:r>
              <w:rPr>
                <w:rFonts w:ascii="Times New Roman" w:hAnsi="Times New Roman" w:cs="Times New Roman"/>
                <w:sz w:val="28"/>
                <w:lang w:val="kk-KZ"/>
              </w:rPr>
              <w:t>Бағалау к</w:t>
            </w:r>
            <w:proofErr w:type="spellStart"/>
            <w:r>
              <w:rPr>
                <w:rFonts w:ascii="Times New Roman" w:hAnsi="Times New Roman" w:cs="Times New Roman"/>
                <w:sz w:val="28"/>
              </w:rPr>
              <w:t>ритери</w:t>
            </w:r>
            <w:proofErr w:type="spellEnd"/>
            <w:r>
              <w:rPr>
                <w:rFonts w:ascii="Times New Roman" w:hAnsi="Times New Roman" w:cs="Times New Roman"/>
                <w:sz w:val="28"/>
                <w:lang w:val="kk-KZ"/>
              </w:rPr>
              <w:t>йлері</w:t>
            </w:r>
          </w:p>
        </w:tc>
      </w:tr>
      <w:tr w:rsidR="00141EE9" w:rsidRPr="00113D86" w:rsidTr="00B1382C">
        <w:tc>
          <w:tcPr>
            <w:tcW w:w="1376" w:type="dxa"/>
          </w:tcPr>
          <w:p w:rsidR="00141EE9" w:rsidRPr="00113D86" w:rsidRDefault="00141EE9" w:rsidP="00B1382C">
            <w:pPr>
              <w:jc w:val="center"/>
              <w:rPr>
                <w:rFonts w:ascii="Times New Roman" w:hAnsi="Times New Roman" w:cs="Times New Roman"/>
                <w:sz w:val="24"/>
                <w:szCs w:val="28"/>
              </w:rPr>
            </w:pPr>
            <w:r w:rsidRPr="00113D86">
              <w:rPr>
                <w:rFonts w:ascii="Times New Roman" w:hAnsi="Times New Roman" w:cs="Times New Roman"/>
                <w:sz w:val="24"/>
                <w:szCs w:val="28"/>
              </w:rPr>
              <w:t>90-100</w:t>
            </w:r>
          </w:p>
        </w:tc>
        <w:tc>
          <w:tcPr>
            <w:tcW w:w="8258" w:type="dxa"/>
          </w:tcPr>
          <w:p w:rsidR="00141EE9" w:rsidRPr="002D1B3F" w:rsidRDefault="00141EE9" w:rsidP="00B1382C">
            <w:pPr>
              <w:jc w:val="both"/>
              <w:rPr>
                <w:rFonts w:ascii="Times New Roman" w:hAnsi="Times New Roman" w:cs="Times New Roman"/>
                <w:color w:val="000000"/>
                <w:sz w:val="24"/>
                <w:szCs w:val="24"/>
                <w:lang w:val="kk-KZ" w:eastAsia="kk-KZ" w:bidi="kk-KZ"/>
              </w:rPr>
            </w:pPr>
            <w:r w:rsidRPr="002D1B3F">
              <w:rPr>
                <w:rStyle w:val="2"/>
                <w:rFonts w:eastAsiaTheme="minorHAnsi"/>
              </w:rPr>
              <w:t>Негізгі және қосымша емтихан сұрақтарына толық, дәлелді жауаптарда қойылады.</w:t>
            </w:r>
            <w:r w:rsidRPr="002D1B3F">
              <w:rPr>
                <w:rFonts w:ascii="Times New Roman" w:hAnsi="Times New Roman" w:cs="Times New Roman"/>
                <w:sz w:val="24"/>
                <w:szCs w:val="24"/>
              </w:rPr>
              <w:t xml:space="preserve"> </w:t>
            </w:r>
            <w:r w:rsidRPr="002D1B3F">
              <w:rPr>
                <w:rFonts w:ascii="Times New Roman" w:hAnsi="Times New Roman" w:cs="Times New Roman"/>
                <w:sz w:val="24"/>
                <w:szCs w:val="24"/>
                <w:lang w:val="kk-KZ"/>
              </w:rPr>
              <w:t>Т</w:t>
            </w:r>
            <w:proofErr w:type="spellStart"/>
            <w:r w:rsidRPr="002D1B3F">
              <w:rPr>
                <w:rFonts w:ascii="Times New Roman" w:hAnsi="Times New Roman" w:cs="Times New Roman"/>
                <w:sz w:val="24"/>
                <w:szCs w:val="24"/>
              </w:rPr>
              <w:t>үсіндіру</w:t>
            </w:r>
            <w:proofErr w:type="spellEnd"/>
            <w:r w:rsidRPr="002D1B3F">
              <w:rPr>
                <w:rFonts w:ascii="Times New Roman" w:hAnsi="Times New Roman" w:cs="Times New Roman"/>
                <w:sz w:val="24"/>
                <w:szCs w:val="24"/>
              </w:rPr>
              <w:t xml:space="preserve"> </w:t>
            </w:r>
            <w:proofErr w:type="spellStart"/>
            <w:r w:rsidRPr="002D1B3F">
              <w:rPr>
                <w:rFonts w:ascii="Times New Roman" w:hAnsi="Times New Roman" w:cs="Times New Roman"/>
                <w:sz w:val="24"/>
                <w:szCs w:val="24"/>
              </w:rPr>
              <w:t>мысалдарымен</w:t>
            </w:r>
            <w:proofErr w:type="spellEnd"/>
            <w:r w:rsidRPr="002D1B3F">
              <w:rPr>
                <w:rFonts w:ascii="Times New Roman" w:hAnsi="Times New Roman" w:cs="Times New Roman"/>
                <w:sz w:val="24"/>
                <w:szCs w:val="24"/>
              </w:rPr>
              <w:t xml:space="preserve"> </w:t>
            </w:r>
            <w:proofErr w:type="spellStart"/>
            <w:r w:rsidRPr="002D1B3F">
              <w:rPr>
                <w:rFonts w:ascii="Times New Roman" w:hAnsi="Times New Roman" w:cs="Times New Roman"/>
                <w:sz w:val="24"/>
                <w:szCs w:val="24"/>
              </w:rPr>
              <w:t>толық</w:t>
            </w:r>
            <w:proofErr w:type="spellEnd"/>
            <w:r w:rsidRPr="002D1B3F">
              <w:rPr>
                <w:rFonts w:ascii="Times New Roman" w:hAnsi="Times New Roman" w:cs="Times New Roman"/>
                <w:sz w:val="24"/>
                <w:szCs w:val="24"/>
              </w:rPr>
              <w:t xml:space="preserve"> </w:t>
            </w:r>
            <w:proofErr w:type="spellStart"/>
            <w:r w:rsidRPr="002D1B3F">
              <w:rPr>
                <w:rFonts w:ascii="Times New Roman" w:hAnsi="Times New Roman" w:cs="Times New Roman"/>
                <w:sz w:val="24"/>
                <w:szCs w:val="24"/>
              </w:rPr>
              <w:t>қатесіз</w:t>
            </w:r>
            <w:proofErr w:type="spellEnd"/>
            <w:r w:rsidRPr="002D1B3F">
              <w:rPr>
                <w:rFonts w:ascii="Times New Roman" w:hAnsi="Times New Roman" w:cs="Times New Roman"/>
                <w:sz w:val="24"/>
                <w:szCs w:val="24"/>
              </w:rPr>
              <w:t xml:space="preserve"> </w:t>
            </w:r>
            <w:proofErr w:type="spellStart"/>
            <w:r w:rsidRPr="002D1B3F">
              <w:rPr>
                <w:rFonts w:ascii="Times New Roman" w:hAnsi="Times New Roman" w:cs="Times New Roman"/>
                <w:sz w:val="24"/>
                <w:szCs w:val="24"/>
              </w:rPr>
              <w:t>жауап</w:t>
            </w:r>
            <w:proofErr w:type="spellEnd"/>
            <w:r w:rsidRPr="002D1B3F">
              <w:rPr>
                <w:rFonts w:ascii="Times New Roman" w:hAnsi="Times New Roman" w:cs="Times New Roman"/>
                <w:sz w:val="24"/>
                <w:szCs w:val="24"/>
              </w:rPr>
              <w:t>.</w:t>
            </w:r>
            <w:r w:rsidRPr="002D1B3F">
              <w:rPr>
                <w:rFonts w:ascii="Times New Roman" w:hAnsi="Times New Roman" w:cs="Times New Roman"/>
                <w:sz w:val="24"/>
                <w:szCs w:val="24"/>
                <w:lang w:val="kk-KZ"/>
              </w:rPr>
              <w:t xml:space="preserve"> </w:t>
            </w:r>
            <w:r w:rsidRPr="002D1B3F">
              <w:rPr>
                <w:rStyle w:val="2"/>
                <w:rFonts w:eastAsiaTheme="minorHAnsi"/>
              </w:rPr>
              <w:t>Оқуға түсуші сипатталатын құбылыстар мен процестердің сипатын айқындайтын барлық жағдайлар мен факторларды анықтауы тиіс; оларда көрініс тапқан үрдістер мен заңдылықтар белгіленуі тиіс. Пәндік саласын толық меңгерген.</w:t>
            </w:r>
          </w:p>
        </w:tc>
      </w:tr>
      <w:tr w:rsidR="00141EE9" w:rsidRPr="00141EE9" w:rsidTr="00B1382C">
        <w:tc>
          <w:tcPr>
            <w:tcW w:w="1376" w:type="dxa"/>
          </w:tcPr>
          <w:p w:rsidR="00141EE9" w:rsidRPr="00113D86" w:rsidRDefault="00141EE9" w:rsidP="00B1382C">
            <w:pPr>
              <w:jc w:val="center"/>
              <w:rPr>
                <w:rFonts w:ascii="Times New Roman" w:hAnsi="Times New Roman" w:cs="Times New Roman"/>
                <w:sz w:val="24"/>
                <w:szCs w:val="28"/>
              </w:rPr>
            </w:pPr>
            <w:r w:rsidRPr="00113D86">
              <w:rPr>
                <w:rFonts w:ascii="Times New Roman" w:hAnsi="Times New Roman" w:cs="Times New Roman"/>
                <w:sz w:val="24"/>
                <w:szCs w:val="28"/>
              </w:rPr>
              <w:t>7</w:t>
            </w:r>
            <w:r>
              <w:rPr>
                <w:rFonts w:ascii="Times New Roman" w:hAnsi="Times New Roman" w:cs="Times New Roman"/>
                <w:sz w:val="24"/>
                <w:szCs w:val="28"/>
              </w:rPr>
              <w:t>0</w:t>
            </w:r>
            <w:r w:rsidRPr="00113D86">
              <w:rPr>
                <w:rFonts w:ascii="Times New Roman" w:hAnsi="Times New Roman" w:cs="Times New Roman"/>
                <w:sz w:val="24"/>
                <w:szCs w:val="28"/>
              </w:rPr>
              <w:t>-89</w:t>
            </w:r>
          </w:p>
        </w:tc>
        <w:tc>
          <w:tcPr>
            <w:tcW w:w="8258" w:type="dxa"/>
          </w:tcPr>
          <w:p w:rsidR="00141EE9" w:rsidRPr="007F5FE0" w:rsidRDefault="00141EE9" w:rsidP="00B1382C">
            <w:pPr>
              <w:jc w:val="both"/>
              <w:rPr>
                <w:rFonts w:ascii="Times New Roman" w:hAnsi="Times New Roman" w:cs="Times New Roman"/>
                <w:color w:val="000000"/>
                <w:sz w:val="24"/>
                <w:szCs w:val="28"/>
                <w:lang w:val="kk-KZ" w:eastAsia="kk-KZ" w:bidi="kk-KZ"/>
              </w:rPr>
            </w:pPr>
            <w:r w:rsidRPr="00FF5837">
              <w:rPr>
                <w:rStyle w:val="2"/>
                <w:rFonts w:eastAsiaTheme="minorHAnsi"/>
                <w:szCs w:val="28"/>
              </w:rPr>
              <w:t>Сұрақтарға нақты, бірақ толық емес және толық көлемде дәлелд</w:t>
            </w:r>
            <w:r>
              <w:rPr>
                <w:rStyle w:val="2"/>
                <w:rFonts w:eastAsiaTheme="minorHAnsi"/>
                <w:szCs w:val="28"/>
              </w:rPr>
              <w:t>енбеген</w:t>
            </w:r>
            <w:r w:rsidRPr="00FF5837">
              <w:rPr>
                <w:rStyle w:val="2"/>
                <w:rFonts w:eastAsiaTheme="minorHAnsi"/>
                <w:szCs w:val="28"/>
              </w:rPr>
              <w:t xml:space="preserve"> қосымша жауаптарда қойылады. Жауап мәселенің мазмұнын ашып көрсету керек, онда қажетті терминдер мен ұғымдардың көп бөлігі </w:t>
            </w:r>
            <w:r>
              <w:rPr>
                <w:rStyle w:val="2"/>
                <w:rFonts w:eastAsiaTheme="minorHAnsi"/>
                <w:szCs w:val="28"/>
              </w:rPr>
              <w:t xml:space="preserve">сипатталады. </w:t>
            </w:r>
            <w:r w:rsidRPr="00FF5837">
              <w:rPr>
                <w:rStyle w:val="2"/>
                <w:rFonts w:eastAsiaTheme="minorHAnsi"/>
                <w:szCs w:val="28"/>
              </w:rPr>
              <w:t>Жекелеген жеке позициялар бойынша ережелер мен бекітулерді толық дәлелде</w:t>
            </w:r>
            <w:r>
              <w:rPr>
                <w:rStyle w:val="2"/>
                <w:rFonts w:eastAsiaTheme="minorHAnsi"/>
                <w:szCs w:val="28"/>
              </w:rPr>
              <w:t>ме</w:t>
            </w:r>
            <w:r w:rsidRPr="00FF5837">
              <w:rPr>
                <w:rStyle w:val="2"/>
                <w:rFonts w:eastAsiaTheme="minorHAnsi"/>
                <w:szCs w:val="28"/>
              </w:rPr>
              <w:t xml:space="preserve">уге жол беріледі. </w:t>
            </w:r>
          </w:p>
        </w:tc>
      </w:tr>
      <w:tr w:rsidR="00141EE9" w:rsidRPr="00141EE9" w:rsidTr="00B1382C">
        <w:tc>
          <w:tcPr>
            <w:tcW w:w="1376" w:type="dxa"/>
          </w:tcPr>
          <w:p w:rsidR="00141EE9" w:rsidRPr="00113D86" w:rsidRDefault="00141EE9" w:rsidP="00B1382C">
            <w:pPr>
              <w:jc w:val="center"/>
              <w:rPr>
                <w:rFonts w:ascii="Times New Roman" w:hAnsi="Times New Roman" w:cs="Times New Roman"/>
                <w:sz w:val="24"/>
                <w:szCs w:val="28"/>
              </w:rPr>
            </w:pPr>
            <w:r>
              <w:rPr>
                <w:rFonts w:ascii="Times New Roman" w:hAnsi="Times New Roman" w:cs="Times New Roman"/>
                <w:sz w:val="24"/>
                <w:szCs w:val="28"/>
              </w:rPr>
              <w:t>5</w:t>
            </w:r>
            <w:r w:rsidRPr="00113D86">
              <w:rPr>
                <w:rFonts w:ascii="Times New Roman" w:hAnsi="Times New Roman" w:cs="Times New Roman"/>
                <w:sz w:val="24"/>
                <w:szCs w:val="28"/>
              </w:rPr>
              <w:t>0-</w:t>
            </w:r>
            <w:r>
              <w:rPr>
                <w:rFonts w:ascii="Times New Roman" w:hAnsi="Times New Roman" w:cs="Times New Roman"/>
                <w:sz w:val="24"/>
                <w:szCs w:val="28"/>
              </w:rPr>
              <w:t>69</w:t>
            </w:r>
          </w:p>
        </w:tc>
        <w:tc>
          <w:tcPr>
            <w:tcW w:w="8258" w:type="dxa"/>
          </w:tcPr>
          <w:p w:rsidR="00141EE9" w:rsidRPr="0008112B" w:rsidRDefault="00141EE9" w:rsidP="00B1382C">
            <w:pPr>
              <w:jc w:val="both"/>
              <w:rPr>
                <w:rFonts w:ascii="Times New Roman" w:hAnsi="Times New Roman" w:cs="Times New Roman"/>
                <w:color w:val="000000"/>
                <w:sz w:val="24"/>
                <w:szCs w:val="28"/>
                <w:lang w:val="kk-KZ" w:eastAsia="kk-KZ" w:bidi="kk-KZ"/>
              </w:rPr>
            </w:pPr>
            <w:r w:rsidRPr="007F5FE0">
              <w:rPr>
                <w:rStyle w:val="2"/>
                <w:rFonts w:eastAsiaTheme="minorHAnsi"/>
                <w:szCs w:val="28"/>
              </w:rPr>
              <w:t>Қойылған сұрақтардың, ұғымдық аппараттың және міндетті әдебиеттің мәнін қарапайым түсінуін және жалпы түсінігін сипаттайтын толық емес немесе әлсіз дәлелденген жауаптарда қойылады.</w:t>
            </w:r>
            <w:r>
              <w:rPr>
                <w:rStyle w:val="2"/>
                <w:rFonts w:eastAsiaTheme="minorHAnsi"/>
                <w:szCs w:val="28"/>
              </w:rPr>
              <w:t xml:space="preserve"> </w:t>
            </w:r>
            <w:r w:rsidRPr="007F5FE0">
              <w:rPr>
                <w:rStyle w:val="2"/>
                <w:rFonts w:eastAsiaTheme="minorHAnsi"/>
                <w:szCs w:val="28"/>
              </w:rPr>
              <w:t xml:space="preserve">Жауапта логиканың бұзылуы </w:t>
            </w:r>
            <w:r>
              <w:rPr>
                <w:rStyle w:val="2"/>
                <w:rFonts w:eastAsiaTheme="minorHAnsi"/>
                <w:szCs w:val="28"/>
              </w:rPr>
              <w:t>байқалады</w:t>
            </w:r>
            <w:r w:rsidRPr="007F5FE0">
              <w:rPr>
                <w:rStyle w:val="2"/>
                <w:rFonts w:eastAsiaTheme="minorHAnsi"/>
                <w:szCs w:val="28"/>
              </w:rPr>
              <w:t xml:space="preserve">, ғылыми терминология ішінара пайдаланылады, қажетті қорытындылар толығымен тұжырымдалған жоқ. Үш сұрақтың біреуіне қанағаттанарлықсыз жауап берілген жағдайда, басқа екі сұраққа жауап болған жағдайда "қанағаттанарлық" деген баға қойылуы мүмкін. </w:t>
            </w:r>
          </w:p>
        </w:tc>
      </w:tr>
      <w:tr w:rsidR="00141EE9" w:rsidRPr="002D1B3F" w:rsidTr="00B1382C">
        <w:tc>
          <w:tcPr>
            <w:tcW w:w="1376" w:type="dxa"/>
          </w:tcPr>
          <w:p w:rsidR="00141EE9" w:rsidRPr="00113D86" w:rsidRDefault="00141EE9" w:rsidP="00B1382C">
            <w:pPr>
              <w:spacing w:line="240" w:lineRule="exact"/>
              <w:jc w:val="center"/>
              <w:rPr>
                <w:sz w:val="24"/>
                <w:szCs w:val="28"/>
              </w:rPr>
            </w:pPr>
            <w:r>
              <w:rPr>
                <w:rStyle w:val="2"/>
                <w:rFonts w:eastAsiaTheme="minorHAnsi"/>
                <w:szCs w:val="28"/>
              </w:rPr>
              <w:t>1-49</w:t>
            </w:r>
          </w:p>
        </w:tc>
        <w:tc>
          <w:tcPr>
            <w:tcW w:w="8258" w:type="dxa"/>
            <w:vAlign w:val="bottom"/>
          </w:tcPr>
          <w:p w:rsidR="00141EE9" w:rsidRPr="002D1B3F" w:rsidRDefault="00141EE9" w:rsidP="00B1382C">
            <w:pPr>
              <w:spacing w:line="276" w:lineRule="exact"/>
              <w:jc w:val="both"/>
              <w:rPr>
                <w:sz w:val="24"/>
                <w:szCs w:val="28"/>
                <w:lang w:val="kk-KZ"/>
              </w:rPr>
            </w:pPr>
            <w:r w:rsidRPr="0008112B">
              <w:rPr>
                <w:rStyle w:val="2"/>
                <w:rFonts w:eastAsiaTheme="minorHAnsi"/>
                <w:szCs w:val="28"/>
              </w:rPr>
              <w:t xml:space="preserve">Жауап беру кезінде оқу материалын білуде елеулі кемшіліктер анықталды, жауап беру кезінде өрескел қателіктер жіберілген. Білім деңгейі </w:t>
            </w:r>
            <w:r>
              <w:rPr>
                <w:rStyle w:val="2"/>
                <w:rFonts w:eastAsiaTheme="minorHAnsi"/>
                <w:szCs w:val="28"/>
              </w:rPr>
              <w:t>бакалавриат</w:t>
            </w:r>
            <w:r w:rsidRPr="0008112B">
              <w:rPr>
                <w:rStyle w:val="2"/>
                <w:rFonts w:eastAsiaTheme="minorHAnsi"/>
                <w:szCs w:val="28"/>
              </w:rPr>
              <w:t xml:space="preserve"> бағдарламасын меңгеруге кірісуге мүмкіндік бермейді. </w:t>
            </w:r>
          </w:p>
        </w:tc>
      </w:tr>
      <w:tr w:rsidR="00141EE9" w:rsidRPr="00113D86" w:rsidTr="00B1382C">
        <w:tc>
          <w:tcPr>
            <w:tcW w:w="1376" w:type="dxa"/>
            <w:vAlign w:val="center"/>
          </w:tcPr>
          <w:p w:rsidR="00141EE9" w:rsidRPr="00113D86" w:rsidRDefault="00141EE9" w:rsidP="00B1382C">
            <w:pPr>
              <w:spacing w:line="240" w:lineRule="exact"/>
              <w:jc w:val="center"/>
              <w:rPr>
                <w:sz w:val="24"/>
                <w:szCs w:val="28"/>
              </w:rPr>
            </w:pPr>
            <w:r w:rsidRPr="00113D86">
              <w:rPr>
                <w:rStyle w:val="2"/>
                <w:rFonts w:eastAsiaTheme="minorHAnsi"/>
                <w:szCs w:val="28"/>
              </w:rPr>
              <w:t>0</w:t>
            </w:r>
          </w:p>
        </w:tc>
        <w:tc>
          <w:tcPr>
            <w:tcW w:w="8258" w:type="dxa"/>
            <w:vAlign w:val="center"/>
          </w:tcPr>
          <w:p w:rsidR="00141EE9" w:rsidRPr="00113D86" w:rsidRDefault="00141EE9" w:rsidP="00B1382C">
            <w:pPr>
              <w:spacing w:line="240" w:lineRule="exact"/>
              <w:jc w:val="both"/>
              <w:rPr>
                <w:sz w:val="24"/>
                <w:szCs w:val="28"/>
              </w:rPr>
            </w:pPr>
            <w:r w:rsidRPr="00113D86">
              <w:rPr>
                <w:rStyle w:val="2"/>
                <w:rFonts w:eastAsiaTheme="minorHAnsi"/>
                <w:szCs w:val="28"/>
              </w:rPr>
              <w:t xml:space="preserve">Абитуриент </w:t>
            </w:r>
            <w:r>
              <w:rPr>
                <w:rStyle w:val="2"/>
                <w:rFonts w:eastAsiaTheme="minorHAnsi"/>
                <w:szCs w:val="28"/>
              </w:rPr>
              <w:t>сурқтарға жауап беруден бас тартты.</w:t>
            </w:r>
          </w:p>
        </w:tc>
      </w:tr>
    </w:tbl>
    <w:p w:rsidR="00141EE9" w:rsidRDefault="00141EE9" w:rsidP="00141EE9"/>
    <w:p w:rsidR="00141EE9" w:rsidRDefault="00141EE9" w:rsidP="00141EE9"/>
    <w:p w:rsidR="00141EE9" w:rsidRDefault="00141EE9" w:rsidP="00141EE9"/>
    <w:p w:rsidR="00141EE9" w:rsidRDefault="00141EE9" w:rsidP="00141EE9">
      <w:r>
        <w:br w:type="page"/>
      </w:r>
    </w:p>
    <w:p w:rsidR="00141EE9" w:rsidRDefault="00141EE9" w:rsidP="00141EE9">
      <w:pPr>
        <w:jc w:val="center"/>
        <w:rPr>
          <w:rFonts w:ascii="Times New Roman" w:hAnsi="Times New Roman" w:cs="Times New Roman"/>
          <w:sz w:val="28"/>
        </w:rPr>
      </w:pPr>
      <w:r w:rsidRPr="00113D86">
        <w:rPr>
          <w:rFonts w:ascii="Times New Roman" w:hAnsi="Times New Roman" w:cs="Times New Roman"/>
          <w:sz w:val="28"/>
        </w:rPr>
        <w:lastRenderedPageBreak/>
        <w:t>Критери</w:t>
      </w:r>
      <w:r>
        <w:rPr>
          <w:rFonts w:ascii="Times New Roman" w:hAnsi="Times New Roman" w:cs="Times New Roman"/>
          <w:sz w:val="28"/>
        </w:rPr>
        <w:t>и</w:t>
      </w:r>
      <w:r w:rsidRPr="00113D86">
        <w:rPr>
          <w:rFonts w:ascii="Times New Roman" w:hAnsi="Times New Roman" w:cs="Times New Roman"/>
          <w:sz w:val="28"/>
        </w:rPr>
        <w:t xml:space="preserve"> оценивания вступительного экзамена по образовательной программе докторантуры «Экономика»</w:t>
      </w:r>
    </w:p>
    <w:tbl>
      <w:tblPr>
        <w:tblStyle w:val="a3"/>
        <w:tblW w:w="9634" w:type="dxa"/>
        <w:tblLook w:val="04A0" w:firstRow="1" w:lastRow="0" w:firstColumn="1" w:lastColumn="0" w:noHBand="0" w:noVBand="1"/>
      </w:tblPr>
      <w:tblGrid>
        <w:gridCol w:w="1271"/>
        <w:gridCol w:w="8363"/>
      </w:tblGrid>
      <w:tr w:rsidR="00141EE9" w:rsidTr="00B1382C">
        <w:tc>
          <w:tcPr>
            <w:tcW w:w="1271" w:type="dxa"/>
          </w:tcPr>
          <w:p w:rsidR="00141EE9" w:rsidRDefault="00141EE9" w:rsidP="00B1382C">
            <w:pPr>
              <w:jc w:val="center"/>
              <w:rPr>
                <w:rFonts w:ascii="Times New Roman" w:hAnsi="Times New Roman" w:cs="Times New Roman"/>
                <w:sz w:val="28"/>
              </w:rPr>
            </w:pPr>
            <w:r>
              <w:rPr>
                <w:rFonts w:ascii="Times New Roman" w:hAnsi="Times New Roman" w:cs="Times New Roman"/>
                <w:sz w:val="28"/>
              </w:rPr>
              <w:t>Баллы</w:t>
            </w:r>
          </w:p>
        </w:tc>
        <w:tc>
          <w:tcPr>
            <w:tcW w:w="8363" w:type="dxa"/>
          </w:tcPr>
          <w:p w:rsidR="00141EE9" w:rsidRDefault="00141EE9" w:rsidP="00B1382C">
            <w:pPr>
              <w:jc w:val="center"/>
              <w:rPr>
                <w:rFonts w:ascii="Times New Roman" w:hAnsi="Times New Roman" w:cs="Times New Roman"/>
                <w:sz w:val="28"/>
              </w:rPr>
            </w:pPr>
            <w:r>
              <w:rPr>
                <w:rFonts w:ascii="Times New Roman" w:hAnsi="Times New Roman" w:cs="Times New Roman"/>
                <w:sz w:val="28"/>
              </w:rPr>
              <w:t>Критерии оценивания</w:t>
            </w:r>
          </w:p>
        </w:tc>
      </w:tr>
      <w:tr w:rsidR="00141EE9" w:rsidRPr="00113D86" w:rsidTr="00B1382C">
        <w:tc>
          <w:tcPr>
            <w:tcW w:w="1271" w:type="dxa"/>
          </w:tcPr>
          <w:p w:rsidR="00141EE9" w:rsidRPr="00113D86" w:rsidRDefault="00141EE9" w:rsidP="00B1382C">
            <w:pPr>
              <w:jc w:val="center"/>
              <w:rPr>
                <w:rFonts w:ascii="Times New Roman" w:hAnsi="Times New Roman" w:cs="Times New Roman"/>
                <w:sz w:val="24"/>
                <w:szCs w:val="28"/>
              </w:rPr>
            </w:pPr>
            <w:r w:rsidRPr="00113D86">
              <w:rPr>
                <w:rFonts w:ascii="Times New Roman" w:hAnsi="Times New Roman" w:cs="Times New Roman"/>
                <w:sz w:val="24"/>
                <w:szCs w:val="28"/>
              </w:rPr>
              <w:t>90-100</w:t>
            </w:r>
          </w:p>
        </w:tc>
        <w:tc>
          <w:tcPr>
            <w:tcW w:w="8363" w:type="dxa"/>
          </w:tcPr>
          <w:p w:rsidR="00141EE9" w:rsidRPr="00113D86" w:rsidRDefault="00141EE9" w:rsidP="00B1382C">
            <w:pPr>
              <w:jc w:val="both"/>
              <w:rPr>
                <w:rFonts w:ascii="Times New Roman" w:hAnsi="Times New Roman" w:cs="Times New Roman"/>
                <w:sz w:val="24"/>
                <w:szCs w:val="28"/>
              </w:rPr>
            </w:pPr>
            <w:r w:rsidRPr="00113D86">
              <w:rPr>
                <w:rStyle w:val="2"/>
                <w:rFonts w:eastAsiaTheme="minorHAnsi"/>
                <w:szCs w:val="28"/>
              </w:rPr>
              <w:t>Ставится при полных, исчерпывающих, аргументированных ответах на все</w:t>
            </w:r>
            <w:r w:rsidRPr="00113D86">
              <w:rPr>
                <w:rStyle w:val="2"/>
                <w:rFonts w:eastAsiaTheme="minorHAnsi"/>
                <w:szCs w:val="28"/>
              </w:rPr>
              <w:br/>
              <w:t>основные и дополнительные экзаменационные вопросы. Поступающий</w:t>
            </w:r>
            <w:r w:rsidRPr="00113D86">
              <w:rPr>
                <w:rStyle w:val="2"/>
                <w:rFonts w:eastAsiaTheme="minorHAnsi"/>
                <w:szCs w:val="28"/>
              </w:rPr>
              <w:br/>
              <w:t>должен проявить владение современными научными разработками и</w:t>
            </w:r>
            <w:r w:rsidRPr="00113D86">
              <w:rPr>
                <w:rStyle w:val="2"/>
                <w:rFonts w:eastAsiaTheme="minorHAnsi"/>
                <w:szCs w:val="28"/>
              </w:rPr>
              <w:br/>
              <w:t>результатами прикладных исследований в области экономики</w:t>
            </w:r>
            <w:r>
              <w:rPr>
                <w:rStyle w:val="2"/>
                <w:rFonts w:eastAsiaTheme="minorHAnsi"/>
              </w:rPr>
              <w:t xml:space="preserve">, </w:t>
            </w:r>
            <w:r>
              <w:rPr>
                <w:rFonts w:ascii="Times New Roman" w:hAnsi="Times New Roman" w:cs="Times New Roman"/>
                <w:sz w:val="24"/>
                <w:szCs w:val="24"/>
              </w:rPr>
              <w:t>выявить</w:t>
            </w:r>
            <w:r w:rsidRPr="00113D86">
              <w:rPr>
                <w:rFonts w:ascii="Times New Roman" w:hAnsi="Times New Roman" w:cs="Times New Roman"/>
                <w:sz w:val="24"/>
                <w:szCs w:val="24"/>
              </w:rPr>
              <w:t xml:space="preserve"> все условия и факторы, определявшие характер описываемых явлений и процессов; обозначены проявившиеся в</w:t>
            </w:r>
            <w:r>
              <w:rPr>
                <w:rFonts w:ascii="Times New Roman" w:hAnsi="Times New Roman" w:cs="Times New Roman"/>
                <w:sz w:val="24"/>
                <w:szCs w:val="24"/>
              </w:rPr>
              <w:t xml:space="preserve"> них тенденции и закономерности.</w:t>
            </w:r>
            <w:r>
              <w:t xml:space="preserve"> </w:t>
            </w:r>
            <w:r w:rsidRPr="00113D86">
              <w:rPr>
                <w:rStyle w:val="2"/>
                <w:rFonts w:eastAsiaTheme="minorHAnsi"/>
                <w:szCs w:val="28"/>
              </w:rPr>
              <w:t>Ответы</w:t>
            </w:r>
            <w:r w:rsidRPr="00113D86">
              <w:rPr>
                <w:rStyle w:val="2"/>
                <w:rFonts w:eastAsiaTheme="minorHAnsi"/>
                <w:szCs w:val="28"/>
              </w:rPr>
              <w:br/>
              <w:t>должны отличаться логической последовательностыо, четкостью</w:t>
            </w:r>
            <w:r w:rsidRPr="00113D86">
              <w:rPr>
                <w:rStyle w:val="2"/>
                <w:rFonts w:eastAsiaTheme="minorHAnsi"/>
                <w:szCs w:val="28"/>
              </w:rPr>
              <w:br/>
              <w:t>выражения мысли и обоснованностью выводов, характеризующих знание</w:t>
            </w:r>
            <w:r w:rsidRPr="00113D86">
              <w:rPr>
                <w:rStyle w:val="2"/>
                <w:rFonts w:eastAsiaTheme="minorHAnsi"/>
                <w:szCs w:val="28"/>
              </w:rPr>
              <w:br/>
              <w:t>литературы, понятийного аппарата и источников, нормативно-правовых</w:t>
            </w:r>
            <w:r w:rsidRPr="00113D86">
              <w:rPr>
                <w:rStyle w:val="2"/>
                <w:rFonts w:eastAsiaTheme="minorHAnsi"/>
                <w:szCs w:val="28"/>
              </w:rPr>
              <w:br/>
              <w:t>актов, умения ими пользоваться при ответе. В полной мере владеет</w:t>
            </w:r>
            <w:r w:rsidRPr="00113D86">
              <w:rPr>
                <w:rStyle w:val="2"/>
                <w:rFonts w:eastAsiaTheme="minorHAnsi"/>
                <w:szCs w:val="28"/>
              </w:rPr>
              <w:br/>
              <w:t>предметной областью заявляемого исследования</w:t>
            </w:r>
          </w:p>
        </w:tc>
      </w:tr>
      <w:tr w:rsidR="00141EE9" w:rsidRPr="00113D86" w:rsidTr="00B1382C">
        <w:tc>
          <w:tcPr>
            <w:tcW w:w="1271" w:type="dxa"/>
          </w:tcPr>
          <w:p w:rsidR="00141EE9" w:rsidRPr="00113D86" w:rsidRDefault="00141EE9" w:rsidP="00B1382C">
            <w:pPr>
              <w:jc w:val="center"/>
              <w:rPr>
                <w:rFonts w:ascii="Times New Roman" w:hAnsi="Times New Roman" w:cs="Times New Roman"/>
                <w:sz w:val="24"/>
                <w:szCs w:val="28"/>
              </w:rPr>
            </w:pPr>
            <w:r w:rsidRPr="00113D86">
              <w:rPr>
                <w:rFonts w:ascii="Times New Roman" w:hAnsi="Times New Roman" w:cs="Times New Roman"/>
                <w:sz w:val="24"/>
                <w:szCs w:val="28"/>
              </w:rPr>
              <w:t>7</w:t>
            </w:r>
            <w:r>
              <w:rPr>
                <w:rFonts w:ascii="Times New Roman" w:hAnsi="Times New Roman" w:cs="Times New Roman"/>
                <w:sz w:val="24"/>
                <w:szCs w:val="28"/>
              </w:rPr>
              <w:t>0</w:t>
            </w:r>
            <w:r w:rsidRPr="00113D86">
              <w:rPr>
                <w:rFonts w:ascii="Times New Roman" w:hAnsi="Times New Roman" w:cs="Times New Roman"/>
                <w:sz w:val="24"/>
                <w:szCs w:val="28"/>
              </w:rPr>
              <w:t>-89</w:t>
            </w:r>
          </w:p>
        </w:tc>
        <w:tc>
          <w:tcPr>
            <w:tcW w:w="8363" w:type="dxa"/>
          </w:tcPr>
          <w:p w:rsidR="00141EE9" w:rsidRPr="00113D86" w:rsidRDefault="00141EE9" w:rsidP="00B1382C">
            <w:pPr>
              <w:jc w:val="both"/>
              <w:rPr>
                <w:rFonts w:ascii="Times New Roman" w:hAnsi="Times New Roman" w:cs="Times New Roman"/>
                <w:sz w:val="24"/>
                <w:szCs w:val="28"/>
              </w:rPr>
            </w:pPr>
            <w:r w:rsidRPr="00113D86">
              <w:rPr>
                <w:rStyle w:val="2"/>
                <w:rFonts w:eastAsiaTheme="minorHAnsi"/>
                <w:szCs w:val="28"/>
              </w:rPr>
              <w:t>Ставится при точных, но недостаточно полных основных и в полной мере</w:t>
            </w:r>
            <w:r w:rsidRPr="00113D86">
              <w:rPr>
                <w:rStyle w:val="2"/>
                <w:rFonts w:eastAsiaTheme="minorHAnsi"/>
                <w:szCs w:val="28"/>
              </w:rPr>
              <w:br/>
              <w:t xml:space="preserve">аргументированных дополнительных ответах на вопросы. </w:t>
            </w:r>
            <w:r w:rsidRPr="00113D86">
              <w:rPr>
                <w:rFonts w:ascii="Times New Roman" w:hAnsi="Times New Roman" w:cs="Times New Roman"/>
                <w:sz w:val="24"/>
              </w:rPr>
              <w:t xml:space="preserve">Ответ </w:t>
            </w:r>
            <w:r>
              <w:rPr>
                <w:rFonts w:ascii="Times New Roman" w:hAnsi="Times New Roman" w:cs="Times New Roman"/>
                <w:sz w:val="24"/>
              </w:rPr>
              <w:t xml:space="preserve">должен раскрыть </w:t>
            </w:r>
            <w:r w:rsidRPr="00113D86">
              <w:rPr>
                <w:rFonts w:ascii="Times New Roman" w:hAnsi="Times New Roman" w:cs="Times New Roman"/>
                <w:sz w:val="24"/>
              </w:rPr>
              <w:t>содержание вопроса, в нем отраж</w:t>
            </w:r>
            <w:r>
              <w:rPr>
                <w:rFonts w:ascii="Times New Roman" w:hAnsi="Times New Roman" w:cs="Times New Roman"/>
                <w:sz w:val="24"/>
              </w:rPr>
              <w:t>ается</w:t>
            </w:r>
            <w:r w:rsidRPr="00113D86">
              <w:rPr>
                <w:rFonts w:ascii="Times New Roman" w:hAnsi="Times New Roman" w:cs="Times New Roman"/>
                <w:sz w:val="24"/>
              </w:rPr>
              <w:t xml:space="preserve"> большая часть необходимых терминов и понятий; выявлены основные условия и факторы, определявшие характер описываемых явлений и процессов; обозначены главные проявившиеся в них тенденции и закономерности. </w:t>
            </w:r>
            <w:r w:rsidRPr="00113D86">
              <w:rPr>
                <w:rStyle w:val="2"/>
                <w:rFonts w:eastAsiaTheme="minorHAnsi"/>
                <w:szCs w:val="28"/>
              </w:rPr>
              <w:t>Ответы на</w:t>
            </w:r>
            <w:r>
              <w:rPr>
                <w:rStyle w:val="2"/>
                <w:rFonts w:eastAsiaTheme="minorHAnsi"/>
                <w:szCs w:val="28"/>
              </w:rPr>
              <w:t xml:space="preserve"> </w:t>
            </w:r>
            <w:r w:rsidRPr="00113D86">
              <w:rPr>
                <w:rStyle w:val="2"/>
                <w:rFonts w:eastAsiaTheme="minorHAnsi"/>
                <w:szCs w:val="28"/>
              </w:rPr>
              <w:t>основные вопросы должны отличаться логичностью, четкостью, знанием</w:t>
            </w:r>
            <w:r>
              <w:rPr>
                <w:rStyle w:val="2"/>
                <w:rFonts w:eastAsiaTheme="minorHAnsi"/>
                <w:szCs w:val="28"/>
              </w:rPr>
              <w:t xml:space="preserve"> </w:t>
            </w:r>
            <w:r w:rsidRPr="00113D86">
              <w:rPr>
                <w:rStyle w:val="2"/>
                <w:rFonts w:eastAsiaTheme="minorHAnsi"/>
                <w:szCs w:val="28"/>
              </w:rPr>
              <w:t>понятийного аппарата и литературы. Допускается неполнота аргументации</w:t>
            </w:r>
            <w:r>
              <w:rPr>
                <w:rStyle w:val="2"/>
                <w:rFonts w:eastAsiaTheme="minorHAnsi"/>
                <w:szCs w:val="28"/>
              </w:rPr>
              <w:t xml:space="preserve"> </w:t>
            </w:r>
            <w:r w:rsidRPr="00113D86">
              <w:rPr>
                <w:rStyle w:val="2"/>
                <w:rFonts w:eastAsiaTheme="minorHAnsi"/>
                <w:szCs w:val="28"/>
              </w:rPr>
              <w:t>по отдельным частным позициям положений или утверждений. Владеет</w:t>
            </w:r>
            <w:r>
              <w:rPr>
                <w:rStyle w:val="2"/>
                <w:rFonts w:eastAsiaTheme="minorHAnsi"/>
                <w:szCs w:val="28"/>
              </w:rPr>
              <w:t xml:space="preserve"> </w:t>
            </w:r>
            <w:r w:rsidRPr="00113D86">
              <w:rPr>
                <w:rStyle w:val="2"/>
                <w:rFonts w:eastAsiaTheme="minorHAnsi"/>
                <w:szCs w:val="28"/>
              </w:rPr>
              <w:t>предметной областью заявляемого исследования</w:t>
            </w:r>
          </w:p>
        </w:tc>
      </w:tr>
      <w:tr w:rsidR="00141EE9" w:rsidRPr="00113D86" w:rsidTr="00B1382C">
        <w:tc>
          <w:tcPr>
            <w:tcW w:w="1271" w:type="dxa"/>
          </w:tcPr>
          <w:p w:rsidR="00141EE9" w:rsidRPr="00113D86" w:rsidRDefault="00141EE9" w:rsidP="00B1382C">
            <w:pPr>
              <w:jc w:val="center"/>
              <w:rPr>
                <w:rFonts w:ascii="Times New Roman" w:hAnsi="Times New Roman" w:cs="Times New Roman"/>
                <w:sz w:val="24"/>
                <w:szCs w:val="28"/>
              </w:rPr>
            </w:pPr>
            <w:r>
              <w:rPr>
                <w:rFonts w:ascii="Times New Roman" w:hAnsi="Times New Roman" w:cs="Times New Roman"/>
                <w:sz w:val="24"/>
                <w:szCs w:val="28"/>
              </w:rPr>
              <w:t>50</w:t>
            </w:r>
            <w:r w:rsidRPr="00113D86">
              <w:rPr>
                <w:rFonts w:ascii="Times New Roman" w:hAnsi="Times New Roman" w:cs="Times New Roman"/>
                <w:sz w:val="24"/>
                <w:szCs w:val="28"/>
              </w:rPr>
              <w:t>-</w:t>
            </w:r>
            <w:r>
              <w:rPr>
                <w:rFonts w:ascii="Times New Roman" w:hAnsi="Times New Roman" w:cs="Times New Roman"/>
                <w:sz w:val="24"/>
                <w:szCs w:val="28"/>
              </w:rPr>
              <w:t>69</w:t>
            </w:r>
          </w:p>
        </w:tc>
        <w:tc>
          <w:tcPr>
            <w:tcW w:w="8363" w:type="dxa"/>
          </w:tcPr>
          <w:p w:rsidR="00141EE9" w:rsidRPr="00113D86" w:rsidRDefault="00141EE9" w:rsidP="00B1382C">
            <w:pPr>
              <w:jc w:val="both"/>
              <w:rPr>
                <w:rFonts w:ascii="Times New Roman" w:hAnsi="Times New Roman" w:cs="Times New Roman"/>
                <w:sz w:val="24"/>
                <w:szCs w:val="28"/>
              </w:rPr>
            </w:pPr>
            <w:r w:rsidRPr="00113D86">
              <w:rPr>
                <w:rStyle w:val="2"/>
                <w:rFonts w:eastAsiaTheme="minorHAnsi"/>
                <w:szCs w:val="28"/>
              </w:rPr>
              <w:t>Ставится при неполных или слабо аргументированных ответах,</w:t>
            </w:r>
            <w:r w:rsidRPr="00113D86">
              <w:rPr>
                <w:rStyle w:val="2"/>
                <w:rFonts w:eastAsiaTheme="minorHAnsi"/>
                <w:szCs w:val="28"/>
              </w:rPr>
              <w:br/>
              <w:t>характеризующих общее представление и элементарное понимание</w:t>
            </w:r>
            <w:r w:rsidRPr="00113D86">
              <w:rPr>
                <w:rStyle w:val="2"/>
                <w:rFonts w:eastAsiaTheme="minorHAnsi"/>
                <w:szCs w:val="28"/>
              </w:rPr>
              <w:br/>
              <w:t>существа поставленных вопросов, понятийного аппарата и обязательной</w:t>
            </w:r>
            <w:r w:rsidRPr="00113D86">
              <w:rPr>
                <w:rStyle w:val="2"/>
                <w:rFonts w:eastAsiaTheme="minorHAnsi"/>
                <w:szCs w:val="28"/>
              </w:rPr>
              <w:br/>
              <w:t>литературы</w:t>
            </w:r>
            <w:r w:rsidRPr="00113D86">
              <w:rPr>
                <w:rStyle w:val="2"/>
                <w:rFonts w:eastAsiaTheme="minorHAnsi"/>
              </w:rPr>
              <w:t>.</w:t>
            </w:r>
            <w:r w:rsidRPr="00113D86">
              <w:rPr>
                <w:rFonts w:ascii="Times New Roman" w:hAnsi="Times New Roman" w:cs="Times New Roman"/>
                <w:sz w:val="24"/>
                <w:szCs w:val="24"/>
              </w:rPr>
              <w:t xml:space="preserve"> В ответе, обнаружены нарушения логики, научная терминология используется частично, необходимые выводы сформулированы не полностью.</w:t>
            </w:r>
            <w:r w:rsidRPr="00113D86">
              <w:rPr>
                <w:rStyle w:val="2"/>
                <w:rFonts w:eastAsiaTheme="minorHAnsi"/>
                <w:szCs w:val="28"/>
              </w:rPr>
              <w:t xml:space="preserve"> При неудовлетворительном ответе на один из трех вопросов</w:t>
            </w:r>
            <w:r w:rsidRPr="00113D86">
              <w:rPr>
                <w:rStyle w:val="2"/>
                <w:rFonts w:eastAsiaTheme="minorHAnsi"/>
                <w:szCs w:val="28"/>
              </w:rPr>
              <w:br/>
              <w:t>может быть выставлена положительная оценка «удовлетворительно», при</w:t>
            </w:r>
            <w:r w:rsidRPr="00113D86">
              <w:rPr>
                <w:rStyle w:val="2"/>
                <w:rFonts w:eastAsiaTheme="minorHAnsi"/>
                <w:szCs w:val="28"/>
              </w:rPr>
              <w:br/>
              <w:t>условии наличия ответов на два других вопроса. Владеет предметной</w:t>
            </w:r>
            <w:r w:rsidRPr="00113D86">
              <w:rPr>
                <w:rStyle w:val="2"/>
                <w:rFonts w:eastAsiaTheme="minorHAnsi"/>
                <w:szCs w:val="28"/>
              </w:rPr>
              <w:br/>
              <w:t>област</w:t>
            </w:r>
            <w:r>
              <w:rPr>
                <w:rStyle w:val="2"/>
                <w:rFonts w:eastAsiaTheme="minorHAnsi"/>
                <w:szCs w:val="28"/>
              </w:rPr>
              <w:t>ью</w:t>
            </w:r>
            <w:r w:rsidRPr="00113D86">
              <w:rPr>
                <w:rStyle w:val="2"/>
                <w:rFonts w:eastAsiaTheme="minorHAnsi"/>
                <w:szCs w:val="28"/>
              </w:rPr>
              <w:t xml:space="preserve"> заявляемого исследования</w:t>
            </w:r>
          </w:p>
        </w:tc>
      </w:tr>
      <w:tr w:rsidR="00141EE9" w:rsidRPr="00113D86" w:rsidTr="00B1382C">
        <w:tc>
          <w:tcPr>
            <w:tcW w:w="1271" w:type="dxa"/>
          </w:tcPr>
          <w:p w:rsidR="00141EE9" w:rsidRPr="00113D86" w:rsidRDefault="00141EE9" w:rsidP="00B1382C">
            <w:pPr>
              <w:spacing w:line="240" w:lineRule="exact"/>
              <w:jc w:val="center"/>
              <w:rPr>
                <w:sz w:val="24"/>
                <w:szCs w:val="28"/>
              </w:rPr>
            </w:pPr>
            <w:r>
              <w:rPr>
                <w:rStyle w:val="2"/>
                <w:rFonts w:eastAsiaTheme="minorHAnsi"/>
                <w:szCs w:val="28"/>
              </w:rPr>
              <w:t>1-49</w:t>
            </w:r>
          </w:p>
        </w:tc>
        <w:tc>
          <w:tcPr>
            <w:tcW w:w="8363" w:type="dxa"/>
            <w:vAlign w:val="bottom"/>
          </w:tcPr>
          <w:p w:rsidR="00141EE9" w:rsidRPr="00113D86" w:rsidRDefault="00141EE9" w:rsidP="00B1382C">
            <w:pPr>
              <w:spacing w:line="276" w:lineRule="exact"/>
              <w:jc w:val="both"/>
              <w:rPr>
                <w:sz w:val="24"/>
                <w:szCs w:val="28"/>
              </w:rPr>
            </w:pPr>
            <w:r w:rsidRPr="00113D86">
              <w:rPr>
                <w:rStyle w:val="2"/>
                <w:rFonts w:eastAsiaTheme="minorHAnsi"/>
                <w:szCs w:val="28"/>
              </w:rPr>
              <w:t>При ответе обнаружились значительные пробелы в знании учебного</w:t>
            </w:r>
            <w:r w:rsidRPr="00113D86">
              <w:rPr>
                <w:rStyle w:val="2"/>
                <w:rFonts w:eastAsiaTheme="minorHAnsi"/>
                <w:szCs w:val="28"/>
              </w:rPr>
              <w:br/>
              <w:t xml:space="preserve">материала, при ответе были допущены грубые ошибки. </w:t>
            </w:r>
            <w:r w:rsidRPr="00113D86">
              <w:rPr>
                <w:rStyle w:val="2"/>
                <w:rFonts w:eastAsiaTheme="minorHAnsi"/>
                <w:szCs w:val="28"/>
              </w:rPr>
              <w:br/>
              <w:t>Уровень знаний не позволяет приступить к освоению основной</w:t>
            </w:r>
            <w:r w:rsidRPr="00113D86">
              <w:rPr>
                <w:rStyle w:val="2"/>
                <w:rFonts w:eastAsiaTheme="minorHAnsi"/>
                <w:szCs w:val="28"/>
              </w:rPr>
              <w:br/>
              <w:t>образовательной программы докторантуры. Не владеет предметной</w:t>
            </w:r>
            <w:r w:rsidRPr="00113D86">
              <w:rPr>
                <w:rStyle w:val="2"/>
                <w:rFonts w:eastAsiaTheme="minorHAnsi"/>
                <w:szCs w:val="28"/>
              </w:rPr>
              <w:br/>
              <w:t>областью заявляемого исследования</w:t>
            </w:r>
          </w:p>
        </w:tc>
      </w:tr>
      <w:tr w:rsidR="00141EE9" w:rsidRPr="00113D86" w:rsidTr="00B1382C">
        <w:tc>
          <w:tcPr>
            <w:tcW w:w="1271" w:type="dxa"/>
            <w:vAlign w:val="center"/>
          </w:tcPr>
          <w:p w:rsidR="00141EE9" w:rsidRPr="00113D86" w:rsidRDefault="00141EE9" w:rsidP="00B1382C">
            <w:pPr>
              <w:spacing w:line="240" w:lineRule="exact"/>
              <w:jc w:val="center"/>
              <w:rPr>
                <w:sz w:val="24"/>
                <w:szCs w:val="28"/>
              </w:rPr>
            </w:pPr>
            <w:r w:rsidRPr="00113D86">
              <w:rPr>
                <w:rStyle w:val="2"/>
                <w:rFonts w:eastAsiaTheme="minorHAnsi"/>
                <w:szCs w:val="28"/>
              </w:rPr>
              <w:t>0</w:t>
            </w:r>
          </w:p>
        </w:tc>
        <w:tc>
          <w:tcPr>
            <w:tcW w:w="8363" w:type="dxa"/>
            <w:vAlign w:val="center"/>
          </w:tcPr>
          <w:p w:rsidR="00141EE9" w:rsidRPr="00113D86" w:rsidRDefault="00141EE9" w:rsidP="00B1382C">
            <w:pPr>
              <w:spacing w:line="240" w:lineRule="exact"/>
              <w:jc w:val="both"/>
              <w:rPr>
                <w:sz w:val="24"/>
                <w:szCs w:val="28"/>
              </w:rPr>
            </w:pPr>
            <w:r w:rsidRPr="00113D86">
              <w:rPr>
                <w:rStyle w:val="2"/>
                <w:rFonts w:eastAsiaTheme="minorHAnsi"/>
                <w:szCs w:val="28"/>
              </w:rPr>
              <w:t>Абитуриент отказался отвечать на вопросы</w:t>
            </w:r>
          </w:p>
        </w:tc>
      </w:tr>
    </w:tbl>
    <w:p w:rsidR="00141EE9" w:rsidRDefault="00141EE9" w:rsidP="00141EE9">
      <w:pPr>
        <w:jc w:val="center"/>
        <w:rPr>
          <w:rFonts w:ascii="Times New Roman" w:hAnsi="Times New Roman" w:cs="Times New Roman"/>
          <w:sz w:val="28"/>
        </w:rPr>
      </w:pPr>
    </w:p>
    <w:p w:rsidR="00141EE9" w:rsidRDefault="00141EE9" w:rsidP="00141EE9">
      <w:pPr>
        <w:rPr>
          <w:rFonts w:ascii="Times New Roman" w:hAnsi="Times New Roman" w:cs="Times New Roman"/>
          <w:sz w:val="28"/>
        </w:rPr>
      </w:pPr>
      <w:r>
        <w:rPr>
          <w:rFonts w:ascii="Times New Roman" w:hAnsi="Times New Roman" w:cs="Times New Roman"/>
          <w:sz w:val="28"/>
        </w:rPr>
        <w:br w:type="page"/>
      </w:r>
    </w:p>
    <w:p w:rsidR="00E713A9" w:rsidRDefault="00E713A9" w:rsidP="00E713A9"/>
    <w:tbl>
      <w:tblPr>
        <w:tblpPr w:leftFromText="180" w:rightFromText="180" w:vertAnchor="text" w:horzAnchor="margin" w:tblpY="97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2499"/>
        <w:gridCol w:w="2499"/>
        <w:gridCol w:w="2245"/>
      </w:tblGrid>
      <w:tr w:rsidR="00E713A9" w:rsidRPr="00414BFC" w:rsidTr="00B1382C">
        <w:tc>
          <w:tcPr>
            <w:tcW w:w="2093" w:type="dxa"/>
          </w:tcPr>
          <w:p w:rsidR="00E713A9" w:rsidRPr="00414BFC" w:rsidRDefault="00E713A9" w:rsidP="00B1382C">
            <w:pPr>
              <w:shd w:val="clear" w:color="auto" w:fill="FFFFFF"/>
              <w:rPr>
                <w:rFonts w:ascii="Times New Roman" w:hAnsi="Times New Roman"/>
                <w:szCs w:val="28"/>
              </w:rPr>
            </w:pPr>
            <w:r w:rsidRPr="00414BFC">
              <w:rPr>
                <w:rFonts w:ascii="Times New Roman" w:hAnsi="Times New Roman"/>
                <w:bCs/>
                <w:color w:val="000000"/>
                <w:szCs w:val="28"/>
              </w:rPr>
              <w:t>Буквенная оценка</w:t>
            </w:r>
          </w:p>
        </w:tc>
        <w:tc>
          <w:tcPr>
            <w:tcW w:w="2499" w:type="dxa"/>
          </w:tcPr>
          <w:p w:rsidR="00E713A9" w:rsidRPr="00414BFC" w:rsidRDefault="00E713A9" w:rsidP="00B1382C">
            <w:pPr>
              <w:shd w:val="clear" w:color="auto" w:fill="FFFFFF"/>
              <w:rPr>
                <w:rFonts w:ascii="Times New Roman" w:hAnsi="Times New Roman"/>
                <w:szCs w:val="28"/>
              </w:rPr>
            </w:pPr>
            <w:r w:rsidRPr="00414BFC">
              <w:rPr>
                <w:rFonts w:ascii="Times New Roman" w:hAnsi="Times New Roman"/>
                <w:bCs/>
                <w:color w:val="000000"/>
                <w:szCs w:val="28"/>
              </w:rPr>
              <w:t>Цифровой эквивалент баллов</w:t>
            </w:r>
          </w:p>
        </w:tc>
        <w:tc>
          <w:tcPr>
            <w:tcW w:w="2499" w:type="dxa"/>
          </w:tcPr>
          <w:p w:rsidR="00E713A9" w:rsidRPr="00414BFC" w:rsidRDefault="00E713A9" w:rsidP="00B1382C">
            <w:pPr>
              <w:shd w:val="clear" w:color="auto" w:fill="FFFFFF"/>
              <w:rPr>
                <w:rFonts w:ascii="Times New Roman" w:hAnsi="Times New Roman"/>
                <w:szCs w:val="28"/>
              </w:rPr>
            </w:pPr>
            <w:r w:rsidRPr="00414BFC">
              <w:rPr>
                <w:rFonts w:ascii="Times New Roman" w:hAnsi="Times New Roman"/>
                <w:bCs/>
                <w:color w:val="000000"/>
                <w:szCs w:val="28"/>
              </w:rPr>
              <w:t xml:space="preserve">%-е содержание </w:t>
            </w:r>
            <w:r>
              <w:rPr>
                <w:rFonts w:ascii="Times New Roman" w:hAnsi="Times New Roman"/>
                <w:bCs/>
                <w:color w:val="000000"/>
                <w:szCs w:val="28"/>
              </w:rPr>
              <w:t xml:space="preserve">оценки </w:t>
            </w:r>
          </w:p>
        </w:tc>
        <w:tc>
          <w:tcPr>
            <w:tcW w:w="2109" w:type="dxa"/>
          </w:tcPr>
          <w:p w:rsidR="00E713A9" w:rsidRPr="00414BFC" w:rsidRDefault="00E713A9" w:rsidP="00B1382C">
            <w:pPr>
              <w:shd w:val="clear" w:color="auto" w:fill="FFFFFF"/>
              <w:rPr>
                <w:rFonts w:ascii="Times New Roman" w:hAnsi="Times New Roman"/>
                <w:szCs w:val="28"/>
              </w:rPr>
            </w:pPr>
            <w:r w:rsidRPr="00414BFC">
              <w:rPr>
                <w:rFonts w:ascii="Times New Roman" w:hAnsi="Times New Roman"/>
                <w:bCs/>
                <w:color w:val="000000"/>
                <w:szCs w:val="28"/>
              </w:rPr>
              <w:t>Оценка по традиционной системе</w:t>
            </w:r>
          </w:p>
        </w:tc>
      </w:tr>
      <w:tr w:rsidR="00E713A9" w:rsidRPr="00414BFC" w:rsidTr="00B1382C">
        <w:tc>
          <w:tcPr>
            <w:tcW w:w="2093"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bCs/>
                <w:color w:val="000000"/>
                <w:szCs w:val="28"/>
              </w:rPr>
              <w:t>А</w:t>
            </w:r>
          </w:p>
        </w:tc>
        <w:tc>
          <w:tcPr>
            <w:tcW w:w="2499"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bCs/>
                <w:color w:val="000000"/>
                <w:szCs w:val="28"/>
              </w:rPr>
              <w:t>4,0</w:t>
            </w:r>
          </w:p>
        </w:tc>
        <w:tc>
          <w:tcPr>
            <w:tcW w:w="2499"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color w:val="000000"/>
                <w:szCs w:val="28"/>
              </w:rPr>
              <w:t>95-100</w:t>
            </w:r>
          </w:p>
        </w:tc>
        <w:tc>
          <w:tcPr>
            <w:tcW w:w="2109" w:type="dxa"/>
            <w:vMerge w:val="restart"/>
          </w:tcPr>
          <w:p w:rsidR="00E713A9" w:rsidRPr="00414BFC" w:rsidRDefault="00E713A9" w:rsidP="00B1382C">
            <w:pPr>
              <w:jc w:val="both"/>
              <w:rPr>
                <w:rFonts w:ascii="Times New Roman" w:hAnsi="Times New Roman"/>
                <w:szCs w:val="28"/>
              </w:rPr>
            </w:pPr>
            <w:r w:rsidRPr="00414BFC">
              <w:rPr>
                <w:rFonts w:ascii="Times New Roman" w:hAnsi="Times New Roman"/>
                <w:color w:val="000000"/>
                <w:szCs w:val="28"/>
              </w:rPr>
              <w:t>отлично</w:t>
            </w:r>
          </w:p>
        </w:tc>
      </w:tr>
      <w:tr w:rsidR="00E713A9" w:rsidRPr="00414BFC" w:rsidTr="00B1382C">
        <w:tc>
          <w:tcPr>
            <w:tcW w:w="2093"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bCs/>
                <w:color w:val="000000"/>
                <w:szCs w:val="28"/>
              </w:rPr>
              <w:t>А-</w:t>
            </w:r>
          </w:p>
        </w:tc>
        <w:tc>
          <w:tcPr>
            <w:tcW w:w="2499"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bCs/>
                <w:color w:val="000000"/>
                <w:szCs w:val="28"/>
              </w:rPr>
              <w:t>3,67</w:t>
            </w:r>
          </w:p>
        </w:tc>
        <w:tc>
          <w:tcPr>
            <w:tcW w:w="2499"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color w:val="000000"/>
                <w:szCs w:val="28"/>
              </w:rPr>
              <w:t>90-94</w:t>
            </w:r>
          </w:p>
        </w:tc>
        <w:tc>
          <w:tcPr>
            <w:tcW w:w="2109" w:type="dxa"/>
            <w:vMerge/>
          </w:tcPr>
          <w:p w:rsidR="00E713A9" w:rsidRPr="00414BFC" w:rsidRDefault="00E713A9" w:rsidP="00B1382C">
            <w:pPr>
              <w:jc w:val="both"/>
              <w:rPr>
                <w:rFonts w:ascii="Times New Roman" w:hAnsi="Times New Roman"/>
                <w:szCs w:val="28"/>
              </w:rPr>
            </w:pPr>
          </w:p>
        </w:tc>
      </w:tr>
      <w:tr w:rsidR="00E713A9" w:rsidRPr="00414BFC" w:rsidTr="00B1382C">
        <w:tc>
          <w:tcPr>
            <w:tcW w:w="2093"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bCs/>
                <w:color w:val="000000"/>
                <w:szCs w:val="28"/>
              </w:rPr>
              <w:t>В</w:t>
            </w:r>
            <w:r w:rsidRPr="00414BFC">
              <w:rPr>
                <w:rFonts w:ascii="Times New Roman" w:hAnsi="Times New Roman"/>
                <w:bCs/>
                <w:color w:val="000000"/>
                <w:szCs w:val="28"/>
                <w:vertAlign w:val="superscript"/>
              </w:rPr>
              <w:t>+</w:t>
            </w:r>
          </w:p>
        </w:tc>
        <w:tc>
          <w:tcPr>
            <w:tcW w:w="2499"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color w:val="000000"/>
                <w:szCs w:val="28"/>
              </w:rPr>
              <w:t>3,33</w:t>
            </w:r>
          </w:p>
        </w:tc>
        <w:tc>
          <w:tcPr>
            <w:tcW w:w="2499"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color w:val="000000"/>
                <w:szCs w:val="28"/>
              </w:rPr>
              <w:t>85-89</w:t>
            </w:r>
          </w:p>
        </w:tc>
        <w:tc>
          <w:tcPr>
            <w:tcW w:w="2109" w:type="dxa"/>
            <w:vMerge w:val="restart"/>
          </w:tcPr>
          <w:p w:rsidR="00E713A9" w:rsidRPr="00414BFC" w:rsidRDefault="00E713A9" w:rsidP="00B1382C">
            <w:pPr>
              <w:jc w:val="both"/>
              <w:rPr>
                <w:rFonts w:ascii="Times New Roman" w:hAnsi="Times New Roman"/>
                <w:szCs w:val="28"/>
              </w:rPr>
            </w:pPr>
            <w:r w:rsidRPr="00414BFC">
              <w:rPr>
                <w:rFonts w:ascii="Times New Roman" w:hAnsi="Times New Roman"/>
                <w:color w:val="000000"/>
                <w:szCs w:val="28"/>
              </w:rPr>
              <w:t>хорошо</w:t>
            </w:r>
          </w:p>
        </w:tc>
      </w:tr>
      <w:tr w:rsidR="00E713A9" w:rsidRPr="00414BFC" w:rsidTr="00B1382C">
        <w:tc>
          <w:tcPr>
            <w:tcW w:w="2093"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bCs/>
                <w:color w:val="000000"/>
                <w:szCs w:val="28"/>
              </w:rPr>
              <w:t>В</w:t>
            </w:r>
          </w:p>
        </w:tc>
        <w:tc>
          <w:tcPr>
            <w:tcW w:w="2499"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bCs/>
                <w:color w:val="000000"/>
                <w:szCs w:val="28"/>
              </w:rPr>
              <w:t>3,0</w:t>
            </w:r>
          </w:p>
        </w:tc>
        <w:tc>
          <w:tcPr>
            <w:tcW w:w="2499"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color w:val="000000"/>
                <w:szCs w:val="28"/>
              </w:rPr>
              <w:t>80-84</w:t>
            </w:r>
          </w:p>
        </w:tc>
        <w:tc>
          <w:tcPr>
            <w:tcW w:w="2109" w:type="dxa"/>
            <w:vMerge/>
          </w:tcPr>
          <w:p w:rsidR="00E713A9" w:rsidRPr="00414BFC" w:rsidRDefault="00E713A9" w:rsidP="00B1382C">
            <w:pPr>
              <w:jc w:val="both"/>
              <w:rPr>
                <w:rFonts w:ascii="Times New Roman" w:hAnsi="Times New Roman"/>
                <w:szCs w:val="28"/>
              </w:rPr>
            </w:pPr>
          </w:p>
        </w:tc>
      </w:tr>
      <w:tr w:rsidR="00E713A9" w:rsidRPr="00414BFC" w:rsidTr="00B1382C">
        <w:tc>
          <w:tcPr>
            <w:tcW w:w="2093"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bCs/>
                <w:color w:val="000000"/>
                <w:szCs w:val="28"/>
              </w:rPr>
              <w:t>В-</w:t>
            </w:r>
          </w:p>
        </w:tc>
        <w:tc>
          <w:tcPr>
            <w:tcW w:w="2499"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color w:val="000000"/>
                <w:szCs w:val="28"/>
              </w:rPr>
              <w:t>2,67</w:t>
            </w:r>
          </w:p>
        </w:tc>
        <w:tc>
          <w:tcPr>
            <w:tcW w:w="2499"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color w:val="000000"/>
                <w:szCs w:val="28"/>
              </w:rPr>
              <w:t>75-79</w:t>
            </w:r>
          </w:p>
        </w:tc>
        <w:tc>
          <w:tcPr>
            <w:tcW w:w="2109" w:type="dxa"/>
            <w:vMerge/>
          </w:tcPr>
          <w:p w:rsidR="00E713A9" w:rsidRPr="00414BFC" w:rsidRDefault="00E713A9" w:rsidP="00B1382C">
            <w:pPr>
              <w:jc w:val="both"/>
              <w:rPr>
                <w:rFonts w:ascii="Times New Roman" w:hAnsi="Times New Roman"/>
                <w:szCs w:val="28"/>
              </w:rPr>
            </w:pPr>
          </w:p>
        </w:tc>
      </w:tr>
      <w:tr w:rsidR="00E713A9" w:rsidRPr="00414BFC" w:rsidTr="00B1382C">
        <w:tc>
          <w:tcPr>
            <w:tcW w:w="2093"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color w:val="000000"/>
                <w:szCs w:val="28"/>
              </w:rPr>
              <w:t>С</w:t>
            </w:r>
            <w:r w:rsidRPr="00414BFC">
              <w:rPr>
                <w:rFonts w:ascii="Times New Roman" w:hAnsi="Times New Roman"/>
                <w:color w:val="000000"/>
                <w:szCs w:val="28"/>
                <w:vertAlign w:val="superscript"/>
              </w:rPr>
              <w:t>+</w:t>
            </w:r>
          </w:p>
        </w:tc>
        <w:tc>
          <w:tcPr>
            <w:tcW w:w="2499"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color w:val="000000"/>
                <w:szCs w:val="28"/>
              </w:rPr>
              <w:t>2,33</w:t>
            </w:r>
          </w:p>
        </w:tc>
        <w:tc>
          <w:tcPr>
            <w:tcW w:w="2499"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color w:val="000000"/>
                <w:szCs w:val="28"/>
              </w:rPr>
              <w:t>70-74</w:t>
            </w:r>
          </w:p>
        </w:tc>
        <w:tc>
          <w:tcPr>
            <w:tcW w:w="2109" w:type="dxa"/>
            <w:vMerge/>
          </w:tcPr>
          <w:p w:rsidR="00E713A9" w:rsidRPr="00414BFC" w:rsidRDefault="00E713A9" w:rsidP="00B1382C">
            <w:pPr>
              <w:shd w:val="clear" w:color="auto" w:fill="FFFFFF"/>
              <w:rPr>
                <w:rFonts w:ascii="Times New Roman" w:hAnsi="Times New Roman"/>
                <w:szCs w:val="28"/>
              </w:rPr>
            </w:pPr>
          </w:p>
        </w:tc>
      </w:tr>
      <w:tr w:rsidR="00E713A9" w:rsidRPr="00414BFC" w:rsidTr="00B1382C">
        <w:tc>
          <w:tcPr>
            <w:tcW w:w="2093"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color w:val="000000"/>
                <w:szCs w:val="28"/>
              </w:rPr>
              <w:t>С</w:t>
            </w:r>
          </w:p>
        </w:tc>
        <w:tc>
          <w:tcPr>
            <w:tcW w:w="2499"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bCs/>
                <w:color w:val="000000"/>
                <w:szCs w:val="28"/>
              </w:rPr>
              <w:t>2,0</w:t>
            </w:r>
          </w:p>
        </w:tc>
        <w:tc>
          <w:tcPr>
            <w:tcW w:w="2499"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color w:val="000000"/>
                <w:szCs w:val="28"/>
              </w:rPr>
              <w:t>65-69</w:t>
            </w:r>
          </w:p>
        </w:tc>
        <w:tc>
          <w:tcPr>
            <w:tcW w:w="2109" w:type="dxa"/>
            <w:vMerge w:val="restart"/>
          </w:tcPr>
          <w:p w:rsidR="00E713A9" w:rsidRPr="00414BFC" w:rsidRDefault="003507EE" w:rsidP="00B1382C">
            <w:pPr>
              <w:jc w:val="both"/>
              <w:rPr>
                <w:rFonts w:ascii="Times New Roman" w:hAnsi="Times New Roman"/>
                <w:szCs w:val="28"/>
              </w:rPr>
            </w:pPr>
            <w:r>
              <w:rPr>
                <w:rFonts w:ascii="Times New Roman" w:hAnsi="Times New Roman"/>
                <w:color w:val="000000"/>
                <w:szCs w:val="28"/>
              </w:rPr>
              <w:t>удовлетво</w:t>
            </w:r>
            <w:r w:rsidR="00E713A9" w:rsidRPr="00414BFC">
              <w:rPr>
                <w:rFonts w:ascii="Times New Roman" w:hAnsi="Times New Roman"/>
                <w:color w:val="000000"/>
                <w:szCs w:val="28"/>
              </w:rPr>
              <w:t>рительно</w:t>
            </w:r>
          </w:p>
        </w:tc>
      </w:tr>
      <w:tr w:rsidR="00E713A9" w:rsidRPr="00414BFC" w:rsidTr="00B1382C">
        <w:tc>
          <w:tcPr>
            <w:tcW w:w="2093"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bCs/>
                <w:color w:val="000000"/>
                <w:szCs w:val="28"/>
              </w:rPr>
              <w:t>С-</w:t>
            </w:r>
          </w:p>
        </w:tc>
        <w:tc>
          <w:tcPr>
            <w:tcW w:w="2499"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color w:val="000000"/>
                <w:szCs w:val="28"/>
              </w:rPr>
              <w:t>1,67</w:t>
            </w:r>
          </w:p>
        </w:tc>
        <w:tc>
          <w:tcPr>
            <w:tcW w:w="2499"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color w:val="000000"/>
                <w:szCs w:val="28"/>
              </w:rPr>
              <w:t>60-64</w:t>
            </w:r>
          </w:p>
        </w:tc>
        <w:tc>
          <w:tcPr>
            <w:tcW w:w="2109" w:type="dxa"/>
            <w:vMerge/>
          </w:tcPr>
          <w:p w:rsidR="00E713A9" w:rsidRPr="00414BFC" w:rsidRDefault="00E713A9" w:rsidP="00B1382C">
            <w:pPr>
              <w:jc w:val="both"/>
              <w:rPr>
                <w:rFonts w:ascii="Times New Roman" w:hAnsi="Times New Roman"/>
                <w:szCs w:val="28"/>
              </w:rPr>
            </w:pPr>
          </w:p>
        </w:tc>
      </w:tr>
      <w:tr w:rsidR="00E713A9" w:rsidRPr="00414BFC" w:rsidTr="00B1382C">
        <w:tc>
          <w:tcPr>
            <w:tcW w:w="2093"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bCs/>
                <w:color w:val="000000"/>
                <w:szCs w:val="28"/>
                <w:lang w:val="en-US"/>
              </w:rPr>
              <w:t>D</w:t>
            </w:r>
            <w:r w:rsidRPr="00414BFC">
              <w:rPr>
                <w:rFonts w:ascii="Times New Roman" w:hAnsi="Times New Roman"/>
                <w:bCs/>
                <w:color w:val="000000"/>
                <w:szCs w:val="28"/>
                <w:vertAlign w:val="superscript"/>
                <w:lang w:val="en-US"/>
              </w:rPr>
              <w:t>+</w:t>
            </w:r>
          </w:p>
        </w:tc>
        <w:tc>
          <w:tcPr>
            <w:tcW w:w="2499"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color w:val="000000"/>
                <w:szCs w:val="28"/>
              </w:rPr>
              <w:t>1,33</w:t>
            </w:r>
          </w:p>
        </w:tc>
        <w:tc>
          <w:tcPr>
            <w:tcW w:w="2499"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color w:val="000000"/>
                <w:szCs w:val="28"/>
              </w:rPr>
              <w:t>55-59</w:t>
            </w:r>
          </w:p>
        </w:tc>
        <w:tc>
          <w:tcPr>
            <w:tcW w:w="2109" w:type="dxa"/>
            <w:vMerge/>
          </w:tcPr>
          <w:p w:rsidR="00E713A9" w:rsidRPr="00414BFC" w:rsidRDefault="00E713A9" w:rsidP="00B1382C">
            <w:pPr>
              <w:jc w:val="both"/>
              <w:rPr>
                <w:rFonts w:ascii="Times New Roman" w:hAnsi="Times New Roman"/>
                <w:szCs w:val="28"/>
              </w:rPr>
            </w:pPr>
          </w:p>
        </w:tc>
      </w:tr>
      <w:tr w:rsidR="00E713A9" w:rsidRPr="00414BFC" w:rsidTr="00B1382C">
        <w:tc>
          <w:tcPr>
            <w:tcW w:w="2093" w:type="dxa"/>
          </w:tcPr>
          <w:p w:rsidR="00E713A9" w:rsidRPr="00414BFC" w:rsidRDefault="00E713A9" w:rsidP="00B1382C">
            <w:pPr>
              <w:shd w:val="clear" w:color="auto" w:fill="FFFFFF"/>
              <w:jc w:val="center"/>
              <w:rPr>
                <w:rFonts w:ascii="Times New Roman" w:hAnsi="Times New Roman"/>
                <w:bCs/>
                <w:color w:val="000000"/>
                <w:szCs w:val="28"/>
                <w:lang w:val="en-US"/>
              </w:rPr>
            </w:pPr>
            <w:r w:rsidRPr="00414BFC">
              <w:rPr>
                <w:rFonts w:ascii="Times New Roman" w:hAnsi="Times New Roman"/>
                <w:bCs/>
                <w:color w:val="000000"/>
                <w:szCs w:val="28"/>
                <w:lang w:val="en-US"/>
              </w:rPr>
              <w:t>D-</w:t>
            </w:r>
          </w:p>
        </w:tc>
        <w:tc>
          <w:tcPr>
            <w:tcW w:w="2499"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bCs/>
                <w:color w:val="000000"/>
                <w:szCs w:val="28"/>
              </w:rPr>
              <w:t>1,0</w:t>
            </w:r>
          </w:p>
        </w:tc>
        <w:tc>
          <w:tcPr>
            <w:tcW w:w="2499"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color w:val="000000"/>
                <w:szCs w:val="28"/>
              </w:rPr>
              <w:t>50-54</w:t>
            </w:r>
          </w:p>
        </w:tc>
        <w:tc>
          <w:tcPr>
            <w:tcW w:w="2109" w:type="dxa"/>
            <w:vMerge/>
          </w:tcPr>
          <w:p w:rsidR="00E713A9" w:rsidRPr="00414BFC" w:rsidRDefault="00E713A9" w:rsidP="00B1382C">
            <w:pPr>
              <w:jc w:val="both"/>
              <w:rPr>
                <w:rFonts w:ascii="Times New Roman" w:hAnsi="Times New Roman"/>
                <w:szCs w:val="28"/>
              </w:rPr>
            </w:pPr>
          </w:p>
        </w:tc>
      </w:tr>
      <w:tr w:rsidR="00E713A9" w:rsidRPr="00414BFC" w:rsidTr="00B1382C">
        <w:tc>
          <w:tcPr>
            <w:tcW w:w="2093"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bCs/>
                <w:color w:val="000000"/>
                <w:szCs w:val="28"/>
                <w:lang w:val="en-US"/>
              </w:rPr>
              <w:t>FX</w:t>
            </w:r>
          </w:p>
        </w:tc>
        <w:tc>
          <w:tcPr>
            <w:tcW w:w="2499" w:type="dxa"/>
          </w:tcPr>
          <w:p w:rsidR="00E713A9" w:rsidRPr="00414BFC" w:rsidRDefault="00E713A9" w:rsidP="00B1382C">
            <w:pPr>
              <w:shd w:val="clear" w:color="auto" w:fill="FFFFFF"/>
              <w:jc w:val="center"/>
              <w:rPr>
                <w:rFonts w:ascii="Times New Roman" w:hAnsi="Times New Roman"/>
                <w:szCs w:val="28"/>
                <w:lang w:val="en-US"/>
              </w:rPr>
            </w:pPr>
            <w:r w:rsidRPr="00414BFC">
              <w:rPr>
                <w:rFonts w:ascii="Times New Roman" w:hAnsi="Times New Roman"/>
                <w:szCs w:val="28"/>
                <w:lang w:val="en-US"/>
              </w:rPr>
              <w:t>0</w:t>
            </w:r>
            <w:r w:rsidRPr="00414BFC">
              <w:rPr>
                <w:rFonts w:ascii="Times New Roman" w:hAnsi="Times New Roman"/>
                <w:szCs w:val="28"/>
              </w:rPr>
              <w:t>,</w:t>
            </w:r>
            <w:r w:rsidRPr="00414BFC">
              <w:rPr>
                <w:rFonts w:ascii="Times New Roman" w:hAnsi="Times New Roman"/>
                <w:szCs w:val="28"/>
                <w:lang w:val="en-US"/>
              </w:rPr>
              <w:t>5</w:t>
            </w:r>
          </w:p>
        </w:tc>
        <w:tc>
          <w:tcPr>
            <w:tcW w:w="2499" w:type="dxa"/>
          </w:tcPr>
          <w:p w:rsidR="00E713A9" w:rsidRPr="00414BFC" w:rsidRDefault="00E713A9" w:rsidP="00B1382C">
            <w:pPr>
              <w:shd w:val="clear" w:color="auto" w:fill="FFFFFF"/>
              <w:jc w:val="center"/>
              <w:rPr>
                <w:rFonts w:ascii="Times New Roman" w:hAnsi="Times New Roman"/>
                <w:szCs w:val="28"/>
                <w:lang w:val="en-US"/>
              </w:rPr>
            </w:pPr>
            <w:r w:rsidRPr="00414BFC">
              <w:rPr>
                <w:rFonts w:ascii="Times New Roman" w:hAnsi="Times New Roman"/>
                <w:szCs w:val="28"/>
                <w:lang w:val="en-US"/>
              </w:rPr>
              <w:t>25-49</w:t>
            </w:r>
          </w:p>
        </w:tc>
        <w:tc>
          <w:tcPr>
            <w:tcW w:w="2109" w:type="dxa"/>
            <w:vMerge w:val="restart"/>
          </w:tcPr>
          <w:p w:rsidR="00E713A9" w:rsidRPr="00414BFC" w:rsidRDefault="00E713A9" w:rsidP="003507EE">
            <w:pPr>
              <w:jc w:val="both"/>
              <w:rPr>
                <w:rFonts w:ascii="Times New Roman" w:hAnsi="Times New Roman"/>
                <w:szCs w:val="28"/>
              </w:rPr>
            </w:pPr>
            <w:r w:rsidRPr="00414BFC">
              <w:rPr>
                <w:rFonts w:ascii="Times New Roman" w:hAnsi="Times New Roman"/>
                <w:color w:val="000000"/>
                <w:szCs w:val="28"/>
              </w:rPr>
              <w:t>неудовлетворительно</w:t>
            </w:r>
          </w:p>
        </w:tc>
      </w:tr>
      <w:tr w:rsidR="00E713A9" w:rsidRPr="00414BFC" w:rsidTr="00B1382C">
        <w:tc>
          <w:tcPr>
            <w:tcW w:w="2093"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bCs/>
                <w:color w:val="000000"/>
                <w:szCs w:val="28"/>
                <w:lang w:val="en-US"/>
              </w:rPr>
              <w:t>F</w:t>
            </w:r>
          </w:p>
        </w:tc>
        <w:tc>
          <w:tcPr>
            <w:tcW w:w="2499" w:type="dxa"/>
          </w:tcPr>
          <w:p w:rsidR="00E713A9" w:rsidRPr="00414BFC" w:rsidRDefault="00E713A9" w:rsidP="00B1382C">
            <w:pPr>
              <w:shd w:val="clear" w:color="auto" w:fill="FFFFFF"/>
              <w:jc w:val="center"/>
              <w:rPr>
                <w:rFonts w:ascii="Times New Roman" w:hAnsi="Times New Roman"/>
                <w:szCs w:val="28"/>
              </w:rPr>
            </w:pPr>
            <w:r w:rsidRPr="00414BFC">
              <w:rPr>
                <w:rFonts w:ascii="Times New Roman" w:hAnsi="Times New Roman"/>
                <w:bCs/>
                <w:color w:val="000000"/>
                <w:szCs w:val="28"/>
              </w:rPr>
              <w:t>0</w:t>
            </w:r>
          </w:p>
        </w:tc>
        <w:tc>
          <w:tcPr>
            <w:tcW w:w="2499" w:type="dxa"/>
          </w:tcPr>
          <w:p w:rsidR="00E713A9" w:rsidRPr="00414BFC" w:rsidRDefault="00E713A9" w:rsidP="00B1382C">
            <w:pPr>
              <w:shd w:val="clear" w:color="auto" w:fill="FFFFFF"/>
              <w:jc w:val="center"/>
              <w:rPr>
                <w:rFonts w:ascii="Times New Roman" w:hAnsi="Times New Roman"/>
                <w:szCs w:val="28"/>
                <w:lang w:val="en-US"/>
              </w:rPr>
            </w:pPr>
            <w:r w:rsidRPr="00414BFC">
              <w:rPr>
                <w:rFonts w:ascii="Times New Roman" w:hAnsi="Times New Roman"/>
                <w:color w:val="000000"/>
                <w:szCs w:val="28"/>
              </w:rPr>
              <w:t>0-</w:t>
            </w:r>
            <w:r w:rsidRPr="00414BFC">
              <w:rPr>
                <w:rFonts w:ascii="Times New Roman" w:hAnsi="Times New Roman"/>
                <w:color w:val="000000"/>
                <w:szCs w:val="28"/>
                <w:lang w:val="en-US"/>
              </w:rPr>
              <w:t>24</w:t>
            </w:r>
          </w:p>
        </w:tc>
        <w:tc>
          <w:tcPr>
            <w:tcW w:w="2109" w:type="dxa"/>
            <w:vMerge/>
          </w:tcPr>
          <w:p w:rsidR="00E713A9" w:rsidRPr="00414BFC" w:rsidRDefault="00E713A9" w:rsidP="00B1382C">
            <w:pPr>
              <w:jc w:val="both"/>
              <w:rPr>
                <w:rFonts w:ascii="Times New Roman" w:hAnsi="Times New Roman"/>
                <w:szCs w:val="28"/>
              </w:rPr>
            </w:pPr>
          </w:p>
        </w:tc>
      </w:tr>
    </w:tbl>
    <w:p w:rsidR="00E713A9" w:rsidRPr="00E713A9" w:rsidRDefault="00E713A9" w:rsidP="00E713A9">
      <w:pPr>
        <w:jc w:val="center"/>
        <w:rPr>
          <w:rFonts w:ascii="Times New Roman" w:hAnsi="Times New Roman"/>
          <w:sz w:val="28"/>
          <w:szCs w:val="28"/>
        </w:rPr>
      </w:pPr>
      <w:r w:rsidRPr="00E713A9">
        <w:rPr>
          <w:rFonts w:ascii="Times New Roman" w:hAnsi="Times New Roman"/>
          <w:sz w:val="28"/>
          <w:szCs w:val="28"/>
        </w:rPr>
        <w:t xml:space="preserve">Шкала оценивания экзамена по </w:t>
      </w:r>
      <w:proofErr w:type="spellStart"/>
      <w:r w:rsidRPr="00E713A9">
        <w:rPr>
          <w:rFonts w:ascii="Times New Roman" w:hAnsi="Times New Roman"/>
          <w:sz w:val="28"/>
          <w:szCs w:val="28"/>
        </w:rPr>
        <w:t>балльно</w:t>
      </w:r>
      <w:proofErr w:type="spellEnd"/>
      <w:r w:rsidRPr="00E713A9">
        <w:rPr>
          <w:rFonts w:ascii="Times New Roman" w:hAnsi="Times New Roman"/>
          <w:sz w:val="28"/>
          <w:szCs w:val="28"/>
        </w:rPr>
        <w:t>-рейтинговой системе</w:t>
      </w:r>
    </w:p>
    <w:p w:rsidR="00E713A9" w:rsidRDefault="00E713A9" w:rsidP="00141EE9">
      <w:pPr>
        <w:jc w:val="center"/>
        <w:rPr>
          <w:rFonts w:ascii="Times New Roman" w:hAnsi="Times New Roman" w:cs="Times New Roman"/>
          <w:sz w:val="28"/>
        </w:rPr>
      </w:pPr>
    </w:p>
    <w:p w:rsidR="00E713A9" w:rsidRDefault="00E713A9" w:rsidP="00141EE9">
      <w:pPr>
        <w:jc w:val="center"/>
        <w:rPr>
          <w:rFonts w:ascii="Times New Roman" w:hAnsi="Times New Roman" w:cs="Times New Roman"/>
          <w:sz w:val="28"/>
        </w:rPr>
      </w:pPr>
    </w:p>
    <w:p w:rsidR="00E713A9" w:rsidRDefault="00E713A9" w:rsidP="00141EE9">
      <w:pPr>
        <w:jc w:val="center"/>
        <w:rPr>
          <w:rFonts w:ascii="Times New Roman" w:hAnsi="Times New Roman" w:cs="Times New Roman"/>
          <w:sz w:val="28"/>
        </w:rPr>
      </w:pPr>
    </w:p>
    <w:p w:rsidR="00D8347F" w:rsidRDefault="00D8347F" w:rsidP="00141EE9">
      <w:pPr>
        <w:jc w:val="center"/>
        <w:rPr>
          <w:rFonts w:ascii="Times New Roman" w:hAnsi="Times New Roman" w:cs="Times New Roman"/>
          <w:sz w:val="28"/>
        </w:rPr>
      </w:pPr>
    </w:p>
    <w:p w:rsidR="00D8347F" w:rsidRDefault="00D8347F" w:rsidP="00141EE9">
      <w:pPr>
        <w:jc w:val="center"/>
        <w:rPr>
          <w:rFonts w:ascii="Times New Roman" w:hAnsi="Times New Roman" w:cs="Times New Roman"/>
          <w:sz w:val="28"/>
        </w:rPr>
      </w:pPr>
    </w:p>
    <w:p w:rsidR="00D8347F" w:rsidRDefault="00D8347F" w:rsidP="00141EE9">
      <w:pPr>
        <w:jc w:val="center"/>
        <w:rPr>
          <w:rFonts w:ascii="Times New Roman" w:hAnsi="Times New Roman" w:cs="Times New Roman"/>
          <w:sz w:val="28"/>
        </w:rPr>
      </w:pPr>
    </w:p>
    <w:p w:rsidR="00D8347F" w:rsidRDefault="00D8347F" w:rsidP="00141EE9">
      <w:pPr>
        <w:jc w:val="center"/>
        <w:rPr>
          <w:rFonts w:ascii="Times New Roman" w:hAnsi="Times New Roman" w:cs="Times New Roman"/>
          <w:sz w:val="28"/>
        </w:rPr>
      </w:pPr>
    </w:p>
    <w:p w:rsidR="00D8347F" w:rsidRDefault="00D8347F" w:rsidP="00141EE9">
      <w:pPr>
        <w:jc w:val="center"/>
        <w:rPr>
          <w:rFonts w:ascii="Times New Roman" w:hAnsi="Times New Roman" w:cs="Times New Roman"/>
          <w:sz w:val="28"/>
        </w:rPr>
      </w:pPr>
    </w:p>
    <w:p w:rsidR="00D8347F" w:rsidRDefault="00D8347F" w:rsidP="00141EE9">
      <w:pPr>
        <w:jc w:val="center"/>
        <w:rPr>
          <w:rFonts w:ascii="Times New Roman" w:hAnsi="Times New Roman" w:cs="Times New Roman"/>
          <w:sz w:val="28"/>
        </w:rPr>
      </w:pPr>
    </w:p>
    <w:p w:rsidR="00D8347F" w:rsidRDefault="00D8347F" w:rsidP="00141EE9">
      <w:pPr>
        <w:jc w:val="center"/>
        <w:rPr>
          <w:rFonts w:ascii="Times New Roman" w:hAnsi="Times New Roman" w:cs="Times New Roman"/>
          <w:sz w:val="28"/>
        </w:rPr>
      </w:pPr>
    </w:p>
    <w:p w:rsidR="00D8347F" w:rsidRDefault="00D8347F" w:rsidP="00141EE9">
      <w:pPr>
        <w:jc w:val="center"/>
        <w:rPr>
          <w:rFonts w:ascii="Times New Roman" w:hAnsi="Times New Roman" w:cs="Times New Roman"/>
          <w:sz w:val="28"/>
        </w:rPr>
      </w:pPr>
    </w:p>
    <w:p w:rsidR="00D8347F" w:rsidRDefault="00D8347F" w:rsidP="00141EE9">
      <w:pPr>
        <w:jc w:val="center"/>
        <w:rPr>
          <w:rFonts w:ascii="Times New Roman" w:hAnsi="Times New Roman" w:cs="Times New Roman"/>
          <w:sz w:val="28"/>
        </w:rPr>
      </w:pPr>
    </w:p>
    <w:p w:rsidR="00D8347F" w:rsidRDefault="00D8347F" w:rsidP="00141EE9">
      <w:pPr>
        <w:jc w:val="center"/>
        <w:rPr>
          <w:rFonts w:ascii="Times New Roman" w:hAnsi="Times New Roman" w:cs="Times New Roman"/>
          <w:sz w:val="28"/>
        </w:rPr>
      </w:pPr>
    </w:p>
    <w:p w:rsidR="00D8347F" w:rsidRDefault="00D8347F" w:rsidP="00141EE9">
      <w:pPr>
        <w:jc w:val="center"/>
        <w:rPr>
          <w:rFonts w:ascii="Times New Roman" w:hAnsi="Times New Roman" w:cs="Times New Roman"/>
          <w:sz w:val="28"/>
        </w:rPr>
      </w:pPr>
      <w:bookmarkStart w:id="0" w:name="_GoBack"/>
      <w:bookmarkEnd w:id="0"/>
    </w:p>
    <w:p w:rsidR="00141EE9" w:rsidRDefault="00141EE9" w:rsidP="00141EE9">
      <w:pPr>
        <w:jc w:val="center"/>
        <w:rPr>
          <w:rFonts w:ascii="Times New Roman" w:hAnsi="Times New Roman" w:cs="Times New Roman"/>
          <w:sz w:val="28"/>
        </w:rPr>
      </w:pPr>
      <w:r w:rsidRPr="00113D86">
        <w:rPr>
          <w:rFonts w:ascii="Times New Roman" w:hAnsi="Times New Roman" w:cs="Times New Roman"/>
          <w:sz w:val="28"/>
        </w:rPr>
        <w:t>Критери</w:t>
      </w:r>
      <w:r>
        <w:rPr>
          <w:rFonts w:ascii="Times New Roman" w:hAnsi="Times New Roman" w:cs="Times New Roman"/>
          <w:sz w:val="28"/>
        </w:rPr>
        <w:t>и</w:t>
      </w:r>
      <w:r w:rsidRPr="00113D86">
        <w:rPr>
          <w:rFonts w:ascii="Times New Roman" w:hAnsi="Times New Roman" w:cs="Times New Roman"/>
          <w:sz w:val="28"/>
        </w:rPr>
        <w:t xml:space="preserve"> оценивания вступительного экзамена по образовательной программе </w:t>
      </w:r>
      <w:r>
        <w:rPr>
          <w:rFonts w:ascii="Times New Roman" w:hAnsi="Times New Roman" w:cs="Times New Roman"/>
          <w:sz w:val="28"/>
          <w:lang w:val="kk-KZ"/>
        </w:rPr>
        <w:t>бакалавриата</w:t>
      </w:r>
      <w:r w:rsidRPr="00113D86">
        <w:rPr>
          <w:rFonts w:ascii="Times New Roman" w:hAnsi="Times New Roman" w:cs="Times New Roman"/>
          <w:sz w:val="28"/>
        </w:rPr>
        <w:t xml:space="preserve"> «Экономика»</w:t>
      </w:r>
    </w:p>
    <w:tbl>
      <w:tblPr>
        <w:tblStyle w:val="a3"/>
        <w:tblW w:w="9634" w:type="dxa"/>
        <w:tblLook w:val="04A0" w:firstRow="1" w:lastRow="0" w:firstColumn="1" w:lastColumn="0" w:noHBand="0" w:noVBand="1"/>
      </w:tblPr>
      <w:tblGrid>
        <w:gridCol w:w="1271"/>
        <w:gridCol w:w="8363"/>
      </w:tblGrid>
      <w:tr w:rsidR="00141EE9" w:rsidTr="00B1382C">
        <w:tc>
          <w:tcPr>
            <w:tcW w:w="1271" w:type="dxa"/>
          </w:tcPr>
          <w:p w:rsidR="00141EE9" w:rsidRDefault="00141EE9" w:rsidP="00B1382C">
            <w:pPr>
              <w:jc w:val="center"/>
              <w:rPr>
                <w:rFonts w:ascii="Times New Roman" w:hAnsi="Times New Roman" w:cs="Times New Roman"/>
                <w:sz w:val="28"/>
              </w:rPr>
            </w:pPr>
            <w:r>
              <w:rPr>
                <w:rFonts w:ascii="Times New Roman" w:hAnsi="Times New Roman" w:cs="Times New Roman"/>
                <w:sz w:val="28"/>
              </w:rPr>
              <w:t>Баллы</w:t>
            </w:r>
          </w:p>
        </w:tc>
        <w:tc>
          <w:tcPr>
            <w:tcW w:w="8363" w:type="dxa"/>
          </w:tcPr>
          <w:p w:rsidR="00141EE9" w:rsidRDefault="00141EE9" w:rsidP="00B1382C">
            <w:pPr>
              <w:jc w:val="center"/>
              <w:rPr>
                <w:rFonts w:ascii="Times New Roman" w:hAnsi="Times New Roman" w:cs="Times New Roman"/>
                <w:sz w:val="28"/>
              </w:rPr>
            </w:pPr>
            <w:r>
              <w:rPr>
                <w:rFonts w:ascii="Times New Roman" w:hAnsi="Times New Roman" w:cs="Times New Roman"/>
                <w:sz w:val="28"/>
              </w:rPr>
              <w:t>Критерии оценивания</w:t>
            </w:r>
          </w:p>
        </w:tc>
      </w:tr>
      <w:tr w:rsidR="00141EE9" w:rsidRPr="00113D86" w:rsidTr="00B1382C">
        <w:tc>
          <w:tcPr>
            <w:tcW w:w="1271" w:type="dxa"/>
          </w:tcPr>
          <w:p w:rsidR="00141EE9" w:rsidRPr="00113D86" w:rsidRDefault="00141EE9" w:rsidP="00B1382C">
            <w:pPr>
              <w:jc w:val="center"/>
              <w:rPr>
                <w:rFonts w:ascii="Times New Roman" w:hAnsi="Times New Roman" w:cs="Times New Roman"/>
                <w:sz w:val="24"/>
                <w:szCs w:val="28"/>
              </w:rPr>
            </w:pPr>
            <w:r w:rsidRPr="00113D86">
              <w:rPr>
                <w:rFonts w:ascii="Times New Roman" w:hAnsi="Times New Roman" w:cs="Times New Roman"/>
                <w:sz w:val="24"/>
                <w:szCs w:val="28"/>
              </w:rPr>
              <w:t>90-100</w:t>
            </w:r>
          </w:p>
        </w:tc>
        <w:tc>
          <w:tcPr>
            <w:tcW w:w="8363" w:type="dxa"/>
          </w:tcPr>
          <w:p w:rsidR="00141EE9" w:rsidRPr="00292676" w:rsidRDefault="00141EE9" w:rsidP="00B1382C">
            <w:pPr>
              <w:jc w:val="both"/>
              <w:rPr>
                <w:rFonts w:ascii="Times New Roman" w:hAnsi="Times New Roman" w:cs="Times New Roman"/>
                <w:sz w:val="24"/>
                <w:szCs w:val="24"/>
              </w:rPr>
            </w:pPr>
            <w:r w:rsidRPr="00292676">
              <w:rPr>
                <w:rStyle w:val="2"/>
                <w:rFonts w:eastAsiaTheme="minorHAnsi"/>
              </w:rPr>
              <w:t>Ставится при полных, исчерпывающих, аргументированных ответах на все</w:t>
            </w:r>
            <w:r w:rsidRPr="00292676">
              <w:rPr>
                <w:rStyle w:val="2"/>
                <w:rFonts w:eastAsiaTheme="minorHAnsi"/>
              </w:rPr>
              <w:br/>
              <w:t xml:space="preserve">основные и дополнительные экзаменационные вопросы. </w:t>
            </w:r>
            <w:r w:rsidRPr="00292676">
              <w:rPr>
                <w:rFonts w:ascii="Times New Roman" w:hAnsi="Times New Roman" w:cs="Times New Roman"/>
                <w:sz w:val="24"/>
                <w:szCs w:val="24"/>
              </w:rPr>
              <w:t>Полный безошибочный ответ с поясняющими примерами. Поступающий должен правильно определять понятия и категории, свободно ориентироваться в теоретическом и практическом материале.</w:t>
            </w:r>
            <w:r w:rsidRPr="00292676">
              <w:rPr>
                <w:rStyle w:val="2"/>
                <w:rFonts w:eastAsiaTheme="minorHAnsi"/>
              </w:rPr>
              <w:t xml:space="preserve"> В полной мере владеет предметной областью по специальности.</w:t>
            </w:r>
          </w:p>
        </w:tc>
      </w:tr>
      <w:tr w:rsidR="00141EE9" w:rsidRPr="00113D86" w:rsidTr="00B1382C">
        <w:tc>
          <w:tcPr>
            <w:tcW w:w="1271" w:type="dxa"/>
          </w:tcPr>
          <w:p w:rsidR="00141EE9" w:rsidRPr="00113D86" w:rsidRDefault="00141EE9" w:rsidP="00B1382C">
            <w:pPr>
              <w:jc w:val="center"/>
              <w:rPr>
                <w:rFonts w:ascii="Times New Roman" w:hAnsi="Times New Roman" w:cs="Times New Roman"/>
                <w:sz w:val="24"/>
                <w:szCs w:val="28"/>
              </w:rPr>
            </w:pPr>
            <w:r w:rsidRPr="00113D86">
              <w:rPr>
                <w:rFonts w:ascii="Times New Roman" w:hAnsi="Times New Roman" w:cs="Times New Roman"/>
                <w:sz w:val="24"/>
                <w:szCs w:val="28"/>
              </w:rPr>
              <w:t>7</w:t>
            </w:r>
            <w:r>
              <w:rPr>
                <w:rFonts w:ascii="Times New Roman" w:hAnsi="Times New Roman" w:cs="Times New Roman"/>
                <w:sz w:val="24"/>
                <w:szCs w:val="28"/>
              </w:rPr>
              <w:t>0</w:t>
            </w:r>
            <w:r w:rsidRPr="00113D86">
              <w:rPr>
                <w:rFonts w:ascii="Times New Roman" w:hAnsi="Times New Roman" w:cs="Times New Roman"/>
                <w:sz w:val="24"/>
                <w:szCs w:val="28"/>
              </w:rPr>
              <w:t>-89</w:t>
            </w:r>
          </w:p>
        </w:tc>
        <w:tc>
          <w:tcPr>
            <w:tcW w:w="8363" w:type="dxa"/>
          </w:tcPr>
          <w:p w:rsidR="00141EE9" w:rsidRPr="00292676" w:rsidRDefault="00141EE9" w:rsidP="00B1382C">
            <w:pPr>
              <w:jc w:val="both"/>
              <w:rPr>
                <w:rFonts w:ascii="Times New Roman" w:hAnsi="Times New Roman" w:cs="Times New Roman"/>
                <w:sz w:val="24"/>
                <w:szCs w:val="24"/>
              </w:rPr>
            </w:pPr>
            <w:r w:rsidRPr="00292676">
              <w:rPr>
                <w:rStyle w:val="2"/>
                <w:rFonts w:eastAsiaTheme="minorHAnsi"/>
              </w:rPr>
              <w:t>Ставится при точных, но недостаточно полных основных и в полной мере</w:t>
            </w:r>
            <w:r w:rsidRPr="00292676">
              <w:rPr>
                <w:rStyle w:val="2"/>
                <w:rFonts w:eastAsiaTheme="minorHAnsi"/>
              </w:rPr>
              <w:br/>
              <w:t xml:space="preserve">аргументированных дополнительных ответах на вопросы. </w:t>
            </w:r>
            <w:r w:rsidRPr="00292676">
              <w:rPr>
                <w:rFonts w:ascii="Times New Roman" w:hAnsi="Times New Roman" w:cs="Times New Roman"/>
                <w:sz w:val="24"/>
                <w:szCs w:val="24"/>
              </w:rPr>
              <w:t xml:space="preserve">Ответ должен раскрыть содержание вопроса, в нем отражается большая часть необходимых терминов и понятий. </w:t>
            </w:r>
            <w:r w:rsidRPr="00292676">
              <w:rPr>
                <w:rStyle w:val="2"/>
                <w:rFonts w:eastAsiaTheme="minorHAnsi"/>
              </w:rPr>
              <w:t xml:space="preserve">Допускается неполнота аргументации по отдельным частным позициям положений или утверждений. </w:t>
            </w:r>
          </w:p>
        </w:tc>
      </w:tr>
      <w:tr w:rsidR="00141EE9" w:rsidRPr="00113D86" w:rsidTr="00B1382C">
        <w:tc>
          <w:tcPr>
            <w:tcW w:w="1271" w:type="dxa"/>
          </w:tcPr>
          <w:p w:rsidR="00141EE9" w:rsidRPr="00113D86" w:rsidRDefault="00141EE9" w:rsidP="00B1382C">
            <w:pPr>
              <w:jc w:val="center"/>
              <w:rPr>
                <w:rFonts w:ascii="Times New Roman" w:hAnsi="Times New Roman" w:cs="Times New Roman"/>
                <w:sz w:val="24"/>
                <w:szCs w:val="28"/>
              </w:rPr>
            </w:pPr>
            <w:r>
              <w:rPr>
                <w:rFonts w:ascii="Times New Roman" w:hAnsi="Times New Roman" w:cs="Times New Roman"/>
                <w:sz w:val="24"/>
                <w:szCs w:val="28"/>
              </w:rPr>
              <w:t>50-69</w:t>
            </w:r>
          </w:p>
        </w:tc>
        <w:tc>
          <w:tcPr>
            <w:tcW w:w="8363" w:type="dxa"/>
          </w:tcPr>
          <w:p w:rsidR="00141EE9" w:rsidRPr="00292676" w:rsidRDefault="00141EE9" w:rsidP="00B1382C">
            <w:pPr>
              <w:jc w:val="both"/>
              <w:rPr>
                <w:rFonts w:ascii="Times New Roman" w:hAnsi="Times New Roman" w:cs="Times New Roman"/>
                <w:sz w:val="24"/>
                <w:szCs w:val="24"/>
              </w:rPr>
            </w:pPr>
            <w:r w:rsidRPr="00292676">
              <w:rPr>
                <w:rStyle w:val="2"/>
                <w:rFonts w:eastAsiaTheme="minorHAnsi"/>
              </w:rPr>
              <w:t>Ставится при неполных или слабо аргументированных ответах,</w:t>
            </w:r>
            <w:r w:rsidRPr="00292676">
              <w:rPr>
                <w:rStyle w:val="2"/>
                <w:rFonts w:eastAsiaTheme="minorHAnsi"/>
              </w:rPr>
              <w:br/>
              <w:t>характеризующих общее представление и элементарное понимание</w:t>
            </w:r>
            <w:r w:rsidRPr="00292676">
              <w:rPr>
                <w:rStyle w:val="2"/>
                <w:rFonts w:eastAsiaTheme="minorHAnsi"/>
              </w:rPr>
              <w:br/>
              <w:t>существа поставленных вопросов.</w:t>
            </w:r>
            <w:r w:rsidRPr="00292676">
              <w:rPr>
                <w:rFonts w:ascii="Times New Roman" w:hAnsi="Times New Roman" w:cs="Times New Roman"/>
                <w:sz w:val="24"/>
                <w:szCs w:val="24"/>
              </w:rPr>
              <w:t xml:space="preserve"> В ответе, обнаружены нарушения логики, научная терминология используется частично, необходимые выводы сформулированы не полностью.</w:t>
            </w:r>
            <w:r w:rsidRPr="00292676">
              <w:rPr>
                <w:rStyle w:val="2"/>
                <w:rFonts w:eastAsiaTheme="minorHAnsi"/>
              </w:rPr>
              <w:t xml:space="preserve"> При неудовлетворительном ответе на один из трех вопросовможет быть выставлена положительная оценка «удовлетворительно», при условии наличия ответов на два других вопроса. </w:t>
            </w:r>
          </w:p>
        </w:tc>
      </w:tr>
      <w:tr w:rsidR="00141EE9" w:rsidRPr="00113D86" w:rsidTr="00B1382C">
        <w:tc>
          <w:tcPr>
            <w:tcW w:w="1271" w:type="dxa"/>
          </w:tcPr>
          <w:p w:rsidR="00141EE9" w:rsidRPr="00113D86" w:rsidRDefault="00141EE9" w:rsidP="00B1382C">
            <w:pPr>
              <w:spacing w:line="240" w:lineRule="exact"/>
              <w:jc w:val="center"/>
              <w:rPr>
                <w:sz w:val="24"/>
                <w:szCs w:val="28"/>
              </w:rPr>
            </w:pPr>
            <w:r>
              <w:rPr>
                <w:rStyle w:val="2"/>
                <w:rFonts w:eastAsiaTheme="minorHAnsi"/>
                <w:szCs w:val="28"/>
              </w:rPr>
              <w:t>1-49</w:t>
            </w:r>
          </w:p>
        </w:tc>
        <w:tc>
          <w:tcPr>
            <w:tcW w:w="8363" w:type="dxa"/>
            <w:vAlign w:val="bottom"/>
          </w:tcPr>
          <w:p w:rsidR="00141EE9" w:rsidRPr="00292676" w:rsidRDefault="00141EE9" w:rsidP="00B1382C">
            <w:pPr>
              <w:spacing w:line="276" w:lineRule="exact"/>
              <w:jc w:val="both"/>
              <w:rPr>
                <w:sz w:val="24"/>
                <w:szCs w:val="24"/>
              </w:rPr>
            </w:pPr>
            <w:r w:rsidRPr="00292676">
              <w:rPr>
                <w:rStyle w:val="2"/>
                <w:rFonts w:eastAsiaTheme="minorHAnsi"/>
              </w:rPr>
              <w:t>При ответе обнаружились значительные пробелы в знании учебного</w:t>
            </w:r>
            <w:r w:rsidRPr="00292676">
              <w:rPr>
                <w:rStyle w:val="2"/>
                <w:rFonts w:eastAsiaTheme="minorHAnsi"/>
              </w:rPr>
              <w:br/>
              <w:t xml:space="preserve">материала, при ответе были допущены грубые ошибки. </w:t>
            </w:r>
            <w:r w:rsidRPr="00292676">
              <w:rPr>
                <w:rStyle w:val="2"/>
                <w:rFonts w:eastAsiaTheme="minorHAnsi"/>
              </w:rPr>
              <w:br/>
              <w:t>Уровень знаний не позволяет приступить к освоению основной</w:t>
            </w:r>
            <w:r w:rsidRPr="00292676">
              <w:rPr>
                <w:rStyle w:val="2"/>
                <w:rFonts w:eastAsiaTheme="minorHAnsi"/>
              </w:rPr>
              <w:br/>
              <w:t xml:space="preserve">образовательной программы бакалавриата. </w:t>
            </w:r>
          </w:p>
        </w:tc>
      </w:tr>
      <w:tr w:rsidR="00141EE9" w:rsidRPr="00113D86" w:rsidTr="00B1382C">
        <w:tc>
          <w:tcPr>
            <w:tcW w:w="1271" w:type="dxa"/>
            <w:vAlign w:val="center"/>
          </w:tcPr>
          <w:p w:rsidR="00141EE9" w:rsidRPr="00113D86" w:rsidRDefault="00141EE9" w:rsidP="00B1382C">
            <w:pPr>
              <w:spacing w:line="240" w:lineRule="exact"/>
              <w:jc w:val="center"/>
              <w:rPr>
                <w:sz w:val="24"/>
                <w:szCs w:val="28"/>
              </w:rPr>
            </w:pPr>
            <w:r w:rsidRPr="00113D86">
              <w:rPr>
                <w:rStyle w:val="2"/>
                <w:rFonts w:eastAsiaTheme="minorHAnsi"/>
                <w:szCs w:val="28"/>
              </w:rPr>
              <w:t>0</w:t>
            </w:r>
          </w:p>
        </w:tc>
        <w:tc>
          <w:tcPr>
            <w:tcW w:w="8363" w:type="dxa"/>
            <w:vAlign w:val="center"/>
          </w:tcPr>
          <w:p w:rsidR="00141EE9" w:rsidRPr="00292676" w:rsidRDefault="00141EE9" w:rsidP="00B1382C">
            <w:pPr>
              <w:spacing w:line="240" w:lineRule="exact"/>
              <w:jc w:val="both"/>
              <w:rPr>
                <w:sz w:val="24"/>
                <w:szCs w:val="24"/>
              </w:rPr>
            </w:pPr>
            <w:r w:rsidRPr="00292676">
              <w:rPr>
                <w:rStyle w:val="2"/>
                <w:rFonts w:eastAsiaTheme="minorHAnsi"/>
              </w:rPr>
              <w:t>Абитуриент отказался отвечать на вопросы</w:t>
            </w:r>
          </w:p>
        </w:tc>
      </w:tr>
    </w:tbl>
    <w:p w:rsidR="00141EE9" w:rsidRPr="00113D86" w:rsidRDefault="00141EE9" w:rsidP="00141EE9">
      <w:pPr>
        <w:jc w:val="center"/>
        <w:rPr>
          <w:rFonts w:ascii="Times New Roman" w:hAnsi="Times New Roman" w:cs="Times New Roman"/>
          <w:sz w:val="28"/>
        </w:rPr>
      </w:pPr>
    </w:p>
    <w:p w:rsidR="00141EE9" w:rsidRPr="00113D86" w:rsidRDefault="00141EE9" w:rsidP="00141EE9">
      <w:pPr>
        <w:jc w:val="center"/>
        <w:rPr>
          <w:rFonts w:ascii="Times New Roman" w:hAnsi="Times New Roman" w:cs="Times New Roman"/>
          <w:sz w:val="28"/>
        </w:rPr>
      </w:pPr>
    </w:p>
    <w:p w:rsidR="00141EE9" w:rsidRDefault="00141EE9" w:rsidP="00234489">
      <w:pPr>
        <w:spacing w:after="0" w:line="240" w:lineRule="auto"/>
        <w:ind w:firstLine="567"/>
        <w:jc w:val="center"/>
        <w:rPr>
          <w:rFonts w:ascii="Times New Roman" w:hAnsi="Times New Roman" w:cs="Times New Roman"/>
          <w:sz w:val="28"/>
          <w:szCs w:val="28"/>
        </w:rPr>
      </w:pPr>
    </w:p>
    <w:p w:rsidR="00141EE9" w:rsidRDefault="00141EE9" w:rsidP="00234489">
      <w:pPr>
        <w:spacing w:after="0" w:line="240" w:lineRule="auto"/>
        <w:ind w:firstLine="567"/>
        <w:jc w:val="center"/>
        <w:rPr>
          <w:rFonts w:ascii="Times New Roman" w:hAnsi="Times New Roman" w:cs="Times New Roman"/>
          <w:sz w:val="28"/>
          <w:szCs w:val="28"/>
        </w:rPr>
      </w:pPr>
    </w:p>
    <w:p w:rsidR="00141EE9" w:rsidRDefault="00141EE9" w:rsidP="00234489">
      <w:pPr>
        <w:spacing w:after="0" w:line="240" w:lineRule="auto"/>
        <w:ind w:firstLine="567"/>
        <w:jc w:val="center"/>
        <w:rPr>
          <w:rFonts w:ascii="Times New Roman" w:hAnsi="Times New Roman" w:cs="Times New Roman"/>
          <w:sz w:val="28"/>
          <w:szCs w:val="28"/>
        </w:rPr>
      </w:pPr>
    </w:p>
    <w:p w:rsidR="00141EE9" w:rsidRDefault="00141EE9" w:rsidP="00234489">
      <w:pPr>
        <w:spacing w:after="0" w:line="240" w:lineRule="auto"/>
        <w:ind w:firstLine="567"/>
        <w:jc w:val="center"/>
        <w:rPr>
          <w:rFonts w:ascii="Times New Roman" w:hAnsi="Times New Roman" w:cs="Times New Roman"/>
          <w:sz w:val="28"/>
          <w:szCs w:val="28"/>
        </w:rPr>
      </w:pPr>
    </w:p>
    <w:p w:rsidR="00141EE9" w:rsidRDefault="00141EE9" w:rsidP="00234489">
      <w:pPr>
        <w:spacing w:after="0" w:line="240" w:lineRule="auto"/>
        <w:ind w:firstLine="567"/>
        <w:jc w:val="center"/>
        <w:rPr>
          <w:rFonts w:ascii="Times New Roman" w:hAnsi="Times New Roman" w:cs="Times New Roman"/>
          <w:sz w:val="28"/>
          <w:szCs w:val="28"/>
        </w:rPr>
      </w:pPr>
    </w:p>
    <w:p w:rsidR="00141EE9" w:rsidRDefault="00141EE9" w:rsidP="00234489">
      <w:pPr>
        <w:spacing w:after="0" w:line="240" w:lineRule="auto"/>
        <w:ind w:firstLine="567"/>
        <w:jc w:val="center"/>
        <w:rPr>
          <w:rFonts w:ascii="Times New Roman" w:hAnsi="Times New Roman" w:cs="Times New Roman"/>
          <w:sz w:val="28"/>
          <w:szCs w:val="28"/>
        </w:rPr>
      </w:pPr>
    </w:p>
    <w:p w:rsidR="00141EE9" w:rsidRDefault="00141EE9" w:rsidP="00234489">
      <w:pPr>
        <w:spacing w:after="0" w:line="240" w:lineRule="auto"/>
        <w:ind w:firstLine="567"/>
        <w:jc w:val="center"/>
        <w:rPr>
          <w:rFonts w:ascii="Times New Roman" w:hAnsi="Times New Roman" w:cs="Times New Roman"/>
          <w:sz w:val="28"/>
          <w:szCs w:val="28"/>
        </w:rPr>
      </w:pPr>
    </w:p>
    <w:p w:rsidR="00141EE9" w:rsidRDefault="00141EE9" w:rsidP="00234489">
      <w:pPr>
        <w:spacing w:after="0" w:line="240" w:lineRule="auto"/>
        <w:ind w:firstLine="567"/>
        <w:jc w:val="center"/>
        <w:rPr>
          <w:rFonts w:ascii="Times New Roman" w:hAnsi="Times New Roman" w:cs="Times New Roman"/>
          <w:sz w:val="28"/>
          <w:szCs w:val="28"/>
        </w:rPr>
      </w:pPr>
    </w:p>
    <w:p w:rsidR="00141EE9" w:rsidRDefault="00141EE9" w:rsidP="00234489">
      <w:pPr>
        <w:spacing w:after="0" w:line="240" w:lineRule="auto"/>
        <w:ind w:firstLine="567"/>
        <w:jc w:val="center"/>
        <w:rPr>
          <w:rFonts w:ascii="Times New Roman" w:hAnsi="Times New Roman" w:cs="Times New Roman"/>
          <w:sz w:val="28"/>
          <w:szCs w:val="28"/>
        </w:rPr>
      </w:pPr>
    </w:p>
    <w:p w:rsidR="00141EE9" w:rsidRDefault="00141EE9" w:rsidP="00234489">
      <w:pPr>
        <w:spacing w:after="0" w:line="240" w:lineRule="auto"/>
        <w:ind w:firstLine="567"/>
        <w:jc w:val="center"/>
        <w:rPr>
          <w:rFonts w:ascii="Times New Roman" w:hAnsi="Times New Roman" w:cs="Times New Roman"/>
          <w:sz w:val="28"/>
          <w:szCs w:val="28"/>
        </w:rPr>
      </w:pPr>
    </w:p>
    <w:p w:rsidR="00141EE9" w:rsidRDefault="00141EE9" w:rsidP="00234489">
      <w:pPr>
        <w:spacing w:after="0" w:line="240" w:lineRule="auto"/>
        <w:ind w:firstLine="567"/>
        <w:jc w:val="center"/>
        <w:rPr>
          <w:rFonts w:ascii="Times New Roman" w:hAnsi="Times New Roman" w:cs="Times New Roman"/>
          <w:sz w:val="28"/>
          <w:szCs w:val="28"/>
        </w:rPr>
      </w:pPr>
    </w:p>
    <w:p w:rsidR="00141EE9" w:rsidRDefault="00141EE9" w:rsidP="00234489">
      <w:pPr>
        <w:spacing w:after="0" w:line="240" w:lineRule="auto"/>
        <w:ind w:firstLine="567"/>
        <w:jc w:val="center"/>
        <w:rPr>
          <w:rFonts w:ascii="Times New Roman" w:hAnsi="Times New Roman" w:cs="Times New Roman"/>
          <w:sz w:val="28"/>
          <w:szCs w:val="28"/>
        </w:rPr>
      </w:pPr>
    </w:p>
    <w:p w:rsidR="00141EE9" w:rsidRDefault="00141EE9" w:rsidP="00234489">
      <w:pPr>
        <w:spacing w:after="0" w:line="240" w:lineRule="auto"/>
        <w:ind w:firstLine="567"/>
        <w:jc w:val="center"/>
        <w:rPr>
          <w:rFonts w:ascii="Times New Roman" w:hAnsi="Times New Roman" w:cs="Times New Roman"/>
          <w:sz w:val="28"/>
          <w:szCs w:val="28"/>
        </w:rPr>
      </w:pPr>
    </w:p>
    <w:p w:rsidR="00141EE9" w:rsidRDefault="00141EE9" w:rsidP="00234489">
      <w:pPr>
        <w:spacing w:after="0" w:line="240" w:lineRule="auto"/>
        <w:ind w:firstLine="567"/>
        <w:jc w:val="center"/>
        <w:rPr>
          <w:rFonts w:ascii="Times New Roman" w:hAnsi="Times New Roman" w:cs="Times New Roman"/>
          <w:sz w:val="28"/>
          <w:szCs w:val="28"/>
        </w:rPr>
      </w:pPr>
    </w:p>
    <w:p w:rsidR="00141EE9" w:rsidRDefault="00141EE9" w:rsidP="00234489">
      <w:pPr>
        <w:spacing w:after="0" w:line="240" w:lineRule="auto"/>
        <w:ind w:firstLine="567"/>
        <w:jc w:val="center"/>
        <w:rPr>
          <w:rFonts w:ascii="Times New Roman" w:hAnsi="Times New Roman" w:cs="Times New Roman"/>
          <w:sz w:val="28"/>
          <w:szCs w:val="28"/>
        </w:rPr>
      </w:pPr>
    </w:p>
    <w:p w:rsidR="00141EE9" w:rsidRDefault="00141EE9" w:rsidP="00234489">
      <w:pPr>
        <w:spacing w:after="0" w:line="240" w:lineRule="auto"/>
        <w:ind w:firstLine="567"/>
        <w:jc w:val="center"/>
        <w:rPr>
          <w:rFonts w:ascii="Times New Roman" w:hAnsi="Times New Roman" w:cs="Times New Roman"/>
          <w:sz w:val="28"/>
          <w:szCs w:val="28"/>
        </w:rPr>
      </w:pPr>
    </w:p>
    <w:p w:rsidR="00141EE9" w:rsidRDefault="00141EE9" w:rsidP="00234489">
      <w:pPr>
        <w:spacing w:after="0" w:line="240" w:lineRule="auto"/>
        <w:ind w:firstLine="567"/>
        <w:jc w:val="center"/>
        <w:rPr>
          <w:rFonts w:ascii="Times New Roman" w:hAnsi="Times New Roman" w:cs="Times New Roman"/>
          <w:sz w:val="28"/>
          <w:szCs w:val="28"/>
        </w:rPr>
      </w:pPr>
    </w:p>
    <w:p w:rsidR="00141EE9" w:rsidRDefault="00141EE9" w:rsidP="00234489">
      <w:pPr>
        <w:spacing w:after="0" w:line="240" w:lineRule="auto"/>
        <w:ind w:firstLine="567"/>
        <w:jc w:val="center"/>
        <w:rPr>
          <w:rFonts w:ascii="Times New Roman" w:hAnsi="Times New Roman" w:cs="Times New Roman"/>
          <w:sz w:val="28"/>
          <w:szCs w:val="28"/>
        </w:rPr>
      </w:pPr>
    </w:p>
    <w:p w:rsidR="00141EE9" w:rsidRDefault="00141EE9" w:rsidP="00234489">
      <w:pPr>
        <w:spacing w:after="0" w:line="240" w:lineRule="auto"/>
        <w:ind w:firstLine="567"/>
        <w:jc w:val="center"/>
        <w:rPr>
          <w:rFonts w:ascii="Times New Roman" w:hAnsi="Times New Roman" w:cs="Times New Roman"/>
          <w:sz w:val="28"/>
          <w:szCs w:val="28"/>
        </w:rPr>
      </w:pPr>
    </w:p>
    <w:p w:rsidR="00234489" w:rsidRPr="00141EE9" w:rsidRDefault="00234489" w:rsidP="00234489">
      <w:pPr>
        <w:spacing w:after="0" w:line="240" w:lineRule="auto"/>
        <w:ind w:firstLine="567"/>
        <w:jc w:val="center"/>
        <w:rPr>
          <w:rFonts w:ascii="Times New Roman" w:hAnsi="Times New Roman" w:cs="Times New Roman"/>
          <w:sz w:val="28"/>
          <w:szCs w:val="28"/>
        </w:rPr>
      </w:pPr>
      <w:r w:rsidRPr="00141EE9">
        <w:rPr>
          <w:rFonts w:ascii="Times New Roman" w:hAnsi="Times New Roman" w:cs="Times New Roman"/>
          <w:sz w:val="28"/>
          <w:szCs w:val="28"/>
        </w:rPr>
        <w:t>Казахский университет экономики, финансов и международной торговли</w:t>
      </w:r>
    </w:p>
    <w:p w:rsidR="00234489" w:rsidRPr="00141EE9" w:rsidRDefault="00234489" w:rsidP="00234489">
      <w:pPr>
        <w:spacing w:after="0" w:line="240" w:lineRule="auto"/>
        <w:ind w:firstLine="567"/>
        <w:jc w:val="center"/>
        <w:rPr>
          <w:rFonts w:ascii="Times New Roman" w:hAnsi="Times New Roman" w:cs="Times New Roman"/>
          <w:sz w:val="28"/>
          <w:szCs w:val="28"/>
        </w:rPr>
      </w:pPr>
      <w:r w:rsidRPr="00141EE9">
        <w:rPr>
          <w:rFonts w:ascii="Times New Roman" w:hAnsi="Times New Roman" w:cs="Times New Roman"/>
          <w:sz w:val="28"/>
          <w:szCs w:val="28"/>
        </w:rPr>
        <w:t>Кафедра «Экономика»</w:t>
      </w:r>
    </w:p>
    <w:p w:rsidR="00DE1A8E" w:rsidRPr="00141EE9" w:rsidRDefault="00234489" w:rsidP="00234489">
      <w:pPr>
        <w:jc w:val="center"/>
        <w:rPr>
          <w:rFonts w:ascii="Times New Roman" w:hAnsi="Times New Roman" w:cs="Times New Roman"/>
          <w:sz w:val="28"/>
          <w:szCs w:val="28"/>
        </w:rPr>
      </w:pPr>
      <w:r w:rsidRPr="00141EE9">
        <w:rPr>
          <w:rFonts w:ascii="Times New Roman" w:hAnsi="Times New Roman" w:cs="Times New Roman"/>
          <w:sz w:val="28"/>
          <w:szCs w:val="28"/>
        </w:rPr>
        <w:t xml:space="preserve">Шкала оценивания государственного экзамена </w:t>
      </w:r>
    </w:p>
    <w:p w:rsidR="00234489" w:rsidRPr="00141EE9" w:rsidRDefault="00234489" w:rsidP="00234489">
      <w:pPr>
        <w:jc w:val="center"/>
        <w:rPr>
          <w:rFonts w:ascii="Times New Roman" w:hAnsi="Times New Roman" w:cs="Times New Roman"/>
          <w:sz w:val="28"/>
          <w:szCs w:val="28"/>
        </w:rPr>
      </w:pPr>
      <w:r w:rsidRPr="00141EE9">
        <w:rPr>
          <w:rFonts w:ascii="Times New Roman" w:hAnsi="Times New Roman" w:cs="Times New Roman"/>
          <w:sz w:val="28"/>
          <w:szCs w:val="28"/>
        </w:rPr>
        <w:t>«__</w:t>
      </w:r>
      <w:proofErr w:type="gramStart"/>
      <w:r w:rsidRPr="00141EE9">
        <w:rPr>
          <w:rFonts w:ascii="Times New Roman" w:hAnsi="Times New Roman" w:cs="Times New Roman"/>
          <w:sz w:val="28"/>
          <w:szCs w:val="28"/>
        </w:rPr>
        <w:t>_»_</w:t>
      </w:r>
      <w:proofErr w:type="gramEnd"/>
      <w:r w:rsidRPr="00141EE9">
        <w:rPr>
          <w:rFonts w:ascii="Times New Roman" w:hAnsi="Times New Roman" w:cs="Times New Roman"/>
          <w:sz w:val="28"/>
          <w:szCs w:val="28"/>
        </w:rPr>
        <w:t>_________2019</w:t>
      </w:r>
      <w:r w:rsidR="00404056" w:rsidRPr="00141EE9">
        <w:rPr>
          <w:rFonts w:ascii="Times New Roman" w:hAnsi="Times New Roman" w:cs="Times New Roman"/>
          <w:sz w:val="28"/>
          <w:szCs w:val="28"/>
        </w:rPr>
        <w:t xml:space="preserve"> </w:t>
      </w:r>
      <w:r w:rsidRPr="00141EE9">
        <w:rPr>
          <w:rFonts w:ascii="Times New Roman" w:hAnsi="Times New Roman" w:cs="Times New Roman"/>
          <w:sz w:val="28"/>
          <w:szCs w:val="28"/>
        </w:rPr>
        <w:t>г</w:t>
      </w:r>
    </w:p>
    <w:p w:rsidR="00755C4F" w:rsidRPr="00141EE9" w:rsidRDefault="00755C4F" w:rsidP="00755C4F">
      <w:pPr>
        <w:spacing w:after="0" w:line="240" w:lineRule="auto"/>
        <w:jc w:val="center"/>
        <w:rPr>
          <w:rFonts w:ascii="Times New Roman" w:hAnsi="Times New Roman" w:cs="Times New Roman"/>
          <w:sz w:val="28"/>
          <w:szCs w:val="28"/>
        </w:rPr>
      </w:pPr>
    </w:p>
    <w:tbl>
      <w:tblPr>
        <w:tblStyle w:val="a3"/>
        <w:tblW w:w="9719" w:type="dxa"/>
        <w:tblLook w:val="04A0" w:firstRow="1" w:lastRow="0" w:firstColumn="1" w:lastColumn="0" w:noHBand="0" w:noVBand="1"/>
      </w:tblPr>
      <w:tblGrid>
        <w:gridCol w:w="640"/>
        <w:gridCol w:w="2870"/>
        <w:gridCol w:w="1695"/>
        <w:gridCol w:w="1695"/>
        <w:gridCol w:w="1695"/>
        <w:gridCol w:w="1124"/>
      </w:tblGrid>
      <w:tr w:rsidR="00234489" w:rsidRPr="00141EE9" w:rsidTr="00234489">
        <w:tc>
          <w:tcPr>
            <w:tcW w:w="640" w:type="dxa"/>
          </w:tcPr>
          <w:p w:rsidR="00234489" w:rsidRPr="00141EE9" w:rsidRDefault="00234489" w:rsidP="00234489">
            <w:pPr>
              <w:jc w:val="center"/>
              <w:rPr>
                <w:rFonts w:ascii="Times New Roman" w:hAnsi="Times New Roman" w:cs="Times New Roman"/>
                <w:sz w:val="28"/>
                <w:szCs w:val="28"/>
              </w:rPr>
            </w:pPr>
            <w:r w:rsidRPr="00141EE9">
              <w:rPr>
                <w:rFonts w:ascii="Times New Roman" w:hAnsi="Times New Roman" w:cs="Times New Roman"/>
                <w:sz w:val="28"/>
                <w:szCs w:val="28"/>
              </w:rPr>
              <w:t>№</w:t>
            </w:r>
          </w:p>
        </w:tc>
        <w:tc>
          <w:tcPr>
            <w:tcW w:w="2870" w:type="dxa"/>
          </w:tcPr>
          <w:p w:rsidR="00234489" w:rsidRPr="00141EE9" w:rsidRDefault="00234489" w:rsidP="00234489">
            <w:pPr>
              <w:jc w:val="center"/>
              <w:rPr>
                <w:rFonts w:ascii="Times New Roman" w:hAnsi="Times New Roman" w:cs="Times New Roman"/>
                <w:sz w:val="28"/>
                <w:szCs w:val="28"/>
              </w:rPr>
            </w:pPr>
            <w:r w:rsidRPr="00141EE9">
              <w:rPr>
                <w:rFonts w:ascii="Times New Roman" w:hAnsi="Times New Roman" w:cs="Times New Roman"/>
                <w:sz w:val="28"/>
                <w:szCs w:val="28"/>
              </w:rPr>
              <w:t>Ф.И.О.</w:t>
            </w:r>
          </w:p>
        </w:tc>
        <w:tc>
          <w:tcPr>
            <w:tcW w:w="1695" w:type="dxa"/>
          </w:tcPr>
          <w:p w:rsidR="00234489" w:rsidRPr="00141EE9" w:rsidRDefault="00234489" w:rsidP="00234489">
            <w:pPr>
              <w:jc w:val="center"/>
              <w:rPr>
                <w:rFonts w:ascii="Times New Roman" w:hAnsi="Times New Roman" w:cs="Times New Roman"/>
                <w:sz w:val="28"/>
                <w:szCs w:val="28"/>
              </w:rPr>
            </w:pPr>
            <w:r w:rsidRPr="00141EE9">
              <w:rPr>
                <w:rFonts w:ascii="Times New Roman" w:hAnsi="Times New Roman" w:cs="Times New Roman"/>
                <w:sz w:val="28"/>
                <w:szCs w:val="28"/>
              </w:rPr>
              <w:t>Дисциплина 1</w:t>
            </w:r>
          </w:p>
        </w:tc>
        <w:tc>
          <w:tcPr>
            <w:tcW w:w="1695" w:type="dxa"/>
          </w:tcPr>
          <w:p w:rsidR="00234489" w:rsidRPr="00141EE9" w:rsidRDefault="00234489" w:rsidP="00234489">
            <w:pPr>
              <w:jc w:val="center"/>
              <w:rPr>
                <w:rFonts w:ascii="Times New Roman" w:hAnsi="Times New Roman" w:cs="Times New Roman"/>
                <w:sz w:val="28"/>
                <w:szCs w:val="28"/>
              </w:rPr>
            </w:pPr>
            <w:r w:rsidRPr="00141EE9">
              <w:rPr>
                <w:rFonts w:ascii="Times New Roman" w:hAnsi="Times New Roman" w:cs="Times New Roman"/>
                <w:sz w:val="28"/>
                <w:szCs w:val="28"/>
              </w:rPr>
              <w:t>Дисциплина 2</w:t>
            </w:r>
          </w:p>
        </w:tc>
        <w:tc>
          <w:tcPr>
            <w:tcW w:w="1695" w:type="dxa"/>
          </w:tcPr>
          <w:p w:rsidR="00234489" w:rsidRPr="00141EE9" w:rsidRDefault="00234489" w:rsidP="00234489">
            <w:pPr>
              <w:jc w:val="center"/>
              <w:rPr>
                <w:rFonts w:ascii="Times New Roman" w:hAnsi="Times New Roman" w:cs="Times New Roman"/>
                <w:sz w:val="28"/>
                <w:szCs w:val="28"/>
              </w:rPr>
            </w:pPr>
            <w:r w:rsidRPr="00141EE9">
              <w:rPr>
                <w:rFonts w:ascii="Times New Roman" w:hAnsi="Times New Roman" w:cs="Times New Roman"/>
                <w:sz w:val="28"/>
                <w:szCs w:val="28"/>
              </w:rPr>
              <w:t>Дисциплина 3</w:t>
            </w:r>
          </w:p>
        </w:tc>
        <w:tc>
          <w:tcPr>
            <w:tcW w:w="1124" w:type="dxa"/>
          </w:tcPr>
          <w:p w:rsidR="00234489" w:rsidRPr="00141EE9" w:rsidRDefault="00234489" w:rsidP="00234489">
            <w:pPr>
              <w:jc w:val="center"/>
              <w:rPr>
                <w:rFonts w:ascii="Times New Roman" w:hAnsi="Times New Roman" w:cs="Times New Roman"/>
                <w:sz w:val="28"/>
                <w:szCs w:val="28"/>
              </w:rPr>
            </w:pPr>
            <w:r w:rsidRPr="00141EE9">
              <w:rPr>
                <w:rFonts w:ascii="Times New Roman" w:hAnsi="Times New Roman" w:cs="Times New Roman"/>
                <w:sz w:val="28"/>
                <w:szCs w:val="28"/>
              </w:rPr>
              <w:t xml:space="preserve">Итого </w:t>
            </w:r>
          </w:p>
        </w:tc>
      </w:tr>
      <w:tr w:rsidR="00234489" w:rsidRPr="00141EE9" w:rsidTr="00234489">
        <w:tc>
          <w:tcPr>
            <w:tcW w:w="640" w:type="dxa"/>
          </w:tcPr>
          <w:p w:rsidR="00234489" w:rsidRPr="00141EE9" w:rsidRDefault="00234489" w:rsidP="00234489">
            <w:pPr>
              <w:pStyle w:val="a4"/>
              <w:numPr>
                <w:ilvl w:val="0"/>
                <w:numId w:val="1"/>
              </w:numPr>
              <w:ind w:left="0" w:firstLine="0"/>
              <w:jc w:val="center"/>
              <w:rPr>
                <w:rFonts w:ascii="Times New Roman" w:hAnsi="Times New Roman" w:cs="Times New Roman"/>
                <w:sz w:val="28"/>
                <w:szCs w:val="28"/>
              </w:rPr>
            </w:pPr>
          </w:p>
        </w:tc>
        <w:tc>
          <w:tcPr>
            <w:tcW w:w="2870"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124" w:type="dxa"/>
          </w:tcPr>
          <w:p w:rsidR="00234489" w:rsidRPr="00141EE9" w:rsidRDefault="00234489" w:rsidP="00234489">
            <w:pPr>
              <w:jc w:val="center"/>
              <w:rPr>
                <w:rFonts w:ascii="Times New Roman" w:hAnsi="Times New Roman" w:cs="Times New Roman"/>
                <w:sz w:val="28"/>
                <w:szCs w:val="28"/>
              </w:rPr>
            </w:pPr>
          </w:p>
        </w:tc>
      </w:tr>
      <w:tr w:rsidR="00234489" w:rsidRPr="00141EE9" w:rsidTr="00234489">
        <w:tc>
          <w:tcPr>
            <w:tcW w:w="640" w:type="dxa"/>
          </w:tcPr>
          <w:p w:rsidR="00234489" w:rsidRPr="00141EE9" w:rsidRDefault="00234489" w:rsidP="00234489">
            <w:pPr>
              <w:pStyle w:val="a4"/>
              <w:numPr>
                <w:ilvl w:val="0"/>
                <w:numId w:val="1"/>
              </w:numPr>
              <w:ind w:left="0" w:firstLine="0"/>
              <w:jc w:val="center"/>
              <w:rPr>
                <w:rFonts w:ascii="Times New Roman" w:hAnsi="Times New Roman" w:cs="Times New Roman"/>
                <w:sz w:val="28"/>
                <w:szCs w:val="28"/>
              </w:rPr>
            </w:pPr>
          </w:p>
        </w:tc>
        <w:tc>
          <w:tcPr>
            <w:tcW w:w="2870"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124" w:type="dxa"/>
          </w:tcPr>
          <w:p w:rsidR="00234489" w:rsidRPr="00141EE9" w:rsidRDefault="00234489" w:rsidP="00234489">
            <w:pPr>
              <w:jc w:val="center"/>
              <w:rPr>
                <w:rFonts w:ascii="Times New Roman" w:hAnsi="Times New Roman" w:cs="Times New Roman"/>
                <w:sz w:val="28"/>
                <w:szCs w:val="28"/>
              </w:rPr>
            </w:pPr>
          </w:p>
        </w:tc>
      </w:tr>
      <w:tr w:rsidR="00234489" w:rsidRPr="00141EE9" w:rsidTr="00234489">
        <w:tc>
          <w:tcPr>
            <w:tcW w:w="640" w:type="dxa"/>
          </w:tcPr>
          <w:p w:rsidR="00234489" w:rsidRPr="00141EE9" w:rsidRDefault="00234489" w:rsidP="00234489">
            <w:pPr>
              <w:pStyle w:val="a4"/>
              <w:numPr>
                <w:ilvl w:val="0"/>
                <w:numId w:val="1"/>
              </w:numPr>
              <w:ind w:left="0" w:firstLine="0"/>
              <w:jc w:val="center"/>
              <w:rPr>
                <w:rFonts w:ascii="Times New Roman" w:hAnsi="Times New Roman" w:cs="Times New Roman"/>
                <w:sz w:val="28"/>
                <w:szCs w:val="28"/>
              </w:rPr>
            </w:pPr>
          </w:p>
        </w:tc>
        <w:tc>
          <w:tcPr>
            <w:tcW w:w="2870"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124" w:type="dxa"/>
          </w:tcPr>
          <w:p w:rsidR="00234489" w:rsidRPr="00141EE9" w:rsidRDefault="00234489" w:rsidP="00234489">
            <w:pPr>
              <w:jc w:val="center"/>
              <w:rPr>
                <w:rFonts w:ascii="Times New Roman" w:hAnsi="Times New Roman" w:cs="Times New Roman"/>
                <w:sz w:val="28"/>
                <w:szCs w:val="28"/>
              </w:rPr>
            </w:pPr>
          </w:p>
        </w:tc>
      </w:tr>
      <w:tr w:rsidR="00234489" w:rsidRPr="00141EE9" w:rsidTr="00234489">
        <w:tc>
          <w:tcPr>
            <w:tcW w:w="640" w:type="dxa"/>
          </w:tcPr>
          <w:p w:rsidR="00234489" w:rsidRPr="00141EE9" w:rsidRDefault="00234489" w:rsidP="00234489">
            <w:pPr>
              <w:pStyle w:val="a4"/>
              <w:numPr>
                <w:ilvl w:val="0"/>
                <w:numId w:val="1"/>
              </w:numPr>
              <w:ind w:left="0" w:firstLine="0"/>
              <w:jc w:val="center"/>
              <w:rPr>
                <w:rFonts w:ascii="Times New Roman" w:hAnsi="Times New Roman" w:cs="Times New Roman"/>
                <w:sz w:val="28"/>
                <w:szCs w:val="28"/>
              </w:rPr>
            </w:pPr>
          </w:p>
        </w:tc>
        <w:tc>
          <w:tcPr>
            <w:tcW w:w="2870"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124" w:type="dxa"/>
          </w:tcPr>
          <w:p w:rsidR="00234489" w:rsidRPr="00141EE9" w:rsidRDefault="00234489" w:rsidP="00234489">
            <w:pPr>
              <w:jc w:val="center"/>
              <w:rPr>
                <w:rFonts w:ascii="Times New Roman" w:hAnsi="Times New Roman" w:cs="Times New Roman"/>
                <w:sz w:val="28"/>
                <w:szCs w:val="28"/>
              </w:rPr>
            </w:pPr>
          </w:p>
        </w:tc>
      </w:tr>
      <w:tr w:rsidR="00234489" w:rsidRPr="00141EE9" w:rsidTr="00234489">
        <w:tc>
          <w:tcPr>
            <w:tcW w:w="640" w:type="dxa"/>
          </w:tcPr>
          <w:p w:rsidR="00234489" w:rsidRPr="00141EE9" w:rsidRDefault="00234489" w:rsidP="00234489">
            <w:pPr>
              <w:pStyle w:val="a4"/>
              <w:numPr>
                <w:ilvl w:val="0"/>
                <w:numId w:val="1"/>
              </w:numPr>
              <w:ind w:left="0" w:firstLine="0"/>
              <w:jc w:val="center"/>
              <w:rPr>
                <w:rFonts w:ascii="Times New Roman" w:hAnsi="Times New Roman" w:cs="Times New Roman"/>
                <w:sz w:val="28"/>
                <w:szCs w:val="28"/>
              </w:rPr>
            </w:pPr>
          </w:p>
        </w:tc>
        <w:tc>
          <w:tcPr>
            <w:tcW w:w="2870"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124" w:type="dxa"/>
          </w:tcPr>
          <w:p w:rsidR="00234489" w:rsidRPr="00141EE9" w:rsidRDefault="00234489" w:rsidP="00234489">
            <w:pPr>
              <w:jc w:val="center"/>
              <w:rPr>
                <w:rFonts w:ascii="Times New Roman" w:hAnsi="Times New Roman" w:cs="Times New Roman"/>
                <w:sz w:val="28"/>
                <w:szCs w:val="28"/>
              </w:rPr>
            </w:pPr>
          </w:p>
        </w:tc>
      </w:tr>
      <w:tr w:rsidR="00234489" w:rsidRPr="00141EE9" w:rsidTr="00234489">
        <w:tc>
          <w:tcPr>
            <w:tcW w:w="640" w:type="dxa"/>
          </w:tcPr>
          <w:p w:rsidR="00234489" w:rsidRPr="00141EE9" w:rsidRDefault="00234489" w:rsidP="00234489">
            <w:pPr>
              <w:pStyle w:val="a4"/>
              <w:numPr>
                <w:ilvl w:val="0"/>
                <w:numId w:val="1"/>
              </w:numPr>
              <w:ind w:left="0" w:firstLine="0"/>
              <w:jc w:val="center"/>
              <w:rPr>
                <w:rFonts w:ascii="Times New Roman" w:hAnsi="Times New Roman" w:cs="Times New Roman"/>
                <w:sz w:val="28"/>
                <w:szCs w:val="28"/>
              </w:rPr>
            </w:pPr>
          </w:p>
        </w:tc>
        <w:tc>
          <w:tcPr>
            <w:tcW w:w="2870"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124" w:type="dxa"/>
          </w:tcPr>
          <w:p w:rsidR="00234489" w:rsidRPr="00141EE9" w:rsidRDefault="00234489" w:rsidP="00234489">
            <w:pPr>
              <w:jc w:val="center"/>
              <w:rPr>
                <w:rFonts w:ascii="Times New Roman" w:hAnsi="Times New Roman" w:cs="Times New Roman"/>
                <w:sz w:val="28"/>
                <w:szCs w:val="28"/>
              </w:rPr>
            </w:pPr>
          </w:p>
        </w:tc>
      </w:tr>
      <w:tr w:rsidR="00234489" w:rsidRPr="00141EE9" w:rsidTr="00234489">
        <w:tc>
          <w:tcPr>
            <w:tcW w:w="640" w:type="dxa"/>
          </w:tcPr>
          <w:p w:rsidR="00234489" w:rsidRPr="00141EE9" w:rsidRDefault="00234489" w:rsidP="00234489">
            <w:pPr>
              <w:pStyle w:val="a4"/>
              <w:numPr>
                <w:ilvl w:val="0"/>
                <w:numId w:val="1"/>
              </w:numPr>
              <w:ind w:left="0" w:firstLine="0"/>
              <w:jc w:val="center"/>
              <w:rPr>
                <w:rFonts w:ascii="Times New Roman" w:hAnsi="Times New Roman" w:cs="Times New Roman"/>
                <w:sz w:val="28"/>
                <w:szCs w:val="28"/>
              </w:rPr>
            </w:pPr>
          </w:p>
        </w:tc>
        <w:tc>
          <w:tcPr>
            <w:tcW w:w="2870"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124" w:type="dxa"/>
          </w:tcPr>
          <w:p w:rsidR="00234489" w:rsidRPr="00141EE9" w:rsidRDefault="00234489" w:rsidP="00234489">
            <w:pPr>
              <w:jc w:val="center"/>
              <w:rPr>
                <w:rFonts w:ascii="Times New Roman" w:hAnsi="Times New Roman" w:cs="Times New Roman"/>
                <w:sz w:val="28"/>
                <w:szCs w:val="28"/>
              </w:rPr>
            </w:pPr>
          </w:p>
        </w:tc>
      </w:tr>
      <w:tr w:rsidR="00234489" w:rsidRPr="00141EE9" w:rsidTr="00234489">
        <w:tc>
          <w:tcPr>
            <w:tcW w:w="640" w:type="dxa"/>
          </w:tcPr>
          <w:p w:rsidR="00234489" w:rsidRPr="00141EE9" w:rsidRDefault="00234489" w:rsidP="00234489">
            <w:pPr>
              <w:pStyle w:val="a4"/>
              <w:numPr>
                <w:ilvl w:val="0"/>
                <w:numId w:val="1"/>
              </w:numPr>
              <w:ind w:left="0" w:firstLine="0"/>
              <w:jc w:val="center"/>
              <w:rPr>
                <w:rFonts w:ascii="Times New Roman" w:hAnsi="Times New Roman" w:cs="Times New Roman"/>
                <w:sz w:val="28"/>
                <w:szCs w:val="28"/>
              </w:rPr>
            </w:pPr>
          </w:p>
        </w:tc>
        <w:tc>
          <w:tcPr>
            <w:tcW w:w="2870"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124" w:type="dxa"/>
          </w:tcPr>
          <w:p w:rsidR="00234489" w:rsidRPr="00141EE9" w:rsidRDefault="00234489" w:rsidP="00234489">
            <w:pPr>
              <w:jc w:val="center"/>
              <w:rPr>
                <w:rFonts w:ascii="Times New Roman" w:hAnsi="Times New Roman" w:cs="Times New Roman"/>
                <w:sz w:val="28"/>
                <w:szCs w:val="28"/>
              </w:rPr>
            </w:pPr>
          </w:p>
        </w:tc>
      </w:tr>
      <w:tr w:rsidR="00234489" w:rsidRPr="00141EE9" w:rsidTr="00234489">
        <w:tc>
          <w:tcPr>
            <w:tcW w:w="640" w:type="dxa"/>
          </w:tcPr>
          <w:p w:rsidR="00234489" w:rsidRPr="00141EE9" w:rsidRDefault="00234489" w:rsidP="00234489">
            <w:pPr>
              <w:pStyle w:val="a4"/>
              <w:numPr>
                <w:ilvl w:val="0"/>
                <w:numId w:val="1"/>
              </w:numPr>
              <w:ind w:left="0" w:firstLine="0"/>
              <w:jc w:val="center"/>
              <w:rPr>
                <w:rFonts w:ascii="Times New Roman" w:hAnsi="Times New Roman" w:cs="Times New Roman"/>
                <w:sz w:val="28"/>
                <w:szCs w:val="28"/>
              </w:rPr>
            </w:pPr>
          </w:p>
        </w:tc>
        <w:tc>
          <w:tcPr>
            <w:tcW w:w="2870"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124" w:type="dxa"/>
          </w:tcPr>
          <w:p w:rsidR="00234489" w:rsidRPr="00141EE9" w:rsidRDefault="00234489" w:rsidP="00234489">
            <w:pPr>
              <w:jc w:val="center"/>
              <w:rPr>
                <w:rFonts w:ascii="Times New Roman" w:hAnsi="Times New Roman" w:cs="Times New Roman"/>
                <w:sz w:val="28"/>
                <w:szCs w:val="28"/>
              </w:rPr>
            </w:pPr>
          </w:p>
        </w:tc>
      </w:tr>
      <w:tr w:rsidR="00234489" w:rsidRPr="00141EE9" w:rsidTr="00234489">
        <w:tc>
          <w:tcPr>
            <w:tcW w:w="640" w:type="dxa"/>
          </w:tcPr>
          <w:p w:rsidR="00234489" w:rsidRPr="00141EE9" w:rsidRDefault="00234489" w:rsidP="00234489">
            <w:pPr>
              <w:pStyle w:val="a4"/>
              <w:numPr>
                <w:ilvl w:val="0"/>
                <w:numId w:val="1"/>
              </w:numPr>
              <w:ind w:left="0" w:firstLine="0"/>
              <w:jc w:val="center"/>
              <w:rPr>
                <w:rFonts w:ascii="Times New Roman" w:hAnsi="Times New Roman" w:cs="Times New Roman"/>
                <w:sz w:val="28"/>
                <w:szCs w:val="28"/>
              </w:rPr>
            </w:pPr>
          </w:p>
        </w:tc>
        <w:tc>
          <w:tcPr>
            <w:tcW w:w="2870"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124" w:type="dxa"/>
          </w:tcPr>
          <w:p w:rsidR="00234489" w:rsidRPr="00141EE9" w:rsidRDefault="00234489" w:rsidP="00234489">
            <w:pPr>
              <w:jc w:val="center"/>
              <w:rPr>
                <w:rFonts w:ascii="Times New Roman" w:hAnsi="Times New Roman" w:cs="Times New Roman"/>
                <w:sz w:val="28"/>
                <w:szCs w:val="28"/>
              </w:rPr>
            </w:pPr>
          </w:p>
        </w:tc>
      </w:tr>
      <w:tr w:rsidR="00234489" w:rsidRPr="00141EE9" w:rsidTr="00234489">
        <w:tc>
          <w:tcPr>
            <w:tcW w:w="640" w:type="dxa"/>
          </w:tcPr>
          <w:p w:rsidR="00234489" w:rsidRPr="00141EE9" w:rsidRDefault="00234489" w:rsidP="00234489">
            <w:pPr>
              <w:pStyle w:val="a4"/>
              <w:numPr>
                <w:ilvl w:val="0"/>
                <w:numId w:val="1"/>
              </w:numPr>
              <w:ind w:left="0" w:firstLine="0"/>
              <w:jc w:val="center"/>
              <w:rPr>
                <w:rFonts w:ascii="Times New Roman" w:hAnsi="Times New Roman" w:cs="Times New Roman"/>
                <w:sz w:val="28"/>
                <w:szCs w:val="28"/>
              </w:rPr>
            </w:pPr>
          </w:p>
        </w:tc>
        <w:tc>
          <w:tcPr>
            <w:tcW w:w="2870"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124" w:type="dxa"/>
          </w:tcPr>
          <w:p w:rsidR="00234489" w:rsidRPr="00141EE9" w:rsidRDefault="00234489" w:rsidP="00234489">
            <w:pPr>
              <w:jc w:val="center"/>
              <w:rPr>
                <w:rFonts w:ascii="Times New Roman" w:hAnsi="Times New Roman" w:cs="Times New Roman"/>
                <w:sz w:val="28"/>
                <w:szCs w:val="28"/>
              </w:rPr>
            </w:pPr>
          </w:p>
        </w:tc>
      </w:tr>
      <w:tr w:rsidR="00234489" w:rsidRPr="00141EE9" w:rsidTr="00234489">
        <w:tc>
          <w:tcPr>
            <w:tcW w:w="640" w:type="dxa"/>
          </w:tcPr>
          <w:p w:rsidR="00234489" w:rsidRPr="00141EE9" w:rsidRDefault="00234489" w:rsidP="00234489">
            <w:pPr>
              <w:pStyle w:val="a4"/>
              <w:numPr>
                <w:ilvl w:val="0"/>
                <w:numId w:val="1"/>
              </w:numPr>
              <w:ind w:left="0" w:firstLine="0"/>
              <w:jc w:val="center"/>
              <w:rPr>
                <w:rFonts w:ascii="Times New Roman" w:hAnsi="Times New Roman" w:cs="Times New Roman"/>
                <w:sz w:val="28"/>
                <w:szCs w:val="28"/>
              </w:rPr>
            </w:pPr>
          </w:p>
        </w:tc>
        <w:tc>
          <w:tcPr>
            <w:tcW w:w="2870"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124" w:type="dxa"/>
          </w:tcPr>
          <w:p w:rsidR="00234489" w:rsidRPr="00141EE9" w:rsidRDefault="00234489" w:rsidP="00234489">
            <w:pPr>
              <w:jc w:val="center"/>
              <w:rPr>
                <w:rFonts w:ascii="Times New Roman" w:hAnsi="Times New Roman" w:cs="Times New Roman"/>
                <w:sz w:val="28"/>
                <w:szCs w:val="28"/>
              </w:rPr>
            </w:pPr>
          </w:p>
        </w:tc>
      </w:tr>
      <w:tr w:rsidR="00234489" w:rsidRPr="00141EE9" w:rsidTr="00234489">
        <w:tc>
          <w:tcPr>
            <w:tcW w:w="640" w:type="dxa"/>
          </w:tcPr>
          <w:p w:rsidR="00234489" w:rsidRPr="00141EE9" w:rsidRDefault="00234489" w:rsidP="00234489">
            <w:pPr>
              <w:pStyle w:val="a4"/>
              <w:numPr>
                <w:ilvl w:val="0"/>
                <w:numId w:val="1"/>
              </w:numPr>
              <w:ind w:left="0" w:firstLine="0"/>
              <w:jc w:val="center"/>
              <w:rPr>
                <w:rFonts w:ascii="Times New Roman" w:hAnsi="Times New Roman" w:cs="Times New Roman"/>
                <w:sz w:val="28"/>
                <w:szCs w:val="28"/>
              </w:rPr>
            </w:pPr>
          </w:p>
        </w:tc>
        <w:tc>
          <w:tcPr>
            <w:tcW w:w="2870"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124" w:type="dxa"/>
          </w:tcPr>
          <w:p w:rsidR="00234489" w:rsidRPr="00141EE9" w:rsidRDefault="00234489" w:rsidP="00234489">
            <w:pPr>
              <w:jc w:val="center"/>
              <w:rPr>
                <w:rFonts w:ascii="Times New Roman" w:hAnsi="Times New Roman" w:cs="Times New Roman"/>
                <w:sz w:val="28"/>
                <w:szCs w:val="28"/>
              </w:rPr>
            </w:pPr>
          </w:p>
        </w:tc>
      </w:tr>
      <w:tr w:rsidR="00234489" w:rsidRPr="00141EE9" w:rsidTr="00234489">
        <w:tc>
          <w:tcPr>
            <w:tcW w:w="640" w:type="dxa"/>
          </w:tcPr>
          <w:p w:rsidR="00234489" w:rsidRPr="00141EE9" w:rsidRDefault="00234489" w:rsidP="00234489">
            <w:pPr>
              <w:pStyle w:val="a4"/>
              <w:numPr>
                <w:ilvl w:val="0"/>
                <w:numId w:val="1"/>
              </w:numPr>
              <w:ind w:left="0" w:firstLine="0"/>
              <w:jc w:val="center"/>
              <w:rPr>
                <w:rFonts w:ascii="Times New Roman" w:hAnsi="Times New Roman" w:cs="Times New Roman"/>
                <w:sz w:val="28"/>
                <w:szCs w:val="28"/>
              </w:rPr>
            </w:pPr>
          </w:p>
        </w:tc>
        <w:tc>
          <w:tcPr>
            <w:tcW w:w="2870"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124" w:type="dxa"/>
          </w:tcPr>
          <w:p w:rsidR="00234489" w:rsidRPr="00141EE9" w:rsidRDefault="00234489" w:rsidP="00234489">
            <w:pPr>
              <w:jc w:val="center"/>
              <w:rPr>
                <w:rFonts w:ascii="Times New Roman" w:hAnsi="Times New Roman" w:cs="Times New Roman"/>
                <w:sz w:val="28"/>
                <w:szCs w:val="28"/>
              </w:rPr>
            </w:pPr>
          </w:p>
        </w:tc>
      </w:tr>
      <w:tr w:rsidR="00234489" w:rsidRPr="00141EE9" w:rsidTr="00234489">
        <w:tc>
          <w:tcPr>
            <w:tcW w:w="640" w:type="dxa"/>
          </w:tcPr>
          <w:p w:rsidR="00234489" w:rsidRPr="00141EE9" w:rsidRDefault="00234489" w:rsidP="00234489">
            <w:pPr>
              <w:pStyle w:val="a4"/>
              <w:numPr>
                <w:ilvl w:val="0"/>
                <w:numId w:val="1"/>
              </w:numPr>
              <w:ind w:left="0" w:firstLine="0"/>
              <w:jc w:val="center"/>
              <w:rPr>
                <w:rFonts w:ascii="Times New Roman" w:hAnsi="Times New Roman" w:cs="Times New Roman"/>
                <w:sz w:val="28"/>
                <w:szCs w:val="28"/>
              </w:rPr>
            </w:pPr>
          </w:p>
        </w:tc>
        <w:tc>
          <w:tcPr>
            <w:tcW w:w="2870"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124" w:type="dxa"/>
          </w:tcPr>
          <w:p w:rsidR="00234489" w:rsidRPr="00141EE9" w:rsidRDefault="00234489" w:rsidP="00234489">
            <w:pPr>
              <w:jc w:val="center"/>
              <w:rPr>
                <w:rFonts w:ascii="Times New Roman" w:hAnsi="Times New Roman" w:cs="Times New Roman"/>
                <w:sz w:val="28"/>
                <w:szCs w:val="28"/>
              </w:rPr>
            </w:pPr>
          </w:p>
        </w:tc>
      </w:tr>
      <w:tr w:rsidR="00234489" w:rsidRPr="00141EE9" w:rsidTr="00234489">
        <w:tc>
          <w:tcPr>
            <w:tcW w:w="640" w:type="dxa"/>
          </w:tcPr>
          <w:p w:rsidR="00234489" w:rsidRPr="00141EE9" w:rsidRDefault="00234489" w:rsidP="00234489">
            <w:pPr>
              <w:pStyle w:val="a4"/>
              <w:numPr>
                <w:ilvl w:val="0"/>
                <w:numId w:val="1"/>
              </w:numPr>
              <w:ind w:left="0" w:firstLine="0"/>
              <w:jc w:val="center"/>
              <w:rPr>
                <w:rFonts w:ascii="Times New Roman" w:hAnsi="Times New Roman" w:cs="Times New Roman"/>
                <w:sz w:val="28"/>
                <w:szCs w:val="28"/>
              </w:rPr>
            </w:pPr>
          </w:p>
        </w:tc>
        <w:tc>
          <w:tcPr>
            <w:tcW w:w="2870"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124" w:type="dxa"/>
          </w:tcPr>
          <w:p w:rsidR="00234489" w:rsidRPr="00141EE9" w:rsidRDefault="00234489" w:rsidP="00234489">
            <w:pPr>
              <w:jc w:val="center"/>
              <w:rPr>
                <w:rFonts w:ascii="Times New Roman" w:hAnsi="Times New Roman" w:cs="Times New Roman"/>
                <w:sz w:val="28"/>
                <w:szCs w:val="28"/>
              </w:rPr>
            </w:pPr>
          </w:p>
        </w:tc>
      </w:tr>
      <w:tr w:rsidR="00234489" w:rsidRPr="00141EE9" w:rsidTr="00234489">
        <w:tc>
          <w:tcPr>
            <w:tcW w:w="640" w:type="dxa"/>
          </w:tcPr>
          <w:p w:rsidR="00234489" w:rsidRPr="00141EE9" w:rsidRDefault="00234489" w:rsidP="00234489">
            <w:pPr>
              <w:pStyle w:val="a4"/>
              <w:numPr>
                <w:ilvl w:val="0"/>
                <w:numId w:val="1"/>
              </w:numPr>
              <w:ind w:left="0" w:firstLine="0"/>
              <w:jc w:val="center"/>
              <w:rPr>
                <w:rFonts w:ascii="Times New Roman" w:hAnsi="Times New Roman" w:cs="Times New Roman"/>
                <w:sz w:val="28"/>
                <w:szCs w:val="28"/>
              </w:rPr>
            </w:pPr>
          </w:p>
        </w:tc>
        <w:tc>
          <w:tcPr>
            <w:tcW w:w="2870"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124" w:type="dxa"/>
          </w:tcPr>
          <w:p w:rsidR="00234489" w:rsidRPr="00141EE9" w:rsidRDefault="00234489" w:rsidP="00234489">
            <w:pPr>
              <w:jc w:val="center"/>
              <w:rPr>
                <w:rFonts w:ascii="Times New Roman" w:hAnsi="Times New Roman" w:cs="Times New Roman"/>
                <w:sz w:val="28"/>
                <w:szCs w:val="28"/>
              </w:rPr>
            </w:pPr>
          </w:p>
        </w:tc>
      </w:tr>
      <w:tr w:rsidR="00234489" w:rsidRPr="00141EE9" w:rsidTr="00234489">
        <w:tc>
          <w:tcPr>
            <w:tcW w:w="640" w:type="dxa"/>
          </w:tcPr>
          <w:p w:rsidR="00234489" w:rsidRPr="00141EE9" w:rsidRDefault="00234489" w:rsidP="00234489">
            <w:pPr>
              <w:pStyle w:val="a4"/>
              <w:numPr>
                <w:ilvl w:val="0"/>
                <w:numId w:val="1"/>
              </w:numPr>
              <w:ind w:left="0" w:firstLine="0"/>
              <w:jc w:val="center"/>
              <w:rPr>
                <w:rFonts w:ascii="Times New Roman" w:hAnsi="Times New Roman" w:cs="Times New Roman"/>
                <w:sz w:val="28"/>
                <w:szCs w:val="28"/>
              </w:rPr>
            </w:pPr>
          </w:p>
        </w:tc>
        <w:tc>
          <w:tcPr>
            <w:tcW w:w="2870"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124" w:type="dxa"/>
          </w:tcPr>
          <w:p w:rsidR="00234489" w:rsidRPr="00141EE9" w:rsidRDefault="00234489" w:rsidP="00234489">
            <w:pPr>
              <w:jc w:val="center"/>
              <w:rPr>
                <w:rFonts w:ascii="Times New Roman" w:hAnsi="Times New Roman" w:cs="Times New Roman"/>
                <w:sz w:val="28"/>
                <w:szCs w:val="28"/>
              </w:rPr>
            </w:pPr>
          </w:p>
        </w:tc>
      </w:tr>
      <w:tr w:rsidR="00234489" w:rsidRPr="00141EE9" w:rsidTr="00234489">
        <w:tc>
          <w:tcPr>
            <w:tcW w:w="640" w:type="dxa"/>
          </w:tcPr>
          <w:p w:rsidR="00234489" w:rsidRPr="00141EE9" w:rsidRDefault="00234489" w:rsidP="00234489">
            <w:pPr>
              <w:pStyle w:val="a4"/>
              <w:numPr>
                <w:ilvl w:val="0"/>
                <w:numId w:val="1"/>
              </w:numPr>
              <w:ind w:left="0" w:firstLine="0"/>
              <w:jc w:val="center"/>
              <w:rPr>
                <w:rFonts w:ascii="Times New Roman" w:hAnsi="Times New Roman" w:cs="Times New Roman"/>
                <w:sz w:val="28"/>
                <w:szCs w:val="28"/>
              </w:rPr>
            </w:pPr>
          </w:p>
        </w:tc>
        <w:tc>
          <w:tcPr>
            <w:tcW w:w="2870"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124" w:type="dxa"/>
          </w:tcPr>
          <w:p w:rsidR="00234489" w:rsidRPr="00141EE9" w:rsidRDefault="00234489" w:rsidP="00234489">
            <w:pPr>
              <w:jc w:val="center"/>
              <w:rPr>
                <w:rFonts w:ascii="Times New Roman" w:hAnsi="Times New Roman" w:cs="Times New Roman"/>
                <w:sz w:val="28"/>
                <w:szCs w:val="28"/>
              </w:rPr>
            </w:pPr>
          </w:p>
        </w:tc>
      </w:tr>
      <w:tr w:rsidR="00234489" w:rsidRPr="00141EE9" w:rsidTr="00234489">
        <w:tc>
          <w:tcPr>
            <w:tcW w:w="640" w:type="dxa"/>
          </w:tcPr>
          <w:p w:rsidR="00234489" w:rsidRPr="00141EE9" w:rsidRDefault="00234489" w:rsidP="00234489">
            <w:pPr>
              <w:pStyle w:val="a4"/>
              <w:numPr>
                <w:ilvl w:val="0"/>
                <w:numId w:val="1"/>
              </w:numPr>
              <w:ind w:left="0" w:firstLine="0"/>
              <w:jc w:val="center"/>
              <w:rPr>
                <w:rFonts w:ascii="Times New Roman" w:hAnsi="Times New Roman" w:cs="Times New Roman"/>
                <w:sz w:val="28"/>
                <w:szCs w:val="28"/>
              </w:rPr>
            </w:pPr>
          </w:p>
        </w:tc>
        <w:tc>
          <w:tcPr>
            <w:tcW w:w="2870"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124" w:type="dxa"/>
          </w:tcPr>
          <w:p w:rsidR="00234489" w:rsidRPr="00141EE9" w:rsidRDefault="00234489" w:rsidP="00234489">
            <w:pPr>
              <w:jc w:val="center"/>
              <w:rPr>
                <w:rFonts w:ascii="Times New Roman" w:hAnsi="Times New Roman" w:cs="Times New Roman"/>
                <w:sz w:val="28"/>
                <w:szCs w:val="28"/>
              </w:rPr>
            </w:pPr>
          </w:p>
        </w:tc>
      </w:tr>
      <w:tr w:rsidR="00234489" w:rsidRPr="00141EE9" w:rsidTr="00234489">
        <w:tc>
          <w:tcPr>
            <w:tcW w:w="640" w:type="dxa"/>
          </w:tcPr>
          <w:p w:rsidR="00234489" w:rsidRPr="00141EE9" w:rsidRDefault="00234489" w:rsidP="00234489">
            <w:pPr>
              <w:pStyle w:val="a4"/>
              <w:numPr>
                <w:ilvl w:val="0"/>
                <w:numId w:val="1"/>
              </w:numPr>
              <w:ind w:left="0" w:firstLine="0"/>
              <w:jc w:val="center"/>
              <w:rPr>
                <w:rFonts w:ascii="Times New Roman" w:hAnsi="Times New Roman" w:cs="Times New Roman"/>
                <w:sz w:val="28"/>
                <w:szCs w:val="28"/>
              </w:rPr>
            </w:pPr>
          </w:p>
        </w:tc>
        <w:tc>
          <w:tcPr>
            <w:tcW w:w="2870"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695" w:type="dxa"/>
          </w:tcPr>
          <w:p w:rsidR="00234489" w:rsidRPr="00141EE9" w:rsidRDefault="00234489" w:rsidP="00234489">
            <w:pPr>
              <w:jc w:val="center"/>
              <w:rPr>
                <w:rFonts w:ascii="Times New Roman" w:hAnsi="Times New Roman" w:cs="Times New Roman"/>
                <w:sz w:val="28"/>
                <w:szCs w:val="28"/>
              </w:rPr>
            </w:pPr>
          </w:p>
        </w:tc>
        <w:tc>
          <w:tcPr>
            <w:tcW w:w="1124" w:type="dxa"/>
          </w:tcPr>
          <w:p w:rsidR="00234489" w:rsidRPr="00141EE9" w:rsidRDefault="00234489"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E536A3" w:rsidRPr="00141EE9" w:rsidTr="00234489">
        <w:tc>
          <w:tcPr>
            <w:tcW w:w="640" w:type="dxa"/>
          </w:tcPr>
          <w:p w:rsidR="00E536A3" w:rsidRPr="00141EE9" w:rsidRDefault="00E536A3" w:rsidP="00234489">
            <w:pPr>
              <w:pStyle w:val="a4"/>
              <w:numPr>
                <w:ilvl w:val="0"/>
                <w:numId w:val="1"/>
              </w:numPr>
              <w:ind w:left="0" w:firstLine="0"/>
              <w:jc w:val="center"/>
              <w:rPr>
                <w:rFonts w:ascii="Times New Roman" w:hAnsi="Times New Roman" w:cs="Times New Roman"/>
                <w:sz w:val="28"/>
                <w:szCs w:val="28"/>
              </w:rPr>
            </w:pPr>
          </w:p>
        </w:tc>
        <w:tc>
          <w:tcPr>
            <w:tcW w:w="2870"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695" w:type="dxa"/>
          </w:tcPr>
          <w:p w:rsidR="00E536A3" w:rsidRPr="00141EE9" w:rsidRDefault="00E536A3" w:rsidP="00234489">
            <w:pPr>
              <w:jc w:val="center"/>
              <w:rPr>
                <w:rFonts w:ascii="Times New Roman" w:hAnsi="Times New Roman" w:cs="Times New Roman"/>
                <w:sz w:val="28"/>
                <w:szCs w:val="28"/>
              </w:rPr>
            </w:pPr>
          </w:p>
        </w:tc>
        <w:tc>
          <w:tcPr>
            <w:tcW w:w="1124" w:type="dxa"/>
          </w:tcPr>
          <w:p w:rsidR="00E536A3" w:rsidRPr="00141EE9" w:rsidRDefault="00E536A3" w:rsidP="00234489">
            <w:pPr>
              <w:jc w:val="center"/>
              <w:rPr>
                <w:rFonts w:ascii="Times New Roman" w:hAnsi="Times New Roman" w:cs="Times New Roman"/>
                <w:sz w:val="28"/>
                <w:szCs w:val="28"/>
              </w:rPr>
            </w:pPr>
          </w:p>
        </w:tc>
      </w:tr>
      <w:tr w:rsidR="00345677" w:rsidRPr="00141EE9" w:rsidTr="00234489">
        <w:tc>
          <w:tcPr>
            <w:tcW w:w="640" w:type="dxa"/>
          </w:tcPr>
          <w:p w:rsidR="00345677" w:rsidRPr="00141EE9" w:rsidRDefault="00345677" w:rsidP="00234489">
            <w:pPr>
              <w:pStyle w:val="a4"/>
              <w:numPr>
                <w:ilvl w:val="0"/>
                <w:numId w:val="1"/>
              </w:numPr>
              <w:ind w:left="0" w:firstLine="0"/>
              <w:jc w:val="center"/>
              <w:rPr>
                <w:rFonts w:ascii="Times New Roman" w:hAnsi="Times New Roman" w:cs="Times New Roman"/>
                <w:sz w:val="28"/>
                <w:szCs w:val="28"/>
              </w:rPr>
            </w:pPr>
          </w:p>
        </w:tc>
        <w:tc>
          <w:tcPr>
            <w:tcW w:w="2870" w:type="dxa"/>
          </w:tcPr>
          <w:p w:rsidR="00345677" w:rsidRPr="00141EE9" w:rsidRDefault="00345677" w:rsidP="00234489">
            <w:pPr>
              <w:jc w:val="center"/>
              <w:rPr>
                <w:rFonts w:ascii="Times New Roman" w:hAnsi="Times New Roman" w:cs="Times New Roman"/>
                <w:sz w:val="28"/>
                <w:szCs w:val="28"/>
              </w:rPr>
            </w:pPr>
          </w:p>
        </w:tc>
        <w:tc>
          <w:tcPr>
            <w:tcW w:w="1695" w:type="dxa"/>
          </w:tcPr>
          <w:p w:rsidR="00345677" w:rsidRPr="00141EE9" w:rsidRDefault="00345677" w:rsidP="00234489">
            <w:pPr>
              <w:jc w:val="center"/>
              <w:rPr>
                <w:rFonts w:ascii="Times New Roman" w:hAnsi="Times New Roman" w:cs="Times New Roman"/>
                <w:sz w:val="28"/>
                <w:szCs w:val="28"/>
              </w:rPr>
            </w:pPr>
          </w:p>
        </w:tc>
        <w:tc>
          <w:tcPr>
            <w:tcW w:w="1695" w:type="dxa"/>
          </w:tcPr>
          <w:p w:rsidR="00345677" w:rsidRPr="00141EE9" w:rsidRDefault="00345677" w:rsidP="00234489">
            <w:pPr>
              <w:jc w:val="center"/>
              <w:rPr>
                <w:rFonts w:ascii="Times New Roman" w:hAnsi="Times New Roman" w:cs="Times New Roman"/>
                <w:sz w:val="28"/>
                <w:szCs w:val="28"/>
              </w:rPr>
            </w:pPr>
          </w:p>
        </w:tc>
        <w:tc>
          <w:tcPr>
            <w:tcW w:w="1695" w:type="dxa"/>
          </w:tcPr>
          <w:p w:rsidR="00345677" w:rsidRPr="00141EE9" w:rsidRDefault="00345677" w:rsidP="00234489">
            <w:pPr>
              <w:jc w:val="center"/>
              <w:rPr>
                <w:rFonts w:ascii="Times New Roman" w:hAnsi="Times New Roman" w:cs="Times New Roman"/>
                <w:sz w:val="28"/>
                <w:szCs w:val="28"/>
              </w:rPr>
            </w:pPr>
          </w:p>
        </w:tc>
        <w:tc>
          <w:tcPr>
            <w:tcW w:w="1124" w:type="dxa"/>
          </w:tcPr>
          <w:p w:rsidR="00345677" w:rsidRPr="00141EE9" w:rsidRDefault="00345677" w:rsidP="00234489">
            <w:pPr>
              <w:jc w:val="center"/>
              <w:rPr>
                <w:rFonts w:ascii="Times New Roman" w:hAnsi="Times New Roman" w:cs="Times New Roman"/>
                <w:sz w:val="28"/>
                <w:szCs w:val="28"/>
              </w:rPr>
            </w:pPr>
          </w:p>
        </w:tc>
      </w:tr>
      <w:tr w:rsidR="00345677" w:rsidRPr="00141EE9" w:rsidTr="00234489">
        <w:tc>
          <w:tcPr>
            <w:tcW w:w="640" w:type="dxa"/>
          </w:tcPr>
          <w:p w:rsidR="00345677" w:rsidRPr="00141EE9" w:rsidRDefault="00345677" w:rsidP="00234489">
            <w:pPr>
              <w:pStyle w:val="a4"/>
              <w:numPr>
                <w:ilvl w:val="0"/>
                <w:numId w:val="1"/>
              </w:numPr>
              <w:ind w:left="0" w:firstLine="0"/>
              <w:jc w:val="center"/>
              <w:rPr>
                <w:rFonts w:ascii="Times New Roman" w:hAnsi="Times New Roman" w:cs="Times New Roman"/>
                <w:sz w:val="28"/>
                <w:szCs w:val="28"/>
              </w:rPr>
            </w:pPr>
          </w:p>
        </w:tc>
        <w:tc>
          <w:tcPr>
            <w:tcW w:w="2870" w:type="dxa"/>
          </w:tcPr>
          <w:p w:rsidR="00345677" w:rsidRPr="00141EE9" w:rsidRDefault="00345677" w:rsidP="00234489">
            <w:pPr>
              <w:jc w:val="center"/>
              <w:rPr>
                <w:rFonts w:ascii="Times New Roman" w:hAnsi="Times New Roman" w:cs="Times New Roman"/>
                <w:sz w:val="28"/>
                <w:szCs w:val="28"/>
              </w:rPr>
            </w:pPr>
          </w:p>
        </w:tc>
        <w:tc>
          <w:tcPr>
            <w:tcW w:w="1695" w:type="dxa"/>
          </w:tcPr>
          <w:p w:rsidR="00345677" w:rsidRPr="00141EE9" w:rsidRDefault="00345677" w:rsidP="00234489">
            <w:pPr>
              <w:jc w:val="center"/>
              <w:rPr>
                <w:rFonts w:ascii="Times New Roman" w:hAnsi="Times New Roman" w:cs="Times New Roman"/>
                <w:sz w:val="28"/>
                <w:szCs w:val="28"/>
              </w:rPr>
            </w:pPr>
          </w:p>
        </w:tc>
        <w:tc>
          <w:tcPr>
            <w:tcW w:w="1695" w:type="dxa"/>
          </w:tcPr>
          <w:p w:rsidR="00345677" w:rsidRPr="00141EE9" w:rsidRDefault="00345677" w:rsidP="00234489">
            <w:pPr>
              <w:jc w:val="center"/>
              <w:rPr>
                <w:rFonts w:ascii="Times New Roman" w:hAnsi="Times New Roman" w:cs="Times New Roman"/>
                <w:sz w:val="28"/>
                <w:szCs w:val="28"/>
              </w:rPr>
            </w:pPr>
          </w:p>
        </w:tc>
        <w:tc>
          <w:tcPr>
            <w:tcW w:w="1695" w:type="dxa"/>
          </w:tcPr>
          <w:p w:rsidR="00345677" w:rsidRPr="00141EE9" w:rsidRDefault="00345677" w:rsidP="00234489">
            <w:pPr>
              <w:jc w:val="center"/>
              <w:rPr>
                <w:rFonts w:ascii="Times New Roman" w:hAnsi="Times New Roman" w:cs="Times New Roman"/>
                <w:sz w:val="28"/>
                <w:szCs w:val="28"/>
              </w:rPr>
            </w:pPr>
          </w:p>
        </w:tc>
        <w:tc>
          <w:tcPr>
            <w:tcW w:w="1124" w:type="dxa"/>
          </w:tcPr>
          <w:p w:rsidR="00345677" w:rsidRPr="00141EE9" w:rsidRDefault="00345677" w:rsidP="00234489">
            <w:pPr>
              <w:jc w:val="center"/>
              <w:rPr>
                <w:rFonts w:ascii="Times New Roman" w:hAnsi="Times New Roman" w:cs="Times New Roman"/>
                <w:sz w:val="28"/>
                <w:szCs w:val="28"/>
              </w:rPr>
            </w:pPr>
          </w:p>
        </w:tc>
      </w:tr>
      <w:tr w:rsidR="00345677" w:rsidRPr="00141EE9" w:rsidTr="00234489">
        <w:tc>
          <w:tcPr>
            <w:tcW w:w="640" w:type="dxa"/>
          </w:tcPr>
          <w:p w:rsidR="00345677" w:rsidRPr="00141EE9" w:rsidRDefault="00345677" w:rsidP="00234489">
            <w:pPr>
              <w:pStyle w:val="a4"/>
              <w:numPr>
                <w:ilvl w:val="0"/>
                <w:numId w:val="1"/>
              </w:numPr>
              <w:ind w:left="0" w:firstLine="0"/>
              <w:jc w:val="center"/>
              <w:rPr>
                <w:rFonts w:ascii="Times New Roman" w:hAnsi="Times New Roman" w:cs="Times New Roman"/>
                <w:sz w:val="28"/>
                <w:szCs w:val="28"/>
              </w:rPr>
            </w:pPr>
          </w:p>
        </w:tc>
        <w:tc>
          <w:tcPr>
            <w:tcW w:w="2870" w:type="dxa"/>
          </w:tcPr>
          <w:p w:rsidR="00345677" w:rsidRPr="00141EE9" w:rsidRDefault="00345677" w:rsidP="00234489">
            <w:pPr>
              <w:jc w:val="center"/>
              <w:rPr>
                <w:rFonts w:ascii="Times New Roman" w:hAnsi="Times New Roman" w:cs="Times New Roman"/>
                <w:sz w:val="28"/>
                <w:szCs w:val="28"/>
              </w:rPr>
            </w:pPr>
          </w:p>
        </w:tc>
        <w:tc>
          <w:tcPr>
            <w:tcW w:w="1695" w:type="dxa"/>
          </w:tcPr>
          <w:p w:rsidR="00345677" w:rsidRPr="00141EE9" w:rsidRDefault="00345677" w:rsidP="00234489">
            <w:pPr>
              <w:jc w:val="center"/>
              <w:rPr>
                <w:rFonts w:ascii="Times New Roman" w:hAnsi="Times New Roman" w:cs="Times New Roman"/>
                <w:sz w:val="28"/>
                <w:szCs w:val="28"/>
              </w:rPr>
            </w:pPr>
          </w:p>
        </w:tc>
        <w:tc>
          <w:tcPr>
            <w:tcW w:w="1695" w:type="dxa"/>
          </w:tcPr>
          <w:p w:rsidR="00345677" w:rsidRPr="00141EE9" w:rsidRDefault="00345677" w:rsidP="00234489">
            <w:pPr>
              <w:jc w:val="center"/>
              <w:rPr>
                <w:rFonts w:ascii="Times New Roman" w:hAnsi="Times New Roman" w:cs="Times New Roman"/>
                <w:sz w:val="28"/>
                <w:szCs w:val="28"/>
              </w:rPr>
            </w:pPr>
          </w:p>
        </w:tc>
        <w:tc>
          <w:tcPr>
            <w:tcW w:w="1695" w:type="dxa"/>
          </w:tcPr>
          <w:p w:rsidR="00345677" w:rsidRPr="00141EE9" w:rsidRDefault="00345677" w:rsidP="00234489">
            <w:pPr>
              <w:jc w:val="center"/>
              <w:rPr>
                <w:rFonts w:ascii="Times New Roman" w:hAnsi="Times New Roman" w:cs="Times New Roman"/>
                <w:sz w:val="28"/>
                <w:szCs w:val="28"/>
              </w:rPr>
            </w:pPr>
          </w:p>
        </w:tc>
        <w:tc>
          <w:tcPr>
            <w:tcW w:w="1124" w:type="dxa"/>
          </w:tcPr>
          <w:p w:rsidR="00345677" w:rsidRPr="00141EE9" w:rsidRDefault="00345677" w:rsidP="00234489">
            <w:pPr>
              <w:jc w:val="center"/>
              <w:rPr>
                <w:rFonts w:ascii="Times New Roman" w:hAnsi="Times New Roman" w:cs="Times New Roman"/>
                <w:sz w:val="28"/>
                <w:szCs w:val="28"/>
              </w:rPr>
            </w:pPr>
          </w:p>
        </w:tc>
      </w:tr>
    </w:tbl>
    <w:p w:rsidR="00234489" w:rsidRPr="00141EE9" w:rsidRDefault="00234489" w:rsidP="00234489">
      <w:pPr>
        <w:jc w:val="center"/>
        <w:rPr>
          <w:rFonts w:ascii="Times New Roman" w:hAnsi="Times New Roman" w:cs="Times New Roman"/>
          <w:sz w:val="28"/>
          <w:szCs w:val="28"/>
        </w:rPr>
      </w:pPr>
    </w:p>
    <w:p w:rsidR="00755C4F" w:rsidRPr="00141EE9" w:rsidRDefault="00234489" w:rsidP="00755C4F">
      <w:pPr>
        <w:spacing w:after="0" w:line="240" w:lineRule="auto"/>
        <w:ind w:firstLine="709"/>
        <w:jc w:val="both"/>
        <w:rPr>
          <w:rFonts w:ascii="Times New Roman" w:eastAsia="Calibri" w:hAnsi="Times New Roman" w:cs="Times New Roman"/>
          <w:sz w:val="28"/>
          <w:szCs w:val="28"/>
        </w:rPr>
      </w:pPr>
      <w:r w:rsidRPr="00141EE9">
        <w:rPr>
          <w:rFonts w:ascii="Times New Roman" w:hAnsi="Times New Roman" w:cs="Times New Roman"/>
          <w:sz w:val="28"/>
          <w:szCs w:val="28"/>
        </w:rPr>
        <w:t xml:space="preserve">Итоговая оценка </w:t>
      </w:r>
      <w:r w:rsidR="00755C4F" w:rsidRPr="00141EE9">
        <w:rPr>
          <w:rFonts w:ascii="Times New Roman" w:hAnsi="Times New Roman" w:cs="Times New Roman"/>
          <w:sz w:val="28"/>
          <w:szCs w:val="28"/>
        </w:rPr>
        <w:t>по государственному экзамену в процентном содержании определяется по следующей формуле:</w:t>
      </w:r>
    </w:p>
    <w:p w:rsidR="00234489" w:rsidRPr="00141EE9" w:rsidRDefault="00755C4F" w:rsidP="00755C4F">
      <w:pPr>
        <w:spacing w:after="0" w:line="240" w:lineRule="auto"/>
        <w:ind w:firstLine="851"/>
        <w:jc w:val="both"/>
        <w:rPr>
          <w:rFonts w:ascii="Times New Roman" w:hAnsi="Times New Roman" w:cs="Times New Roman"/>
          <w:sz w:val="28"/>
          <w:szCs w:val="28"/>
        </w:rPr>
      </w:pPr>
      <w:r w:rsidRPr="00141EE9">
        <w:rPr>
          <w:rFonts w:ascii="Times New Roman" w:hAnsi="Times New Roman" w:cs="Times New Roman"/>
          <w:sz w:val="28"/>
          <w:szCs w:val="28"/>
        </w:rPr>
        <w:t>И%=(Д1+Д2+Д3)/3</w:t>
      </w:r>
    </w:p>
    <w:p w:rsidR="00755C4F" w:rsidRPr="00141EE9" w:rsidRDefault="00755C4F" w:rsidP="00755C4F">
      <w:pPr>
        <w:spacing w:after="0" w:line="240" w:lineRule="auto"/>
        <w:ind w:firstLine="851"/>
        <w:jc w:val="both"/>
        <w:rPr>
          <w:rFonts w:ascii="Times New Roman" w:hAnsi="Times New Roman" w:cs="Times New Roman"/>
          <w:sz w:val="28"/>
          <w:szCs w:val="28"/>
        </w:rPr>
      </w:pPr>
      <w:r w:rsidRPr="00141EE9">
        <w:rPr>
          <w:rFonts w:ascii="Times New Roman" w:hAnsi="Times New Roman" w:cs="Times New Roman"/>
          <w:sz w:val="28"/>
          <w:szCs w:val="28"/>
        </w:rPr>
        <w:t>Где Д</w:t>
      </w:r>
      <w:proofErr w:type="gramStart"/>
      <w:r w:rsidRPr="00141EE9">
        <w:rPr>
          <w:rFonts w:ascii="Times New Roman" w:hAnsi="Times New Roman" w:cs="Times New Roman"/>
          <w:sz w:val="28"/>
          <w:szCs w:val="28"/>
        </w:rPr>
        <w:t>1,Д</w:t>
      </w:r>
      <w:proofErr w:type="gramEnd"/>
      <w:r w:rsidRPr="00141EE9">
        <w:rPr>
          <w:rFonts w:ascii="Times New Roman" w:hAnsi="Times New Roman" w:cs="Times New Roman"/>
          <w:sz w:val="28"/>
          <w:szCs w:val="28"/>
        </w:rPr>
        <w:t>2,Д3- процентное содержание оценки за ответ по каждой дисциплине.</w:t>
      </w:r>
    </w:p>
    <w:p w:rsidR="00755C4F" w:rsidRPr="00141EE9" w:rsidRDefault="00755C4F" w:rsidP="00755C4F">
      <w:pPr>
        <w:spacing w:after="0" w:line="240" w:lineRule="auto"/>
        <w:ind w:firstLine="851"/>
        <w:jc w:val="both"/>
        <w:rPr>
          <w:rFonts w:ascii="Times New Roman" w:hAnsi="Times New Roman" w:cs="Times New Roman"/>
          <w:sz w:val="28"/>
          <w:szCs w:val="28"/>
        </w:rPr>
      </w:pPr>
    </w:p>
    <w:p w:rsidR="00234489" w:rsidRPr="00141EE9" w:rsidRDefault="00234489" w:rsidP="00755C4F">
      <w:pPr>
        <w:spacing w:after="0" w:line="240" w:lineRule="auto"/>
        <w:jc w:val="both"/>
        <w:rPr>
          <w:rFonts w:ascii="Times New Roman" w:hAnsi="Times New Roman" w:cs="Times New Roman"/>
          <w:sz w:val="28"/>
          <w:szCs w:val="28"/>
        </w:rPr>
      </w:pPr>
      <w:r w:rsidRPr="00141EE9">
        <w:rPr>
          <w:rFonts w:ascii="Times New Roman" w:hAnsi="Times New Roman" w:cs="Times New Roman"/>
          <w:sz w:val="28"/>
          <w:szCs w:val="28"/>
        </w:rPr>
        <w:t xml:space="preserve">Председатель ГЭК: ____________________   </w:t>
      </w:r>
      <w:proofErr w:type="spellStart"/>
      <w:r w:rsidR="00E536A3" w:rsidRPr="00141EE9">
        <w:rPr>
          <w:rFonts w:ascii="Times New Roman" w:hAnsi="Times New Roman" w:cs="Times New Roman"/>
          <w:sz w:val="28"/>
          <w:szCs w:val="28"/>
        </w:rPr>
        <w:t>Бакирбекова</w:t>
      </w:r>
      <w:proofErr w:type="spellEnd"/>
      <w:r w:rsidR="00E536A3" w:rsidRPr="00141EE9">
        <w:rPr>
          <w:rFonts w:ascii="Times New Roman" w:hAnsi="Times New Roman" w:cs="Times New Roman"/>
          <w:sz w:val="28"/>
          <w:szCs w:val="28"/>
        </w:rPr>
        <w:t xml:space="preserve"> А.М.</w:t>
      </w:r>
    </w:p>
    <w:p w:rsidR="00755C4F" w:rsidRPr="00141EE9" w:rsidRDefault="00755C4F" w:rsidP="00755C4F">
      <w:pPr>
        <w:spacing w:after="0" w:line="240" w:lineRule="auto"/>
        <w:jc w:val="both"/>
        <w:rPr>
          <w:rFonts w:ascii="Times New Roman" w:hAnsi="Times New Roman" w:cs="Times New Roman"/>
          <w:sz w:val="28"/>
          <w:szCs w:val="28"/>
        </w:rPr>
      </w:pPr>
    </w:p>
    <w:p w:rsidR="00234489" w:rsidRPr="00141EE9" w:rsidRDefault="00234489" w:rsidP="00755C4F">
      <w:pPr>
        <w:spacing w:after="0" w:line="240" w:lineRule="auto"/>
        <w:jc w:val="both"/>
        <w:rPr>
          <w:rFonts w:ascii="Times New Roman" w:hAnsi="Times New Roman" w:cs="Times New Roman"/>
          <w:sz w:val="28"/>
          <w:szCs w:val="28"/>
          <w:lang w:val="kk-KZ"/>
        </w:rPr>
      </w:pPr>
      <w:r w:rsidRPr="00141EE9">
        <w:rPr>
          <w:rFonts w:ascii="Times New Roman" w:hAnsi="Times New Roman" w:cs="Times New Roman"/>
          <w:sz w:val="28"/>
          <w:szCs w:val="28"/>
        </w:rPr>
        <w:t xml:space="preserve">Члены </w:t>
      </w:r>
      <w:proofErr w:type="gramStart"/>
      <w:r w:rsidRPr="00141EE9">
        <w:rPr>
          <w:rFonts w:ascii="Times New Roman" w:hAnsi="Times New Roman" w:cs="Times New Roman"/>
          <w:sz w:val="28"/>
          <w:szCs w:val="28"/>
        </w:rPr>
        <w:t xml:space="preserve">ГЭК:   </w:t>
      </w:r>
      <w:proofErr w:type="gramEnd"/>
      <w:r w:rsidRPr="00141EE9">
        <w:rPr>
          <w:rFonts w:ascii="Times New Roman" w:hAnsi="Times New Roman" w:cs="Times New Roman"/>
          <w:sz w:val="28"/>
          <w:szCs w:val="28"/>
        </w:rPr>
        <w:t xml:space="preserve">          ____________________    Ба</w:t>
      </w:r>
      <w:r w:rsidRPr="00141EE9">
        <w:rPr>
          <w:rFonts w:ascii="Times New Roman" w:hAnsi="Times New Roman" w:cs="Times New Roman"/>
          <w:sz w:val="28"/>
          <w:szCs w:val="28"/>
          <w:lang w:val="kk-KZ"/>
        </w:rPr>
        <w:t>қтымбет Ә.С.</w:t>
      </w:r>
    </w:p>
    <w:p w:rsidR="00234489" w:rsidRPr="00141EE9" w:rsidRDefault="00234489" w:rsidP="00755C4F">
      <w:pPr>
        <w:spacing w:after="0" w:line="240" w:lineRule="auto"/>
        <w:jc w:val="both"/>
        <w:rPr>
          <w:rFonts w:ascii="Times New Roman" w:hAnsi="Times New Roman" w:cs="Times New Roman"/>
          <w:sz w:val="28"/>
          <w:szCs w:val="28"/>
        </w:rPr>
      </w:pPr>
      <w:r w:rsidRPr="00141EE9">
        <w:rPr>
          <w:rFonts w:ascii="Times New Roman" w:hAnsi="Times New Roman" w:cs="Times New Roman"/>
          <w:sz w:val="28"/>
          <w:szCs w:val="28"/>
          <w:lang w:val="kk-KZ"/>
        </w:rPr>
        <w:t xml:space="preserve">                                  </w:t>
      </w:r>
      <w:r w:rsidRPr="00141EE9">
        <w:rPr>
          <w:rFonts w:ascii="Times New Roman" w:hAnsi="Times New Roman" w:cs="Times New Roman"/>
          <w:sz w:val="28"/>
          <w:szCs w:val="28"/>
        </w:rPr>
        <w:t xml:space="preserve">____________________    </w:t>
      </w:r>
      <w:proofErr w:type="spellStart"/>
      <w:r w:rsidRPr="00141EE9">
        <w:rPr>
          <w:rFonts w:ascii="Times New Roman" w:hAnsi="Times New Roman" w:cs="Times New Roman"/>
          <w:sz w:val="28"/>
          <w:szCs w:val="28"/>
        </w:rPr>
        <w:t>Токсанова</w:t>
      </w:r>
      <w:proofErr w:type="spellEnd"/>
      <w:r w:rsidRPr="00141EE9">
        <w:rPr>
          <w:rFonts w:ascii="Times New Roman" w:hAnsi="Times New Roman" w:cs="Times New Roman"/>
          <w:sz w:val="28"/>
          <w:szCs w:val="28"/>
        </w:rPr>
        <w:t xml:space="preserve"> А.Н.</w:t>
      </w:r>
    </w:p>
    <w:p w:rsidR="00234489" w:rsidRPr="00141EE9" w:rsidRDefault="00234489" w:rsidP="00755C4F">
      <w:pPr>
        <w:spacing w:after="0" w:line="240" w:lineRule="auto"/>
        <w:jc w:val="both"/>
        <w:rPr>
          <w:rFonts w:ascii="Times New Roman" w:hAnsi="Times New Roman" w:cs="Times New Roman"/>
          <w:sz w:val="28"/>
          <w:szCs w:val="28"/>
        </w:rPr>
      </w:pPr>
      <w:r w:rsidRPr="00141EE9">
        <w:rPr>
          <w:rFonts w:ascii="Times New Roman" w:hAnsi="Times New Roman" w:cs="Times New Roman"/>
          <w:sz w:val="28"/>
          <w:szCs w:val="28"/>
        </w:rPr>
        <w:t xml:space="preserve">                                  ____________________     </w:t>
      </w:r>
      <w:proofErr w:type="spellStart"/>
      <w:r w:rsidRPr="00141EE9">
        <w:rPr>
          <w:rFonts w:ascii="Times New Roman" w:hAnsi="Times New Roman" w:cs="Times New Roman"/>
          <w:sz w:val="28"/>
          <w:szCs w:val="28"/>
        </w:rPr>
        <w:t>Турдалы</w:t>
      </w:r>
      <w:proofErr w:type="spellEnd"/>
      <w:r w:rsidRPr="00141EE9">
        <w:rPr>
          <w:rFonts w:ascii="Times New Roman" w:hAnsi="Times New Roman" w:cs="Times New Roman"/>
          <w:sz w:val="28"/>
          <w:szCs w:val="28"/>
        </w:rPr>
        <w:t xml:space="preserve"> Н.О.</w:t>
      </w:r>
    </w:p>
    <w:sectPr w:rsidR="00234489" w:rsidRPr="00141EE9" w:rsidSect="00755C4F">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3E14E3"/>
    <w:multiLevelType w:val="hybridMultilevel"/>
    <w:tmpl w:val="DDF20B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489"/>
    <w:rsid w:val="0000380E"/>
    <w:rsid w:val="00141EE9"/>
    <w:rsid w:val="00234489"/>
    <w:rsid w:val="00345677"/>
    <w:rsid w:val="003507EE"/>
    <w:rsid w:val="00404056"/>
    <w:rsid w:val="006E07F2"/>
    <w:rsid w:val="00755C4F"/>
    <w:rsid w:val="00D8347F"/>
    <w:rsid w:val="00DE1A8E"/>
    <w:rsid w:val="00E536A3"/>
    <w:rsid w:val="00E713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48A80"/>
  <w15:docId w15:val="{A20ECB4F-17A1-4E7E-9619-FC91F685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3448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234489"/>
    <w:pPr>
      <w:ind w:left="720"/>
      <w:contextualSpacing/>
    </w:pPr>
  </w:style>
  <w:style w:type="character" w:customStyle="1" w:styleId="2">
    <w:name w:val="Основной текст (2)"/>
    <w:basedOn w:val="a0"/>
    <w:rsid w:val="00141EE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kk-KZ" w:eastAsia="kk-KZ" w:bidi="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1458</Words>
  <Characters>8312</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Каф.Экономика 3</dc:creator>
  <cp:lastModifiedBy>56</cp:lastModifiedBy>
  <cp:revision>8</cp:revision>
  <dcterms:created xsi:type="dcterms:W3CDTF">2019-04-26T06:24:00Z</dcterms:created>
  <dcterms:modified xsi:type="dcterms:W3CDTF">2019-04-26T06:35:00Z</dcterms:modified>
</cp:coreProperties>
</file>