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C80B1" w14:textId="6032EFC6" w:rsidR="008F0D05" w:rsidRPr="009424C3" w:rsidRDefault="006D4416" w:rsidP="009424C3">
      <w:pPr>
        <w:pStyle w:val="a3"/>
        <w:jc w:val="center"/>
        <w:rPr>
          <w:noProof/>
          <w:lang w:val="en-US"/>
        </w:rPr>
      </w:pPr>
      <w:r>
        <w:rPr>
          <w:noProof/>
          <w:lang w:eastAsia="ru-RU"/>
        </w:rPr>
        <w:drawing>
          <wp:inline distT="0" distB="0" distL="0" distR="0" wp14:anchorId="45152B04" wp14:editId="48C6F460">
            <wp:extent cx="1690255" cy="1517015"/>
            <wp:effectExtent l="0" t="0" r="0" b="0"/>
            <wp:docPr id="1710234030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23" cy="15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A74" w:rsidRPr="009931DF"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 wp14:anchorId="0D3AA0CB" wp14:editId="5D07FCBD">
            <wp:extent cx="3323413" cy="1474181"/>
            <wp:effectExtent l="0" t="0" r="0" b="0"/>
            <wp:docPr id="1659471601" name="Рисунок 9" descr="Silkroad Research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lkroad Research Networ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717" cy="1498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0C117" w14:textId="1D7F0324" w:rsidR="009424C3" w:rsidRDefault="00360FCA" w:rsidP="00790A21">
      <w:pPr>
        <w:pStyle w:val="a8"/>
        <w:jc w:val="center"/>
        <w:rPr>
          <w:noProof/>
          <w:lang w:val="en-US"/>
        </w:rPr>
      </w:pPr>
      <w:r>
        <w:rPr>
          <w:noProof/>
          <w:lang w:eastAsia="ru-RU"/>
        </w:rPr>
        <w:drawing>
          <wp:inline distT="0" distB="0" distL="0" distR="0" wp14:anchorId="6D03B3EC" wp14:editId="6D7319F4">
            <wp:extent cx="1646015" cy="1010285"/>
            <wp:effectExtent l="0" t="0" r="0" b="0"/>
            <wp:docPr id="786131975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711" cy="105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311" w:rsidRPr="009931DF">
        <w:t xml:space="preserve"> </w:t>
      </w:r>
      <w:r w:rsidR="00944A74" w:rsidRPr="009931DF">
        <w:rPr>
          <w:noProof/>
        </w:rPr>
        <w:t xml:space="preserve"> </w:t>
      </w:r>
      <w:r w:rsidR="00790A21">
        <w:rPr>
          <w:noProof/>
          <w:lang w:val="en-US"/>
        </w:rPr>
        <w:t xml:space="preserve">  </w:t>
      </w:r>
      <w:r w:rsidR="00944A74" w:rsidRPr="009931DF">
        <w:rPr>
          <w:noProof/>
        </w:rPr>
        <w:t xml:space="preserve">  </w:t>
      </w:r>
      <w:r w:rsidR="006D4416">
        <w:rPr>
          <w:noProof/>
          <w:lang w:eastAsia="ru-RU"/>
        </w:rPr>
        <w:drawing>
          <wp:inline distT="0" distB="0" distL="0" distR="0" wp14:anchorId="349EF761" wp14:editId="79842EDE">
            <wp:extent cx="1136072" cy="1073478"/>
            <wp:effectExtent l="0" t="0" r="6985" b="0"/>
            <wp:docPr id="89347892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91" cy="109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A74" w:rsidRPr="009931DF">
        <w:rPr>
          <w:noProof/>
        </w:rPr>
        <w:t xml:space="preserve">        </w:t>
      </w:r>
      <w:r w:rsidR="00E77311">
        <w:rPr>
          <w:noProof/>
          <w:lang w:eastAsia="ru-RU"/>
        </w:rPr>
        <w:drawing>
          <wp:inline distT="0" distB="0" distL="0" distR="0" wp14:anchorId="2364A41E" wp14:editId="50362F7E">
            <wp:extent cx="943708" cy="1015811"/>
            <wp:effectExtent l="0" t="0" r="8890" b="0"/>
            <wp:docPr id="121635354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21" cy="102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E57B2" w14:textId="6E1735BB" w:rsidR="009424C3" w:rsidRPr="009424C3" w:rsidRDefault="009424C3" w:rsidP="006D4416">
      <w:pPr>
        <w:pStyle w:val="a8"/>
        <w:jc w:val="center"/>
        <w:rPr>
          <w:noProof/>
          <w:lang w:val="en-US"/>
        </w:rPr>
      </w:pPr>
      <w:r w:rsidRPr="00ED7685">
        <w:rPr>
          <w:noProof/>
          <w:lang w:eastAsia="ru-RU"/>
        </w:rPr>
        <w:drawing>
          <wp:inline distT="0" distB="0" distL="0" distR="0" wp14:anchorId="0B7540B2" wp14:editId="41585E4D">
            <wp:extent cx="1950720" cy="530289"/>
            <wp:effectExtent l="0" t="0" r="0" b="3175"/>
            <wp:docPr id="9039898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469" cy="54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5E739" w14:textId="77777777" w:rsidR="00B72267" w:rsidRPr="009931DF" w:rsidRDefault="00B72267" w:rsidP="00B72267">
      <w:pPr>
        <w:pStyle w:val="a3"/>
        <w:ind w:left="284" w:right="484"/>
        <w:jc w:val="center"/>
        <w:rPr>
          <w:rFonts w:ascii="Arial" w:hAnsi="Arial" w:cs="Arial"/>
          <w:b/>
          <w:bCs/>
          <w:color w:val="0066FF"/>
          <w:sz w:val="32"/>
          <w:szCs w:val="32"/>
        </w:rPr>
      </w:pPr>
      <w:r w:rsidRPr="00850607">
        <w:rPr>
          <w:rFonts w:ascii="Arial" w:hAnsi="Arial" w:cs="Arial"/>
          <w:b/>
          <w:bCs/>
          <w:color w:val="0066FF"/>
          <w:sz w:val="32"/>
          <w:szCs w:val="32"/>
        </w:rPr>
        <w:t>МЕЖДУНАРОДНАЯ</w:t>
      </w:r>
      <w:r w:rsidRPr="009931DF">
        <w:rPr>
          <w:rFonts w:ascii="Arial" w:hAnsi="Arial" w:cs="Arial"/>
          <w:b/>
          <w:bCs/>
          <w:color w:val="0066FF"/>
          <w:sz w:val="32"/>
          <w:szCs w:val="32"/>
        </w:rPr>
        <w:t xml:space="preserve"> </w:t>
      </w:r>
      <w:r w:rsidRPr="00850607">
        <w:rPr>
          <w:rFonts w:ascii="Arial" w:hAnsi="Arial" w:cs="Arial"/>
          <w:b/>
          <w:bCs/>
          <w:color w:val="0066FF"/>
          <w:sz w:val="32"/>
          <w:szCs w:val="32"/>
        </w:rPr>
        <w:t>НАУЧНО</w:t>
      </w:r>
      <w:r w:rsidRPr="009931DF">
        <w:rPr>
          <w:rFonts w:ascii="Arial" w:hAnsi="Arial" w:cs="Arial"/>
          <w:b/>
          <w:bCs/>
          <w:color w:val="0066FF"/>
          <w:sz w:val="32"/>
          <w:szCs w:val="32"/>
        </w:rPr>
        <w:t>-</w:t>
      </w:r>
      <w:r w:rsidRPr="00850607">
        <w:rPr>
          <w:rFonts w:ascii="Arial" w:hAnsi="Arial" w:cs="Arial"/>
          <w:b/>
          <w:bCs/>
          <w:color w:val="0066FF"/>
          <w:sz w:val="32"/>
          <w:szCs w:val="32"/>
        </w:rPr>
        <w:t>ПРАКТИЧЕСКАЯ</w:t>
      </w:r>
      <w:r w:rsidRPr="009931DF">
        <w:rPr>
          <w:rFonts w:ascii="Arial" w:hAnsi="Arial" w:cs="Arial"/>
          <w:b/>
          <w:bCs/>
          <w:color w:val="0066FF"/>
          <w:sz w:val="32"/>
          <w:szCs w:val="32"/>
        </w:rPr>
        <w:t xml:space="preserve"> </w:t>
      </w:r>
      <w:r w:rsidRPr="00850607">
        <w:rPr>
          <w:rFonts w:ascii="Arial" w:hAnsi="Arial" w:cs="Arial"/>
          <w:b/>
          <w:bCs/>
          <w:color w:val="0066FF"/>
          <w:sz w:val="32"/>
          <w:szCs w:val="32"/>
        </w:rPr>
        <w:t>КОНФЕРЕНЦИЯ</w:t>
      </w:r>
      <w:r w:rsidRPr="009931DF">
        <w:rPr>
          <w:rFonts w:ascii="Arial" w:hAnsi="Arial" w:cs="Arial"/>
          <w:b/>
          <w:bCs/>
          <w:color w:val="0066FF"/>
          <w:sz w:val="32"/>
          <w:szCs w:val="32"/>
        </w:rPr>
        <w:t xml:space="preserve"> </w:t>
      </w:r>
    </w:p>
    <w:p w14:paraId="07260741" w14:textId="27CABA04" w:rsidR="00850607" w:rsidRPr="00837C72" w:rsidRDefault="00493C81" w:rsidP="00B72267">
      <w:pPr>
        <w:pStyle w:val="a3"/>
        <w:ind w:left="284" w:right="484"/>
        <w:jc w:val="center"/>
        <w:rPr>
          <w:rFonts w:ascii="Arial" w:hAnsi="Arial" w:cs="Arial"/>
          <w:b/>
          <w:bCs/>
          <w:color w:val="0066FF"/>
          <w:sz w:val="28"/>
          <w:szCs w:val="28"/>
        </w:rPr>
      </w:pPr>
      <w:r w:rsidRPr="00837C72">
        <w:rPr>
          <w:rFonts w:ascii="Arial" w:hAnsi="Arial" w:cs="Arial"/>
          <w:b/>
          <w:bCs/>
          <w:color w:val="0066FF"/>
          <w:sz w:val="28"/>
          <w:szCs w:val="28"/>
        </w:rPr>
        <w:t>«</w:t>
      </w:r>
      <w:r w:rsidRPr="00837C72">
        <w:rPr>
          <w:rFonts w:ascii="Arial" w:eastAsiaTheme="minorEastAsia" w:hAnsi="Arial" w:cs="Arial"/>
          <w:b/>
          <w:color w:val="0066FF"/>
          <w:sz w:val="28"/>
          <w:szCs w:val="28"/>
          <w:lang w:eastAsia="zh-CN"/>
        </w:rPr>
        <w:t>ЭКОНОМИКА И ЭКОЛОГИЯ: УСТОЙЧИВОЕ УПРАВЛЕНИЕ НАЦИОНАЛЬНЫМИ РЕСУРСАМИ</w:t>
      </w:r>
      <w:r w:rsidRPr="00837C72">
        <w:rPr>
          <w:rFonts w:ascii="Arial" w:hAnsi="Arial" w:cs="Arial"/>
          <w:b/>
          <w:bCs/>
          <w:color w:val="0066FF"/>
          <w:sz w:val="28"/>
          <w:szCs w:val="28"/>
        </w:rPr>
        <w:t xml:space="preserve">» </w:t>
      </w:r>
    </w:p>
    <w:p w14:paraId="5014450E" w14:textId="6671DC14" w:rsidR="00B72267" w:rsidRPr="00850607" w:rsidRDefault="009931DF" w:rsidP="00B72267">
      <w:pPr>
        <w:pStyle w:val="a3"/>
        <w:ind w:left="284" w:right="484"/>
        <w:jc w:val="center"/>
        <w:rPr>
          <w:rFonts w:ascii="Arial" w:hAnsi="Arial" w:cs="Arial"/>
          <w:b/>
          <w:bCs/>
          <w:color w:val="0066FF"/>
          <w:sz w:val="32"/>
          <w:szCs w:val="32"/>
        </w:rPr>
      </w:pPr>
      <w:r>
        <w:rPr>
          <w:rFonts w:ascii="Arial" w:hAnsi="Arial" w:cs="Arial"/>
          <w:b/>
          <w:bCs/>
          <w:color w:val="0066FF"/>
          <w:sz w:val="32"/>
          <w:szCs w:val="32"/>
        </w:rPr>
        <w:t>3 - 4</w:t>
      </w:r>
      <w:r w:rsidR="00B72267" w:rsidRPr="00DF04C5">
        <w:rPr>
          <w:rFonts w:ascii="Arial" w:hAnsi="Arial" w:cs="Arial"/>
          <w:b/>
          <w:bCs/>
          <w:color w:val="0066FF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66FF"/>
          <w:sz w:val="32"/>
          <w:szCs w:val="32"/>
        </w:rPr>
        <w:t>ОКТЯБРЯ</w:t>
      </w:r>
      <w:r w:rsidR="00B72267" w:rsidRPr="00DF04C5">
        <w:rPr>
          <w:rFonts w:ascii="Arial" w:hAnsi="Arial" w:cs="Arial"/>
          <w:b/>
          <w:bCs/>
          <w:color w:val="0066FF"/>
          <w:sz w:val="32"/>
          <w:szCs w:val="32"/>
        </w:rPr>
        <w:t xml:space="preserve"> 2024 Г.</w:t>
      </w:r>
    </w:p>
    <w:p w14:paraId="34AA11A3" w14:textId="77777777" w:rsidR="00B72267" w:rsidRPr="00850607" w:rsidRDefault="00B72267" w:rsidP="00B72267">
      <w:pPr>
        <w:pStyle w:val="a3"/>
        <w:ind w:left="284" w:right="484"/>
        <w:rPr>
          <w:rFonts w:ascii="Arial" w:hAnsi="Arial" w:cs="Arial"/>
          <w:b/>
          <w:bCs/>
          <w:color w:val="0066FF"/>
          <w:sz w:val="24"/>
          <w:szCs w:val="24"/>
        </w:rPr>
      </w:pPr>
    </w:p>
    <w:p w14:paraId="7B737519" w14:textId="77777777" w:rsidR="00B72267" w:rsidRPr="00850607" w:rsidRDefault="00B72267" w:rsidP="00B72267">
      <w:pPr>
        <w:pStyle w:val="a3"/>
        <w:ind w:left="426"/>
        <w:rPr>
          <w:rFonts w:ascii="Arial" w:hAnsi="Arial" w:cs="Arial"/>
          <w:b/>
          <w:bCs/>
          <w:color w:val="0066FF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Уважаемые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коллеги,</w:t>
      </w:r>
      <w:r w:rsidRPr="00850607">
        <w:rPr>
          <w:rFonts w:ascii="Arial" w:hAnsi="Arial" w:cs="Arial"/>
          <w:spacing w:val="-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дорогие</w:t>
      </w:r>
      <w:r w:rsidRPr="00850607">
        <w:rPr>
          <w:rFonts w:ascii="Arial" w:hAnsi="Arial" w:cs="Arial"/>
          <w:spacing w:val="-3"/>
          <w:sz w:val="24"/>
          <w:szCs w:val="24"/>
        </w:rPr>
        <w:t xml:space="preserve"> </w:t>
      </w:r>
      <w:r w:rsidRPr="00850607">
        <w:rPr>
          <w:rFonts w:ascii="Arial" w:hAnsi="Arial" w:cs="Arial"/>
          <w:spacing w:val="-2"/>
          <w:sz w:val="24"/>
          <w:szCs w:val="24"/>
        </w:rPr>
        <w:t>друзья,</w:t>
      </w:r>
    </w:p>
    <w:p w14:paraId="17604CF3" w14:textId="2A1E0EE0" w:rsidR="00B72267" w:rsidRPr="00850607" w:rsidRDefault="00B72267" w:rsidP="00B72267">
      <w:pPr>
        <w:spacing w:before="119"/>
        <w:ind w:left="395" w:right="498"/>
        <w:jc w:val="both"/>
        <w:rPr>
          <w:rFonts w:ascii="Arial" w:hAnsi="Arial" w:cs="Arial"/>
          <w:b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Приглашаем</w:t>
      </w:r>
      <w:r w:rsidRPr="00850607">
        <w:rPr>
          <w:rFonts w:ascii="Arial" w:hAnsi="Arial" w:cs="Arial"/>
          <w:spacing w:val="-6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Вас</w:t>
      </w:r>
      <w:r w:rsidRPr="00850607">
        <w:rPr>
          <w:rFonts w:ascii="Arial" w:hAnsi="Arial" w:cs="Arial"/>
          <w:spacing w:val="-9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принять</w:t>
      </w:r>
      <w:r w:rsidRPr="00850607">
        <w:rPr>
          <w:rFonts w:ascii="Arial" w:hAnsi="Arial" w:cs="Arial"/>
          <w:spacing w:val="-7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участие</w:t>
      </w:r>
      <w:r w:rsidRPr="00850607">
        <w:rPr>
          <w:rFonts w:ascii="Arial" w:hAnsi="Arial" w:cs="Arial"/>
          <w:spacing w:val="-8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в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b/>
          <w:sz w:val="24"/>
          <w:szCs w:val="24"/>
        </w:rPr>
        <w:t>Международной</w:t>
      </w:r>
      <w:r w:rsidRPr="0085060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50607">
        <w:rPr>
          <w:rFonts w:ascii="Arial" w:hAnsi="Arial" w:cs="Arial"/>
          <w:b/>
          <w:sz w:val="24"/>
          <w:szCs w:val="24"/>
        </w:rPr>
        <w:t>научно-практической</w:t>
      </w:r>
      <w:r w:rsidRPr="00850607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850607">
        <w:rPr>
          <w:rFonts w:ascii="Arial" w:hAnsi="Arial" w:cs="Arial"/>
          <w:b/>
          <w:sz w:val="24"/>
          <w:szCs w:val="24"/>
        </w:rPr>
        <w:t xml:space="preserve">конференции </w:t>
      </w:r>
      <w:r w:rsidR="00D07263">
        <w:rPr>
          <w:rFonts w:ascii="Arial" w:hAnsi="Arial" w:cs="Arial"/>
          <w:b/>
          <w:sz w:val="24"/>
          <w:szCs w:val="24"/>
        </w:rPr>
        <w:t>«</w:t>
      </w:r>
      <w:r w:rsidR="00837C72" w:rsidRPr="00837C72">
        <w:rPr>
          <w:rFonts w:ascii="Arial" w:eastAsiaTheme="minorEastAsia" w:hAnsi="Arial" w:cs="Arial"/>
          <w:b/>
          <w:sz w:val="24"/>
          <w:szCs w:val="24"/>
          <w:lang w:eastAsia="zh-CN"/>
        </w:rPr>
        <w:t>ЭКОНОМИКА И ЭКОЛОГИЯ: УСТОЙЧИВОЕ УПРАВЛЕНИЕ НАЦИОНАЛЬНЫМИ РЕСУРСАМИ</w:t>
      </w:r>
      <w:r w:rsidR="00D07263">
        <w:rPr>
          <w:rFonts w:ascii="Arial" w:hAnsi="Arial" w:cs="Arial"/>
          <w:b/>
          <w:sz w:val="24"/>
          <w:szCs w:val="24"/>
        </w:rPr>
        <w:t>»</w:t>
      </w:r>
      <w:r w:rsidR="004F67E3">
        <w:rPr>
          <w:rFonts w:ascii="Arial" w:eastAsiaTheme="minorEastAsia" w:hAnsi="Arial" w:cs="Arial" w:hint="eastAsia"/>
          <w:b/>
          <w:sz w:val="24"/>
          <w:szCs w:val="24"/>
          <w:lang w:eastAsia="zh-CN"/>
        </w:rPr>
        <w:t xml:space="preserve"> </w:t>
      </w:r>
      <w:r w:rsidR="004F35C1">
        <w:rPr>
          <w:rFonts w:ascii="Arial" w:eastAsiaTheme="minorEastAsia" w:hAnsi="Arial" w:cs="Arial"/>
          <w:b/>
          <w:sz w:val="24"/>
          <w:szCs w:val="24"/>
          <w:lang w:eastAsia="zh-CN"/>
        </w:rPr>
        <w:t>(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ECONOMY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 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AND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 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ECOLOGY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: 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SUSTAINABLE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 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MANAGEMENT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 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OF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 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NATIONAL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 </w:t>
      </w:r>
      <w:r w:rsidR="004F35C1" w:rsidRP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RESOURCES</w:t>
      </w:r>
      <w:r w:rsidR="004F67E3" w:rsidRPr="004F67E3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 xml:space="preserve"> (</w:t>
      </w:r>
      <w:r w:rsidR="004F67E3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E</w:t>
      </w:r>
      <w:r w:rsidR="00865949" w:rsidRPr="00865949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>&amp;</w:t>
      </w:r>
      <w:r w:rsidR="004F35C1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E</w:t>
      </w:r>
      <w:r w:rsidR="00865949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SMNR</w:t>
      </w:r>
      <w:r w:rsidR="004F67E3" w:rsidRPr="004F67E3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>)</w:t>
      </w:r>
      <w:r w:rsidRPr="00850607">
        <w:rPr>
          <w:rFonts w:ascii="Arial" w:hAnsi="Arial" w:cs="Arial"/>
          <w:sz w:val="24"/>
          <w:szCs w:val="24"/>
        </w:rPr>
        <w:t xml:space="preserve">, которая состоится </w:t>
      </w:r>
      <w:r w:rsidRPr="00155FC6">
        <w:rPr>
          <w:rFonts w:ascii="Arial" w:hAnsi="Arial" w:cs="Arial"/>
          <w:sz w:val="24"/>
          <w:szCs w:val="24"/>
        </w:rPr>
        <w:t xml:space="preserve">в </w:t>
      </w:r>
      <w:r w:rsidRPr="00155FC6">
        <w:rPr>
          <w:rFonts w:ascii="Arial" w:eastAsiaTheme="minorEastAsia" w:hAnsi="Arial" w:cs="Arial"/>
          <w:sz w:val="24"/>
          <w:szCs w:val="24"/>
          <w:lang w:eastAsia="zh-CN"/>
        </w:rPr>
        <w:t>гибридном формате</w:t>
      </w:r>
      <w:r w:rsidRPr="00850607">
        <w:rPr>
          <w:rFonts w:ascii="Arial" w:eastAsiaTheme="minorEastAsia" w:hAnsi="Arial" w:cs="Arial"/>
          <w:sz w:val="24"/>
          <w:szCs w:val="24"/>
          <w:lang w:eastAsia="zh-CN"/>
        </w:rPr>
        <w:t xml:space="preserve"> </w:t>
      </w:r>
      <w:r w:rsidRPr="00DF04C5">
        <w:rPr>
          <w:rFonts w:ascii="Arial" w:hAnsi="Arial" w:cs="Arial"/>
          <w:sz w:val="24"/>
          <w:szCs w:val="24"/>
        </w:rPr>
        <w:t xml:space="preserve">конференции </w:t>
      </w:r>
      <w:r w:rsidR="009931DF">
        <w:rPr>
          <w:rFonts w:ascii="Arial" w:hAnsi="Arial" w:cs="Arial"/>
          <w:b/>
          <w:sz w:val="24"/>
          <w:szCs w:val="24"/>
        </w:rPr>
        <w:t>3-4</w:t>
      </w:r>
      <w:r w:rsidRPr="00DF04C5">
        <w:rPr>
          <w:rFonts w:ascii="Arial" w:hAnsi="Arial" w:cs="Arial"/>
          <w:b/>
          <w:sz w:val="24"/>
          <w:szCs w:val="24"/>
        </w:rPr>
        <w:t xml:space="preserve"> </w:t>
      </w:r>
      <w:r w:rsidR="00F861B4">
        <w:rPr>
          <w:rFonts w:ascii="Arial" w:hAnsi="Arial" w:cs="Arial"/>
          <w:b/>
          <w:sz w:val="24"/>
          <w:szCs w:val="24"/>
        </w:rPr>
        <w:t xml:space="preserve">октября </w:t>
      </w:r>
      <w:r w:rsidRPr="00DF04C5">
        <w:rPr>
          <w:rFonts w:ascii="Arial" w:hAnsi="Arial" w:cs="Arial"/>
          <w:b/>
          <w:sz w:val="24"/>
          <w:szCs w:val="24"/>
        </w:rPr>
        <w:t>2024 г.</w:t>
      </w:r>
    </w:p>
    <w:p w14:paraId="6474CC55" w14:textId="77777777" w:rsidR="00B72267" w:rsidRPr="00850607" w:rsidRDefault="00B72267" w:rsidP="00B72267">
      <w:pPr>
        <w:pStyle w:val="a3"/>
        <w:spacing w:before="119"/>
        <w:ind w:left="395" w:right="498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В эпоху глобальных экологических, экономических и социальных вызовов, управление национальными ресурсами и их устойчивое использование становится критически важным для обеспечения долгосрочного развития государств. Эффективный государственный аудит играет ключевую роль в контроле за корректностью и рациональностью использования ресурсов, что делает необходимым пересмотр и трансформацию существующих подходов к государственному аудиту на глобальном уровне.</w:t>
      </w:r>
    </w:p>
    <w:p w14:paraId="6FCFD2B6" w14:textId="6459B3F0" w:rsidR="00B72267" w:rsidRPr="0075264F" w:rsidRDefault="00B72267" w:rsidP="00B72267">
      <w:pPr>
        <w:pStyle w:val="a3"/>
        <w:spacing w:before="119"/>
        <w:ind w:left="395" w:right="498"/>
        <w:jc w:val="both"/>
        <w:rPr>
          <w:rFonts w:ascii="Arial" w:eastAsiaTheme="minorEastAsia" w:hAnsi="Arial" w:cs="Arial"/>
          <w:sz w:val="24"/>
          <w:szCs w:val="24"/>
          <w:lang w:eastAsia="zh-CN"/>
        </w:rPr>
      </w:pPr>
      <w:r w:rsidRPr="00850607">
        <w:rPr>
          <w:rFonts w:ascii="Arial" w:hAnsi="Arial" w:cs="Arial"/>
          <w:sz w:val="24"/>
          <w:szCs w:val="24"/>
        </w:rPr>
        <w:t>Конференция «</w:t>
      </w:r>
      <w:r w:rsidR="00865949" w:rsidRPr="00837C72">
        <w:rPr>
          <w:rFonts w:ascii="Arial" w:eastAsiaTheme="minorEastAsia" w:hAnsi="Arial" w:cs="Arial"/>
          <w:b/>
          <w:sz w:val="24"/>
          <w:szCs w:val="24"/>
          <w:lang w:eastAsia="zh-CN"/>
        </w:rPr>
        <w:t>ЭКОНОМИКА И ЭКОЛОГИЯ: УСТОЙЧИВОЕ УПРАВЛЕНИЕ НАЦИОНАЛЬНЫМИ РЕСУРСАМИ</w:t>
      </w:r>
      <w:r w:rsidR="00F861B4">
        <w:rPr>
          <w:rFonts w:ascii="Arial" w:hAnsi="Arial" w:cs="Arial"/>
          <w:sz w:val="24"/>
          <w:szCs w:val="24"/>
        </w:rPr>
        <w:t>»</w:t>
      </w:r>
      <w:r w:rsidR="00F861B4" w:rsidRPr="00F861B4">
        <w:rPr>
          <w:rFonts w:ascii="Arial" w:hAnsi="Arial" w:cs="Arial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призвана собрать ведущих ученых, практиков, политиков и экспертов из разных стран для обсуждения последних тенденций, вызовов и инновационных практик в сфере государственного аудита</w:t>
      </w:r>
      <w:r w:rsidR="0075264F" w:rsidRPr="0075264F">
        <w:rPr>
          <w:rFonts w:ascii="Arial" w:hAnsi="Arial" w:cs="Arial"/>
          <w:sz w:val="24"/>
          <w:szCs w:val="24"/>
        </w:rPr>
        <w:t xml:space="preserve"> </w:t>
      </w:r>
      <w:r w:rsidR="0075264F">
        <w:rPr>
          <w:rFonts w:ascii="Arial" w:eastAsiaTheme="minorEastAsia" w:hAnsi="Arial" w:cs="Arial"/>
          <w:sz w:val="24"/>
          <w:szCs w:val="24"/>
          <w:lang w:eastAsia="zh-CN"/>
        </w:rPr>
        <w:t xml:space="preserve">и эффективного использования национальных ресурсов. </w:t>
      </w:r>
    </w:p>
    <w:p w14:paraId="12D3774C" w14:textId="3869EBC6" w:rsidR="00B72267" w:rsidRPr="00850607" w:rsidRDefault="00B72267" w:rsidP="00B72267">
      <w:pPr>
        <w:pStyle w:val="a3"/>
        <w:spacing w:before="119"/>
        <w:ind w:left="395" w:right="498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 xml:space="preserve">Основная цель конференции </w:t>
      </w:r>
      <w:r w:rsidR="00444D70" w:rsidRPr="00850607">
        <w:rPr>
          <w:rFonts w:ascii="Arial" w:hAnsi="Arial" w:cs="Arial"/>
          <w:sz w:val="24"/>
          <w:szCs w:val="24"/>
        </w:rPr>
        <w:sym w:font="Symbol" w:char="F02D"/>
      </w:r>
      <w:r w:rsidRPr="00850607">
        <w:rPr>
          <w:rFonts w:ascii="Arial" w:hAnsi="Arial" w:cs="Arial"/>
          <w:sz w:val="24"/>
          <w:szCs w:val="24"/>
        </w:rPr>
        <w:t xml:space="preserve"> обмен опытом и стратегиями, которые помогут улучшить механизмы контроля и повысить эффективность управления национальными ресурсами в условиях глобализации и технологического прогресса.</w:t>
      </w:r>
    </w:p>
    <w:p w14:paraId="392FB685" w14:textId="142ADAAA" w:rsidR="00B72267" w:rsidRPr="00850607" w:rsidRDefault="00B72267" w:rsidP="00803C44">
      <w:pPr>
        <w:pStyle w:val="a3"/>
        <w:spacing w:before="119"/>
        <w:ind w:left="395" w:right="498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Конференция является международной платформой для ведущих ученых, исследователей, экспертов</w:t>
      </w:r>
      <w:r w:rsidRPr="00850607">
        <w:rPr>
          <w:rFonts w:ascii="Arial" w:hAnsi="Arial" w:cs="Arial"/>
          <w:spacing w:val="-9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и</w:t>
      </w:r>
      <w:r w:rsidRPr="00850607">
        <w:rPr>
          <w:rFonts w:ascii="Arial" w:hAnsi="Arial" w:cs="Arial"/>
          <w:spacing w:val="-13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представителей</w:t>
      </w:r>
      <w:r w:rsidRPr="00850607">
        <w:rPr>
          <w:rFonts w:ascii="Arial" w:hAnsi="Arial" w:cs="Arial"/>
          <w:spacing w:val="-9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общественности.</w:t>
      </w:r>
    </w:p>
    <w:p w14:paraId="3BE450B3" w14:textId="7485F95D" w:rsidR="00B72267" w:rsidRPr="00850607" w:rsidRDefault="00B72267" w:rsidP="00B72267">
      <w:pPr>
        <w:pStyle w:val="a3"/>
        <w:spacing w:before="119"/>
        <w:ind w:left="395" w:right="498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 xml:space="preserve">Участники конференции рассмотрят ряд ключевых тем, включая интеграцию новейших технологий в процессы аудита, разработку устойчивых стратегий управления </w:t>
      </w:r>
      <w:r w:rsidRPr="00850607">
        <w:rPr>
          <w:rFonts w:ascii="Arial" w:hAnsi="Arial" w:cs="Arial"/>
          <w:sz w:val="24"/>
          <w:szCs w:val="24"/>
        </w:rPr>
        <w:lastRenderedPageBreak/>
        <w:t>ресурсами, а также методы повышения   прозрачности отчетности в государственном управлении. Специальное внимание будет уделено адаптации международных стандартов и практик аудита к национальным условиям различных стран.</w:t>
      </w:r>
    </w:p>
    <w:p w14:paraId="40F8A3FE" w14:textId="1A60A497" w:rsidR="00B72267" w:rsidRPr="00850607" w:rsidRDefault="00B72267" w:rsidP="00B72267">
      <w:pPr>
        <w:pStyle w:val="a3"/>
        <w:spacing w:before="119"/>
        <w:ind w:left="395" w:right="498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 xml:space="preserve">Организация конференции возложена на </w:t>
      </w:r>
      <w:r w:rsidRPr="00850607">
        <w:rPr>
          <w:rFonts w:ascii="Arial" w:hAnsi="Arial" w:cs="Arial"/>
          <w:b/>
          <w:sz w:val="24"/>
          <w:szCs w:val="24"/>
        </w:rPr>
        <w:t xml:space="preserve">престижное </w:t>
      </w:r>
      <w:r w:rsidRPr="00850607">
        <w:rPr>
          <w:rFonts w:ascii="Arial" w:eastAsiaTheme="minorEastAsia" w:hAnsi="Arial" w:cs="Arial"/>
          <w:b/>
          <w:sz w:val="24"/>
          <w:szCs w:val="24"/>
          <w:lang w:eastAsia="zh-CN"/>
        </w:rPr>
        <w:t xml:space="preserve">мировое </w:t>
      </w:r>
      <w:r w:rsidRPr="00850607">
        <w:rPr>
          <w:rFonts w:ascii="Arial" w:hAnsi="Arial" w:cs="Arial"/>
          <w:b/>
          <w:sz w:val="24"/>
          <w:szCs w:val="24"/>
        </w:rPr>
        <w:t>академическое сообщество, стремящихся вдохновлять, внедрять инновации и информировать других, делясь своими знаниями (</w:t>
      </w:r>
      <w:r w:rsidRPr="00850607">
        <w:rPr>
          <w:rFonts w:ascii="Arial" w:hAnsi="Arial" w:cs="Arial"/>
          <w:b/>
          <w:sz w:val="24"/>
          <w:szCs w:val="24"/>
          <w:lang w:val="en-US"/>
        </w:rPr>
        <w:t>EDP</w:t>
      </w:r>
      <w:r w:rsidRPr="00850607">
        <w:rPr>
          <w:rFonts w:ascii="Arial" w:hAnsi="Arial" w:cs="Arial"/>
          <w:b/>
          <w:sz w:val="24"/>
          <w:szCs w:val="24"/>
        </w:rPr>
        <w:t xml:space="preserve"> </w:t>
      </w:r>
      <w:r w:rsidRPr="00850607">
        <w:rPr>
          <w:rFonts w:ascii="Arial" w:hAnsi="Arial" w:cs="Arial"/>
          <w:b/>
          <w:sz w:val="24"/>
          <w:szCs w:val="24"/>
          <w:lang w:val="en-US"/>
        </w:rPr>
        <w:t>Sciences</w:t>
      </w:r>
      <w:r w:rsidRPr="00850607">
        <w:rPr>
          <w:rFonts w:ascii="Arial" w:hAnsi="Arial" w:cs="Arial"/>
          <w:b/>
          <w:sz w:val="24"/>
          <w:szCs w:val="24"/>
        </w:rPr>
        <w:t>)</w:t>
      </w:r>
      <w:r w:rsidRPr="00850607">
        <w:rPr>
          <w:rFonts w:ascii="Arial" w:hAnsi="Arial" w:cs="Arial"/>
          <w:sz w:val="24"/>
          <w:szCs w:val="24"/>
        </w:rPr>
        <w:t xml:space="preserve"> при участии международных партнеров. Конференция </w:t>
      </w:r>
      <w:r w:rsidR="00865949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E</w:t>
      </w:r>
      <w:r w:rsidR="00865949" w:rsidRPr="00865949"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>&amp;</w:t>
      </w:r>
      <w:r w:rsidR="00865949">
        <w:rPr>
          <w:rFonts w:ascii="Arial" w:eastAsiaTheme="minorEastAsia" w:hAnsi="Arial" w:cs="Arial"/>
          <w:b/>
          <w:bCs/>
          <w:sz w:val="24"/>
          <w:szCs w:val="24"/>
          <w:lang w:val="en-US" w:eastAsia="zh-CN"/>
        </w:rPr>
        <w:t>ESMNR</w:t>
      </w:r>
      <w:r w:rsidRPr="00850607">
        <w:rPr>
          <w:rFonts w:ascii="Arial" w:hAnsi="Arial" w:cs="Arial"/>
          <w:sz w:val="24"/>
          <w:szCs w:val="24"/>
        </w:rPr>
        <w:t xml:space="preserve"> 2024 станет важным событием для продуктивного диалога, способствующего разработке новых подходов и улучшению существующих методик в области государственного аудита и управления ресурсами, что в итоге приведет к повышению устойчивости и благополучия национальных экономик.</w:t>
      </w:r>
    </w:p>
    <w:p w14:paraId="1DB80D42" w14:textId="77777777" w:rsidR="00B72267" w:rsidRPr="00850607" w:rsidRDefault="00B72267" w:rsidP="00B72267">
      <w:pPr>
        <w:pStyle w:val="a3"/>
        <w:spacing w:before="119"/>
        <w:ind w:left="395" w:right="498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b/>
          <w:sz w:val="24"/>
          <w:szCs w:val="24"/>
        </w:rPr>
        <w:t xml:space="preserve">Материалы конференции </w:t>
      </w:r>
      <w:r w:rsidRPr="00850607">
        <w:rPr>
          <w:rFonts w:ascii="Arial" w:hAnsi="Arial" w:cs="Arial"/>
          <w:sz w:val="24"/>
          <w:szCs w:val="24"/>
        </w:rPr>
        <w:t xml:space="preserve">будут опубликованы ведущими издательствами научной литературы. </w:t>
      </w:r>
      <w:r w:rsidRPr="00850607">
        <w:rPr>
          <w:rFonts w:ascii="Arial" w:hAnsi="Arial" w:cs="Arial"/>
          <w:b/>
          <w:sz w:val="24"/>
          <w:szCs w:val="24"/>
        </w:rPr>
        <w:t xml:space="preserve">Рабочие языки </w:t>
      </w:r>
      <w:r w:rsidRPr="00850607">
        <w:rPr>
          <w:rFonts w:ascii="Arial" w:hAnsi="Arial" w:cs="Arial"/>
          <w:sz w:val="24"/>
          <w:szCs w:val="24"/>
        </w:rPr>
        <w:t>конференции: русский, английский.</w:t>
      </w:r>
    </w:p>
    <w:p w14:paraId="38E1697B" w14:textId="77777777" w:rsidR="00B72267" w:rsidRPr="00850607" w:rsidRDefault="00B72267" w:rsidP="00B72267">
      <w:pPr>
        <w:pStyle w:val="a3"/>
        <w:ind w:left="245"/>
        <w:rPr>
          <w:rFonts w:ascii="Arial" w:hAnsi="Arial" w:cs="Arial"/>
          <w:sz w:val="24"/>
          <w:szCs w:val="24"/>
        </w:rPr>
      </w:pPr>
    </w:p>
    <w:p w14:paraId="3A98589E" w14:textId="77777777" w:rsidR="00B72267" w:rsidRPr="00850607" w:rsidRDefault="00B72267" w:rsidP="00B72267">
      <w:pPr>
        <w:pStyle w:val="a3"/>
        <w:ind w:left="245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AEACAE5" wp14:editId="2C76A250">
                <wp:extent cx="6302375" cy="327025"/>
                <wp:effectExtent l="9525" t="0" r="3175" b="635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2375" cy="3270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31C72F" w14:textId="77777777" w:rsidR="00B72267" w:rsidRDefault="00B72267" w:rsidP="00B72267">
                            <w:pPr>
                              <w:spacing w:before="120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Направления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работы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конференции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AEACAE5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96.25pt;height:2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" filled="f" strokeweight=".5pt">
                <v:path arrowok="t"/>
                <v:textbox inset="0,0,0,0">
                  <w:txbxContent>
                    <w:p w14:paraId="1231C72F" w14:textId="77777777" w:rsidR="00B72267" w:rsidRDefault="00B72267" w:rsidP="00B72267">
                      <w:pPr>
                        <w:spacing w:before="120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Направления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работы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конференции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8C8370" w14:textId="77777777" w:rsidR="00B72267" w:rsidRPr="00850607" w:rsidRDefault="00B72267" w:rsidP="00B72267">
      <w:pPr>
        <w:pStyle w:val="1"/>
        <w:spacing w:before="263" w:line="265" w:lineRule="exact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Список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pacing w:val="-2"/>
          <w:sz w:val="24"/>
          <w:szCs w:val="24"/>
        </w:rPr>
        <w:t>направлений:</w:t>
      </w:r>
    </w:p>
    <w:p w14:paraId="069B1198" w14:textId="4252CBC1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Политические науки и государственное управление</w:t>
      </w:r>
    </w:p>
    <w:p w14:paraId="05FEA6A7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Экономика и финансы</w:t>
      </w:r>
    </w:p>
    <w:p w14:paraId="154BF6A5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Право и юридических рамки</w:t>
      </w:r>
    </w:p>
    <w:p w14:paraId="1E41E552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Технологии и информационные системы</w:t>
      </w:r>
    </w:p>
    <w:p w14:paraId="610746D7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Экология и устойчивое развитие</w:t>
      </w:r>
    </w:p>
    <w:p w14:paraId="6F358DF4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Социология и общественное мнение</w:t>
      </w:r>
    </w:p>
    <w:p w14:paraId="7493C066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Образование и развитие кадров</w:t>
      </w:r>
    </w:p>
    <w:p w14:paraId="63490582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Международные отношения и глобализация</w:t>
      </w:r>
    </w:p>
    <w:p w14:paraId="03654132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Этика и корпоративная ответственность</w:t>
      </w:r>
    </w:p>
    <w:p w14:paraId="5E82BD08" w14:textId="77777777" w:rsidR="00B72267" w:rsidRPr="00850607" w:rsidRDefault="00B72267" w:rsidP="00B72267">
      <w:pPr>
        <w:pStyle w:val="1"/>
        <w:numPr>
          <w:ilvl w:val="0"/>
          <w:numId w:val="2"/>
        </w:numPr>
        <w:spacing w:before="0"/>
        <w:contextualSpacing/>
        <w:rPr>
          <w:rStyle w:val="a6"/>
          <w:rFonts w:ascii="Arial" w:eastAsia="Times New Roman" w:hAnsi="Arial" w:cs="Arial"/>
          <w:sz w:val="24"/>
          <w:szCs w:val="24"/>
          <w:lang w:eastAsia="zh-CN"/>
        </w:rPr>
      </w:pPr>
      <w:r w:rsidRPr="0085060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3D98D9" wp14:editId="7C1DA91A">
                <wp:simplePos x="0" y="0"/>
                <wp:positionH relativeFrom="page">
                  <wp:posOffset>628650</wp:posOffset>
                </wp:positionH>
                <wp:positionV relativeFrom="paragraph">
                  <wp:posOffset>285750</wp:posOffset>
                </wp:positionV>
                <wp:extent cx="6302375" cy="32702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2375" cy="3270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67AB04" w14:textId="77777777" w:rsidR="00B72267" w:rsidRDefault="00B72267" w:rsidP="00B72267">
                            <w:pPr>
                              <w:spacing w:before="120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Регистрация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3D98D9" id="Textbox 7" o:spid="_x0000_s1027" type="#_x0000_t202" style="position:absolute;left:0;text-align:left;margin-left:49.5pt;margin-top:22.5pt;width:496.25pt;height:25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" filled="f" strokeweight=".5pt">
                <v:path arrowok="t"/>
                <v:textbox inset="0,0,0,0">
                  <w:txbxContent>
                    <w:p w14:paraId="6567AB04" w14:textId="77777777" w:rsidR="00B72267" w:rsidRDefault="00B72267" w:rsidP="00B72267">
                      <w:pPr>
                        <w:spacing w:before="120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Регистрация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50607">
        <w:rPr>
          <w:rStyle w:val="a6"/>
          <w:rFonts w:ascii="Arial" w:eastAsia="Times New Roman" w:hAnsi="Arial" w:cs="Arial"/>
          <w:sz w:val="24"/>
          <w:szCs w:val="24"/>
          <w:lang w:eastAsia="zh-CN"/>
        </w:rPr>
        <w:t>Инновации и предпринимательство</w:t>
      </w:r>
    </w:p>
    <w:p w14:paraId="5C0E636C" w14:textId="6E125987" w:rsidR="008329BC" w:rsidRPr="00F861B4" w:rsidRDefault="00B72267" w:rsidP="00F861B4">
      <w:pPr>
        <w:pStyle w:val="a3"/>
        <w:spacing w:line="265" w:lineRule="exact"/>
        <w:ind w:left="395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Для участия в конференции необходимо зарегистрироваться</w:t>
      </w:r>
      <w:r w:rsidR="00F861B4">
        <w:rPr>
          <w:rFonts w:ascii="Arial" w:hAnsi="Arial" w:cs="Arial"/>
          <w:sz w:val="24"/>
          <w:szCs w:val="24"/>
        </w:rPr>
        <w:t xml:space="preserve">, </w:t>
      </w:r>
      <w:r w:rsidRPr="00850607">
        <w:rPr>
          <w:rFonts w:ascii="Arial" w:hAnsi="Arial" w:cs="Arial"/>
          <w:sz w:val="24"/>
          <w:szCs w:val="24"/>
        </w:rPr>
        <w:t xml:space="preserve">заполнить заявку и отправить вместе с публикацией на </w:t>
      </w:r>
      <w:r w:rsidRPr="00850607">
        <w:rPr>
          <w:rFonts w:ascii="Arial" w:hAnsi="Arial" w:cs="Arial"/>
          <w:sz w:val="24"/>
          <w:szCs w:val="24"/>
          <w:lang w:val="en-US"/>
        </w:rPr>
        <w:t>e</w:t>
      </w:r>
      <w:r w:rsidRPr="00850607">
        <w:rPr>
          <w:rFonts w:ascii="Arial" w:hAnsi="Arial" w:cs="Arial"/>
          <w:sz w:val="24"/>
          <w:szCs w:val="24"/>
        </w:rPr>
        <w:t>-</w:t>
      </w:r>
      <w:r w:rsidRPr="00850607">
        <w:rPr>
          <w:rFonts w:ascii="Arial" w:hAnsi="Arial" w:cs="Arial"/>
          <w:sz w:val="24"/>
          <w:szCs w:val="24"/>
          <w:lang w:val="en-US"/>
        </w:rPr>
        <w:t>mail</w:t>
      </w:r>
      <w:r w:rsidRPr="00850607">
        <w:rPr>
          <w:rFonts w:ascii="Arial" w:hAnsi="Arial" w:cs="Arial"/>
          <w:sz w:val="24"/>
          <w:szCs w:val="24"/>
        </w:rPr>
        <w:t xml:space="preserve">: </w: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fldChar w:fldCharType="begin"/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 xml:space="preserve"> 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HYPERLINK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 xml:space="preserve"> "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mailto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: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conference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@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esil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.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edu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.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kz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 xml:space="preserve">" 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fldChar w:fldCharType="separate"/>
      </w:r>
      <w:r w:rsidR="00F861B4" w:rsidRPr="008C1B80">
        <w:rPr>
          <w:rStyle w:val="a7"/>
          <w:rFonts w:ascii="Arial" w:hAnsi="Arial" w:cs="Arial"/>
          <w:sz w:val="24"/>
          <w:szCs w:val="24"/>
          <w:lang w:val="en-US"/>
        </w:rPr>
        <w:t>conference</w:t>
      </w:r>
      <w:r w:rsidR="00F861B4" w:rsidRPr="000935EC">
        <w:rPr>
          <w:rStyle w:val="a7"/>
          <w:rFonts w:ascii="Arial" w:hAnsi="Arial" w:cs="Arial"/>
          <w:sz w:val="24"/>
          <w:szCs w:val="24"/>
        </w:rPr>
        <w:t>@</w:t>
      </w:r>
      <w:proofErr w:type="spellStart"/>
      <w:r w:rsidR="00F861B4" w:rsidRPr="008C1B80">
        <w:rPr>
          <w:rStyle w:val="a7"/>
          <w:rFonts w:ascii="Arial" w:hAnsi="Arial" w:cs="Arial"/>
          <w:sz w:val="24"/>
          <w:szCs w:val="24"/>
          <w:lang w:val="en-US"/>
        </w:rPr>
        <w:t>esil</w:t>
      </w:r>
      <w:proofErr w:type="spellEnd"/>
      <w:r w:rsidR="00F861B4" w:rsidRPr="000935EC">
        <w:rPr>
          <w:rStyle w:val="a7"/>
          <w:rFonts w:ascii="Arial" w:hAnsi="Arial" w:cs="Arial"/>
          <w:sz w:val="24"/>
          <w:szCs w:val="24"/>
        </w:rPr>
        <w:t>.</w:t>
      </w:r>
      <w:proofErr w:type="spellStart"/>
      <w:r w:rsidR="00F861B4" w:rsidRPr="008C1B80">
        <w:rPr>
          <w:rStyle w:val="a7"/>
          <w:rFonts w:ascii="Arial" w:hAnsi="Arial" w:cs="Arial"/>
          <w:sz w:val="24"/>
          <w:szCs w:val="24"/>
          <w:lang w:val="en-US"/>
        </w:rPr>
        <w:t>edu</w:t>
      </w:r>
      <w:proofErr w:type="spellEnd"/>
      <w:r w:rsidR="00F861B4" w:rsidRPr="000935EC">
        <w:rPr>
          <w:rStyle w:val="a7"/>
          <w:rFonts w:ascii="Arial" w:hAnsi="Arial" w:cs="Arial"/>
          <w:sz w:val="24"/>
          <w:szCs w:val="24"/>
        </w:rPr>
        <w:t>.</w:t>
      </w:r>
      <w:proofErr w:type="spellStart"/>
      <w:r w:rsidR="00F861B4" w:rsidRPr="008C1B80">
        <w:rPr>
          <w:rStyle w:val="a7"/>
          <w:rFonts w:ascii="Arial" w:hAnsi="Arial" w:cs="Arial"/>
          <w:sz w:val="24"/>
          <w:szCs w:val="24"/>
          <w:lang w:val="en-US"/>
        </w:rPr>
        <w:t>kz</w:t>
      </w:r>
      <w:proofErr w:type="spellEnd"/>
      <w:r w:rsidR="00DC75D7">
        <w:rPr>
          <w:rStyle w:val="a7"/>
          <w:rFonts w:ascii="Arial" w:hAnsi="Arial" w:cs="Arial"/>
          <w:sz w:val="24"/>
          <w:szCs w:val="24"/>
          <w:lang w:val="en-US"/>
        </w:rPr>
        <w:fldChar w:fldCharType="end"/>
      </w:r>
    </w:p>
    <w:p w14:paraId="68A417E5" w14:textId="448B73BA" w:rsidR="008329BC" w:rsidRPr="00FD3D9B" w:rsidRDefault="00B72267" w:rsidP="00B72267">
      <w:pPr>
        <w:ind w:left="397" w:right="505"/>
        <w:contextualSpacing/>
        <w:jc w:val="both"/>
        <w:rPr>
          <w:rFonts w:ascii="Arial" w:hAnsi="Arial" w:cs="Arial"/>
          <w:b/>
          <w:bCs/>
          <w:spacing w:val="26"/>
          <w:sz w:val="24"/>
          <w:szCs w:val="24"/>
        </w:rPr>
      </w:pPr>
      <w:r w:rsidRPr="008329BC">
        <w:rPr>
          <w:rFonts w:ascii="Arial" w:hAnsi="Arial" w:cs="Arial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8ED3658" wp14:editId="5F4A9706">
                <wp:simplePos x="0" y="0"/>
                <wp:positionH relativeFrom="page">
                  <wp:posOffset>628967</wp:posOffset>
                </wp:positionH>
                <wp:positionV relativeFrom="paragraph">
                  <wp:posOffset>94867</wp:posOffset>
                </wp:positionV>
                <wp:extent cx="6302375" cy="32702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2375" cy="3270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CA49B7" w14:textId="77777777" w:rsidR="00B72267" w:rsidRDefault="00B72267" w:rsidP="00B72267">
                            <w:pPr>
                              <w:spacing w:before="120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Публикация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материалов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конференции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ED3658" id="Textbox 8" o:spid="_x0000_s1028" type="#_x0000_t202" style="position:absolute;left:0;text-align:left;margin-left:49.5pt;margin-top:7.45pt;width:496.25pt;height:25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" filled="f" strokeweight=".5pt">
                <v:path arrowok="t"/>
                <v:textbox inset="0,0,0,0">
                  <w:txbxContent>
                    <w:p w14:paraId="2ECA49B7" w14:textId="77777777" w:rsidR="00B72267" w:rsidRDefault="00B72267" w:rsidP="00B72267">
                      <w:pPr>
                        <w:spacing w:before="120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Публикация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материалов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конференции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329BC">
        <w:rPr>
          <w:rFonts w:ascii="Arial" w:hAnsi="Arial" w:cs="Arial"/>
          <w:b/>
          <w:bCs/>
          <w:sz w:val="24"/>
          <w:szCs w:val="24"/>
        </w:rPr>
        <w:t>Представленные</w:t>
      </w:r>
      <w:r w:rsidRPr="008329BC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на</w:t>
      </w:r>
      <w:r w:rsidRPr="008329BC">
        <w:rPr>
          <w:rFonts w:ascii="Arial" w:hAnsi="Arial" w:cs="Arial"/>
          <w:b/>
          <w:bCs/>
          <w:spacing w:val="-14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конференции</w:t>
      </w:r>
      <w:r w:rsidRPr="008329BC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исследования</w:t>
      </w:r>
      <w:r w:rsidRPr="008329BC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будут</w:t>
      </w:r>
      <w:r w:rsidRPr="008329BC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включены</w:t>
      </w:r>
      <w:r w:rsidRPr="008329BC"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в</w:t>
      </w:r>
      <w:r w:rsidRPr="008329BC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сборник</w:t>
      </w:r>
      <w:r w:rsidRPr="008329BC"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>материалов</w:t>
      </w:r>
      <w:r w:rsidRPr="008329BC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8329BC">
        <w:rPr>
          <w:rFonts w:ascii="Arial" w:hAnsi="Arial" w:cs="Arial"/>
          <w:b/>
          <w:bCs/>
          <w:sz w:val="24"/>
          <w:szCs w:val="24"/>
        </w:rPr>
        <w:t xml:space="preserve">научно-практической конференции и опубликованы в </w:t>
      </w:r>
      <w:r w:rsidR="00FD3D9B">
        <w:rPr>
          <w:rFonts w:ascii="Arial" w:hAnsi="Arial" w:cs="Arial"/>
          <w:b/>
          <w:bCs/>
          <w:sz w:val="24"/>
          <w:szCs w:val="24"/>
        </w:rPr>
        <w:t>журналах, индексируемых в БД «</w:t>
      </w:r>
      <w:r w:rsidR="00FD3D9B">
        <w:rPr>
          <w:rFonts w:ascii="Arial" w:hAnsi="Arial" w:cs="Arial"/>
          <w:b/>
          <w:bCs/>
          <w:sz w:val="24"/>
          <w:szCs w:val="24"/>
          <w:lang w:val="en-US"/>
        </w:rPr>
        <w:t>Scopus</w:t>
      </w:r>
      <w:r w:rsidR="00FD3D9B">
        <w:rPr>
          <w:rFonts w:ascii="Arial" w:hAnsi="Arial" w:cs="Arial"/>
          <w:b/>
          <w:bCs/>
          <w:sz w:val="24"/>
          <w:szCs w:val="24"/>
        </w:rPr>
        <w:t>»</w:t>
      </w:r>
      <w:r w:rsidR="00FD3D9B" w:rsidRPr="00FD3D9B">
        <w:rPr>
          <w:rFonts w:ascii="Arial" w:hAnsi="Arial" w:cs="Arial"/>
          <w:b/>
          <w:bCs/>
          <w:sz w:val="24"/>
          <w:szCs w:val="24"/>
        </w:rPr>
        <w:t>.</w:t>
      </w:r>
    </w:p>
    <w:p w14:paraId="138736DB" w14:textId="77777777" w:rsidR="007C0C87" w:rsidRDefault="007C0C87" w:rsidP="00B72267">
      <w:pPr>
        <w:ind w:left="397" w:right="505"/>
        <w:contextualSpacing/>
        <w:jc w:val="both"/>
        <w:rPr>
          <w:rFonts w:ascii="Arial" w:hAnsi="Arial" w:cs="Arial"/>
          <w:sz w:val="24"/>
          <w:szCs w:val="24"/>
        </w:rPr>
      </w:pPr>
    </w:p>
    <w:p w14:paraId="42D0AB55" w14:textId="32C8BA67" w:rsidR="00B72267" w:rsidRPr="008329BC" w:rsidRDefault="00B72267" w:rsidP="00B72267">
      <w:pPr>
        <w:ind w:left="397" w:right="505"/>
        <w:contextualSpacing/>
        <w:jc w:val="both"/>
        <w:rPr>
          <w:rFonts w:ascii="Arial" w:hAnsi="Arial" w:cs="Arial"/>
          <w:sz w:val="24"/>
          <w:szCs w:val="24"/>
        </w:rPr>
      </w:pPr>
      <w:r w:rsidRPr="008329BC">
        <w:rPr>
          <w:rFonts w:ascii="Arial" w:hAnsi="Arial" w:cs="Arial"/>
          <w:sz w:val="24"/>
          <w:szCs w:val="24"/>
        </w:rPr>
        <w:t>Издани</w:t>
      </w:r>
      <w:r w:rsidR="00FD3D9B">
        <w:rPr>
          <w:rFonts w:ascii="Arial" w:hAnsi="Arial" w:cs="Arial"/>
          <w:sz w:val="24"/>
          <w:szCs w:val="24"/>
        </w:rPr>
        <w:t>я</w:t>
      </w:r>
      <w:r w:rsidRPr="008329BC">
        <w:rPr>
          <w:rFonts w:ascii="Arial" w:hAnsi="Arial" w:cs="Arial"/>
          <w:spacing w:val="27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индексиру</w:t>
      </w:r>
      <w:r w:rsidR="00FD3D9B">
        <w:rPr>
          <w:rFonts w:ascii="Arial" w:hAnsi="Arial" w:cs="Arial"/>
          <w:sz w:val="24"/>
          <w:szCs w:val="24"/>
        </w:rPr>
        <w:t>ют</w:t>
      </w:r>
      <w:r w:rsidRPr="008329BC">
        <w:rPr>
          <w:rFonts w:ascii="Arial" w:hAnsi="Arial" w:cs="Arial"/>
          <w:sz w:val="24"/>
          <w:szCs w:val="24"/>
        </w:rPr>
        <w:t>ся</w:t>
      </w:r>
      <w:r w:rsidRPr="008329BC">
        <w:rPr>
          <w:rFonts w:ascii="Arial" w:hAnsi="Arial" w:cs="Arial"/>
          <w:spacing w:val="27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в</w:t>
      </w:r>
      <w:r w:rsidRPr="008329BC">
        <w:rPr>
          <w:rFonts w:ascii="Arial" w:hAnsi="Arial" w:cs="Arial"/>
          <w:spacing w:val="22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БД</w:t>
      </w:r>
      <w:r w:rsidRPr="008329BC">
        <w:rPr>
          <w:rFonts w:ascii="Arial" w:hAnsi="Arial" w:cs="Arial"/>
          <w:spacing w:val="28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«Scopus»,</w:t>
      </w:r>
      <w:r w:rsidRPr="008329BC">
        <w:rPr>
          <w:rFonts w:ascii="Arial" w:hAnsi="Arial" w:cs="Arial"/>
          <w:spacing w:val="26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опубликованные</w:t>
      </w:r>
      <w:r w:rsidRPr="008329BC">
        <w:rPr>
          <w:rFonts w:ascii="Arial" w:hAnsi="Arial" w:cs="Arial"/>
          <w:spacing w:val="22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выпуски</w:t>
      </w:r>
      <w:r w:rsidRPr="008329BC">
        <w:rPr>
          <w:rFonts w:ascii="Arial" w:hAnsi="Arial" w:cs="Arial"/>
          <w:spacing w:val="24"/>
          <w:sz w:val="24"/>
          <w:szCs w:val="24"/>
        </w:rPr>
        <w:t xml:space="preserve"> </w:t>
      </w:r>
      <w:r w:rsidR="00FD3D9B">
        <w:rPr>
          <w:rFonts w:ascii="Arial" w:hAnsi="Arial" w:cs="Arial"/>
          <w:spacing w:val="24"/>
          <w:sz w:val="24"/>
          <w:szCs w:val="24"/>
        </w:rPr>
        <w:t xml:space="preserve">также </w:t>
      </w:r>
      <w:r w:rsidRPr="008329BC">
        <w:rPr>
          <w:rFonts w:ascii="Arial" w:hAnsi="Arial" w:cs="Arial"/>
          <w:sz w:val="24"/>
          <w:szCs w:val="24"/>
        </w:rPr>
        <w:t>направляются</w:t>
      </w:r>
      <w:r w:rsidRPr="008329BC">
        <w:rPr>
          <w:rFonts w:ascii="Arial" w:hAnsi="Arial" w:cs="Arial"/>
          <w:spacing w:val="27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на индексацию</w:t>
      </w:r>
      <w:r w:rsidRPr="008329BC">
        <w:rPr>
          <w:rFonts w:ascii="Arial" w:hAnsi="Arial" w:cs="Arial"/>
          <w:spacing w:val="-1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в</w:t>
      </w:r>
      <w:r w:rsidRPr="008329BC">
        <w:rPr>
          <w:rFonts w:ascii="Arial" w:hAnsi="Arial" w:cs="Arial"/>
          <w:spacing w:val="-9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БД</w:t>
      </w:r>
      <w:r w:rsidRPr="008329BC">
        <w:rPr>
          <w:rFonts w:ascii="Arial" w:hAnsi="Arial" w:cs="Arial"/>
          <w:spacing w:val="-1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«Web</w:t>
      </w:r>
      <w:r w:rsidRPr="008329BC">
        <w:rPr>
          <w:rFonts w:ascii="Arial" w:hAnsi="Arial" w:cs="Arial"/>
          <w:spacing w:val="-5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of</w:t>
      </w:r>
      <w:r w:rsidRPr="008329BC">
        <w:rPr>
          <w:rFonts w:ascii="Arial" w:hAnsi="Arial" w:cs="Arial"/>
          <w:spacing w:val="-8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Science».</w:t>
      </w:r>
      <w:r w:rsidRPr="008329BC">
        <w:rPr>
          <w:rFonts w:ascii="Arial" w:hAnsi="Arial" w:cs="Arial"/>
          <w:spacing w:val="-3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Публикация</w:t>
      </w:r>
      <w:r w:rsidRPr="008329BC">
        <w:rPr>
          <w:rFonts w:ascii="Arial" w:hAnsi="Arial" w:cs="Arial"/>
          <w:spacing w:val="-5"/>
          <w:sz w:val="24"/>
          <w:szCs w:val="24"/>
        </w:rPr>
        <w:t xml:space="preserve"> </w:t>
      </w:r>
      <w:r w:rsidRPr="008329BC">
        <w:rPr>
          <w:rFonts w:ascii="Arial" w:hAnsi="Arial" w:cs="Arial"/>
          <w:sz w:val="24"/>
          <w:szCs w:val="24"/>
        </w:rPr>
        <w:t>осуществляется</w:t>
      </w:r>
      <w:r w:rsidRPr="008329BC">
        <w:rPr>
          <w:rFonts w:ascii="Arial" w:hAnsi="Arial" w:cs="Arial"/>
          <w:spacing w:val="-2"/>
          <w:sz w:val="24"/>
          <w:szCs w:val="24"/>
        </w:rPr>
        <w:t xml:space="preserve"> </w:t>
      </w:r>
      <w:r w:rsidRPr="00FD3D9B">
        <w:rPr>
          <w:rFonts w:ascii="Arial" w:hAnsi="Arial" w:cs="Arial"/>
          <w:b/>
          <w:bCs/>
          <w:sz w:val="24"/>
          <w:szCs w:val="24"/>
        </w:rPr>
        <w:t>исключительно</w:t>
      </w:r>
      <w:r w:rsidRPr="00FD3D9B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FD3D9B">
        <w:rPr>
          <w:rFonts w:ascii="Arial" w:hAnsi="Arial" w:cs="Arial"/>
          <w:b/>
          <w:bCs/>
          <w:sz w:val="24"/>
          <w:szCs w:val="24"/>
        </w:rPr>
        <w:t>на</w:t>
      </w:r>
      <w:r w:rsidRPr="00FD3D9B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FD3D9B">
        <w:rPr>
          <w:rFonts w:ascii="Arial" w:hAnsi="Arial" w:cs="Arial"/>
          <w:b/>
          <w:bCs/>
          <w:sz w:val="24"/>
          <w:szCs w:val="24"/>
        </w:rPr>
        <w:t xml:space="preserve">английском </w:t>
      </w:r>
      <w:r w:rsidRPr="00FD3D9B">
        <w:rPr>
          <w:rFonts w:ascii="Arial" w:hAnsi="Arial" w:cs="Arial"/>
          <w:b/>
          <w:bCs/>
          <w:spacing w:val="-2"/>
          <w:sz w:val="24"/>
          <w:szCs w:val="24"/>
        </w:rPr>
        <w:t>языке</w:t>
      </w:r>
      <w:r w:rsidRPr="008329BC">
        <w:rPr>
          <w:rFonts w:ascii="Arial" w:hAnsi="Arial" w:cs="Arial"/>
          <w:spacing w:val="-2"/>
          <w:sz w:val="24"/>
          <w:szCs w:val="24"/>
        </w:rPr>
        <w:t>.</w:t>
      </w:r>
    </w:p>
    <w:p w14:paraId="035D2A5C" w14:textId="1C552163" w:rsidR="008329BC" w:rsidRPr="0043329C" w:rsidRDefault="00B72267" w:rsidP="00D80740">
      <w:pPr>
        <w:pStyle w:val="a3"/>
        <w:spacing w:before="119" w:line="242" w:lineRule="auto"/>
        <w:ind w:left="395" w:right="496"/>
        <w:jc w:val="both"/>
        <w:rPr>
          <w:rFonts w:ascii="Arial" w:hAnsi="Arial" w:cs="Arial"/>
          <w:sz w:val="24"/>
          <w:szCs w:val="24"/>
        </w:rPr>
      </w:pPr>
      <w:r w:rsidRPr="001F44B3">
        <w:rPr>
          <w:rFonts w:ascii="Arial" w:hAnsi="Arial" w:cs="Arial"/>
          <w:sz w:val="24"/>
          <w:szCs w:val="24"/>
        </w:rPr>
        <w:t xml:space="preserve">Материалы </w:t>
      </w:r>
      <w:r w:rsidR="000935EC">
        <w:rPr>
          <w:rFonts w:ascii="Arial" w:hAnsi="Arial" w:cs="Arial"/>
          <w:sz w:val="24"/>
          <w:szCs w:val="24"/>
        </w:rPr>
        <w:t xml:space="preserve">для публикации </w:t>
      </w:r>
      <w:r w:rsidRPr="001F44B3">
        <w:rPr>
          <w:rFonts w:ascii="Arial" w:hAnsi="Arial" w:cs="Arial"/>
          <w:sz w:val="24"/>
          <w:szCs w:val="24"/>
        </w:rPr>
        <w:t xml:space="preserve">принимаются </w:t>
      </w:r>
      <w:r w:rsidRPr="000935EC">
        <w:rPr>
          <w:rFonts w:ascii="Arial" w:hAnsi="Arial" w:cs="Arial"/>
          <w:b/>
          <w:bCs/>
          <w:sz w:val="24"/>
          <w:szCs w:val="24"/>
        </w:rPr>
        <w:t>только на английском языке</w:t>
      </w:r>
      <w:r w:rsidRPr="00C06A46">
        <w:rPr>
          <w:rFonts w:ascii="Arial" w:hAnsi="Arial" w:cs="Arial"/>
          <w:sz w:val="24"/>
          <w:szCs w:val="24"/>
        </w:rPr>
        <w:t>.</w:t>
      </w:r>
    </w:p>
    <w:p w14:paraId="2F47217D" w14:textId="49C40D7E" w:rsidR="001F44B3" w:rsidRPr="0043329C" w:rsidRDefault="001F44B3" w:rsidP="007C0C87">
      <w:pPr>
        <w:spacing w:before="116"/>
        <w:ind w:left="395" w:right="505"/>
        <w:jc w:val="both"/>
        <w:rPr>
          <w:rFonts w:ascii="Arial" w:hAnsi="Arial" w:cs="Arial"/>
          <w:sz w:val="24"/>
          <w:szCs w:val="24"/>
        </w:rPr>
      </w:pPr>
      <w:r w:rsidRPr="001F44B3">
        <w:rPr>
          <w:rFonts w:ascii="Arial" w:hAnsi="Arial" w:cs="Arial"/>
          <w:b/>
          <w:sz w:val="24"/>
          <w:szCs w:val="24"/>
        </w:rPr>
        <w:t>Участники</w:t>
      </w:r>
      <w:r w:rsidRPr="001F44B3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конференции</w:t>
      </w:r>
      <w:r w:rsidRPr="001F44B3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самостоятельно</w:t>
      </w:r>
      <w:r w:rsidRPr="001F44B3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выбирают</w:t>
      </w:r>
      <w:r w:rsidRPr="001F44B3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формат</w:t>
      </w:r>
      <w:r w:rsidRPr="001F44B3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публикации</w:t>
      </w:r>
      <w:r w:rsidRPr="001F44B3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материалов при регистрации</w:t>
      </w:r>
      <w:r w:rsidRPr="001F44B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на</w:t>
      </w:r>
      <w:r w:rsidRPr="001F44B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F44B3">
        <w:rPr>
          <w:rFonts w:ascii="Arial" w:hAnsi="Arial" w:cs="Arial"/>
          <w:b/>
          <w:sz w:val="24"/>
          <w:szCs w:val="24"/>
        </w:rPr>
        <w:t>мероприятие</w:t>
      </w:r>
      <w:r w:rsidRPr="001F44B3">
        <w:rPr>
          <w:rFonts w:ascii="Arial" w:hAnsi="Arial" w:cs="Arial"/>
          <w:sz w:val="24"/>
          <w:szCs w:val="24"/>
        </w:rPr>
        <w:t>.</w:t>
      </w:r>
      <w:r w:rsidRPr="001F44B3">
        <w:rPr>
          <w:rFonts w:ascii="Arial" w:hAnsi="Arial" w:cs="Arial"/>
          <w:spacing w:val="-5"/>
          <w:sz w:val="24"/>
          <w:szCs w:val="24"/>
        </w:rPr>
        <w:t xml:space="preserve"> </w:t>
      </w:r>
      <w:r w:rsidRPr="001F44B3">
        <w:rPr>
          <w:rFonts w:ascii="Arial" w:hAnsi="Arial" w:cs="Arial"/>
          <w:sz w:val="24"/>
          <w:szCs w:val="24"/>
        </w:rPr>
        <w:t>Полнотекстовые рукописи научных</w:t>
      </w:r>
      <w:r w:rsidRPr="001F44B3">
        <w:rPr>
          <w:rFonts w:ascii="Arial" w:hAnsi="Arial" w:cs="Arial"/>
          <w:spacing w:val="-2"/>
          <w:sz w:val="24"/>
          <w:szCs w:val="24"/>
        </w:rPr>
        <w:t xml:space="preserve"> </w:t>
      </w:r>
      <w:r w:rsidRPr="001F44B3">
        <w:rPr>
          <w:rFonts w:ascii="Arial" w:hAnsi="Arial" w:cs="Arial"/>
          <w:sz w:val="24"/>
          <w:szCs w:val="24"/>
        </w:rPr>
        <w:t>статей</w:t>
      </w:r>
      <w:r w:rsidRPr="001F44B3">
        <w:rPr>
          <w:rFonts w:ascii="Arial" w:hAnsi="Arial" w:cs="Arial"/>
          <w:spacing w:val="-3"/>
          <w:sz w:val="24"/>
          <w:szCs w:val="24"/>
        </w:rPr>
        <w:t xml:space="preserve"> </w:t>
      </w:r>
      <w:r w:rsidRPr="001F44B3">
        <w:rPr>
          <w:rFonts w:ascii="Arial" w:hAnsi="Arial" w:cs="Arial"/>
          <w:sz w:val="24"/>
          <w:szCs w:val="24"/>
        </w:rPr>
        <w:t>должны быть оформлены в строгом соответствии с шаблонами, размещенными на сайте мероприятия.</w:t>
      </w:r>
    </w:p>
    <w:p w14:paraId="3DA611F7" w14:textId="77777777" w:rsidR="00B72267" w:rsidRPr="00850607" w:rsidRDefault="00B72267" w:rsidP="00B72267">
      <w:pPr>
        <w:pStyle w:val="a3"/>
        <w:spacing w:before="6"/>
        <w:ind w:left="426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B909ED7" wp14:editId="062A79E5">
                <wp:simplePos x="0" y="0"/>
                <wp:positionH relativeFrom="page">
                  <wp:posOffset>628967</wp:posOffset>
                </wp:positionH>
                <wp:positionV relativeFrom="paragraph">
                  <wp:posOffset>91223</wp:posOffset>
                </wp:positionV>
                <wp:extent cx="6302375" cy="254000"/>
                <wp:effectExtent l="0" t="0" r="0" b="0"/>
                <wp:wrapTopAndBottom/>
                <wp:docPr id="197017504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2375" cy="2540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920912" w14:textId="77777777" w:rsidR="00B72267" w:rsidRDefault="00B72267" w:rsidP="00B72267">
                            <w:pPr>
                              <w:spacing w:before="60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Важные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даты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909ED7" id="Textbox 9" o:spid="_x0000_s1029" type="#_x0000_t202" style="position:absolute;left:0;text-align:left;margin-left:49.5pt;margin-top:7.2pt;width:496.25pt;height:20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" filled="f" strokeweight=".5pt">
                <v:path arrowok="t"/>
                <v:textbox inset="0,0,0,0">
                  <w:txbxContent>
                    <w:p w14:paraId="7D920912" w14:textId="77777777" w:rsidR="00B72267" w:rsidRDefault="00B72267" w:rsidP="00B72267">
                      <w:pPr>
                        <w:spacing w:before="60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Важные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даты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50607">
        <w:rPr>
          <w:rFonts w:ascii="Arial" w:hAnsi="Arial" w:cs="Arial"/>
          <w:b/>
          <w:bCs/>
          <w:spacing w:val="-2"/>
          <w:sz w:val="24"/>
          <w:szCs w:val="24"/>
        </w:rPr>
        <w:t>Регистрация</w:t>
      </w:r>
      <w:r w:rsidRPr="00850607">
        <w:rPr>
          <w:rFonts w:ascii="Arial" w:hAnsi="Arial" w:cs="Arial"/>
          <w:spacing w:val="-2"/>
          <w:sz w:val="24"/>
          <w:szCs w:val="24"/>
        </w:rPr>
        <w:t>:</w:t>
      </w:r>
    </w:p>
    <w:p w14:paraId="270BFFEE" w14:textId="39FA4A0E" w:rsidR="00B72267" w:rsidRPr="00C06A46" w:rsidRDefault="00B72267" w:rsidP="00B72267">
      <w:pPr>
        <w:pStyle w:val="a5"/>
        <w:numPr>
          <w:ilvl w:val="0"/>
          <w:numId w:val="1"/>
        </w:numPr>
        <w:tabs>
          <w:tab w:val="left" w:pos="1115"/>
        </w:tabs>
        <w:spacing w:before="120" w:line="240" w:lineRule="auto"/>
        <w:ind w:left="1115" w:hanging="360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Регистрация</w:t>
      </w:r>
      <w:r w:rsidRPr="00850607">
        <w:rPr>
          <w:rFonts w:ascii="Arial" w:hAnsi="Arial" w:cs="Arial"/>
          <w:spacing w:val="-3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открыта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до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C06A46">
        <w:rPr>
          <w:rFonts w:ascii="Arial" w:hAnsi="Arial" w:cs="Arial"/>
          <w:sz w:val="24"/>
          <w:szCs w:val="24"/>
        </w:rPr>
        <w:t>2</w:t>
      </w:r>
      <w:r w:rsidR="000935EC">
        <w:rPr>
          <w:rFonts w:ascii="Arial" w:hAnsi="Arial" w:cs="Arial"/>
          <w:sz w:val="24"/>
          <w:szCs w:val="24"/>
        </w:rPr>
        <w:t>7</w:t>
      </w:r>
      <w:r w:rsidR="003661D6">
        <w:rPr>
          <w:rFonts w:ascii="Arial" w:hAnsi="Arial" w:cs="Arial"/>
          <w:sz w:val="24"/>
          <w:szCs w:val="24"/>
        </w:rPr>
        <w:t xml:space="preserve"> сентября </w:t>
      </w:r>
      <w:r w:rsidRPr="00C06A46">
        <w:rPr>
          <w:rFonts w:ascii="Arial" w:hAnsi="Arial" w:cs="Arial"/>
          <w:sz w:val="24"/>
          <w:szCs w:val="24"/>
        </w:rPr>
        <w:t xml:space="preserve">2024 </w:t>
      </w:r>
      <w:r w:rsidRPr="00C06A46">
        <w:rPr>
          <w:rFonts w:ascii="Arial" w:hAnsi="Arial" w:cs="Arial"/>
          <w:spacing w:val="-5"/>
          <w:sz w:val="24"/>
          <w:szCs w:val="24"/>
        </w:rPr>
        <w:t>г.</w:t>
      </w:r>
    </w:p>
    <w:p w14:paraId="12662714" w14:textId="77777777" w:rsidR="00B72267" w:rsidRPr="00850607" w:rsidRDefault="00B72267" w:rsidP="00B72267">
      <w:pPr>
        <w:pStyle w:val="1"/>
        <w:spacing w:before="98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Даты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конференции:</w:t>
      </w:r>
    </w:p>
    <w:p w14:paraId="73F5E708" w14:textId="4494F46A" w:rsidR="00B72267" w:rsidRPr="00850607" w:rsidRDefault="00B72267" w:rsidP="00B72267">
      <w:pPr>
        <w:pStyle w:val="a5"/>
        <w:numPr>
          <w:ilvl w:val="0"/>
          <w:numId w:val="1"/>
        </w:numPr>
        <w:tabs>
          <w:tab w:val="left" w:pos="1115"/>
        </w:tabs>
        <w:spacing w:before="120" w:line="276" w:lineRule="exact"/>
        <w:ind w:left="1115" w:hanging="360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Первый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день:</w:t>
      </w:r>
      <w:r w:rsidRPr="00850607">
        <w:rPr>
          <w:rFonts w:ascii="Arial" w:hAnsi="Arial" w:cs="Arial"/>
          <w:spacing w:val="2"/>
          <w:sz w:val="24"/>
          <w:szCs w:val="24"/>
        </w:rPr>
        <w:t xml:space="preserve"> </w:t>
      </w:r>
      <w:r w:rsidR="003661D6">
        <w:rPr>
          <w:rFonts w:ascii="Arial" w:hAnsi="Arial" w:cs="Arial"/>
          <w:sz w:val="24"/>
          <w:szCs w:val="24"/>
        </w:rPr>
        <w:t>3</w:t>
      </w:r>
      <w:r w:rsidRPr="00850607">
        <w:rPr>
          <w:rFonts w:ascii="Arial" w:hAnsi="Arial" w:cs="Arial"/>
          <w:sz w:val="24"/>
          <w:szCs w:val="24"/>
        </w:rPr>
        <w:t xml:space="preserve"> </w:t>
      </w:r>
      <w:r w:rsidR="003661D6">
        <w:rPr>
          <w:rFonts w:ascii="Arial" w:hAnsi="Arial" w:cs="Arial"/>
          <w:sz w:val="24"/>
          <w:szCs w:val="24"/>
        </w:rPr>
        <w:t xml:space="preserve">октября </w:t>
      </w:r>
      <w:r w:rsidRPr="00850607">
        <w:rPr>
          <w:rFonts w:ascii="Arial" w:hAnsi="Arial" w:cs="Arial"/>
          <w:sz w:val="24"/>
          <w:szCs w:val="24"/>
        </w:rPr>
        <w:t>2024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г.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 xml:space="preserve">(открытие </w:t>
      </w:r>
      <w:r w:rsidRPr="00850607">
        <w:rPr>
          <w:rFonts w:ascii="Arial" w:hAnsi="Arial" w:cs="Arial"/>
          <w:spacing w:val="-2"/>
          <w:sz w:val="24"/>
          <w:szCs w:val="24"/>
        </w:rPr>
        <w:t>конференции).</w:t>
      </w:r>
    </w:p>
    <w:p w14:paraId="3BAD03A9" w14:textId="44B0E584" w:rsidR="00B72267" w:rsidRPr="00850607" w:rsidRDefault="00B72267" w:rsidP="00B72267">
      <w:pPr>
        <w:pStyle w:val="a5"/>
        <w:numPr>
          <w:ilvl w:val="0"/>
          <w:numId w:val="1"/>
        </w:numPr>
        <w:tabs>
          <w:tab w:val="left" w:pos="1115"/>
        </w:tabs>
        <w:spacing w:line="276" w:lineRule="exact"/>
        <w:ind w:left="1115" w:hanging="360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lastRenderedPageBreak/>
        <w:t>Второй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день:</w:t>
      </w:r>
      <w:r w:rsidRPr="00850607">
        <w:rPr>
          <w:rFonts w:ascii="Arial" w:hAnsi="Arial" w:cs="Arial"/>
          <w:spacing w:val="2"/>
          <w:sz w:val="24"/>
          <w:szCs w:val="24"/>
        </w:rPr>
        <w:t xml:space="preserve"> </w:t>
      </w:r>
      <w:r w:rsidR="003661D6">
        <w:rPr>
          <w:rFonts w:ascii="Arial" w:hAnsi="Arial" w:cs="Arial"/>
          <w:sz w:val="24"/>
          <w:szCs w:val="24"/>
        </w:rPr>
        <w:t>4</w:t>
      </w:r>
      <w:r w:rsidRPr="00850607">
        <w:rPr>
          <w:rFonts w:ascii="Arial" w:hAnsi="Arial" w:cs="Arial"/>
          <w:sz w:val="24"/>
          <w:szCs w:val="24"/>
        </w:rPr>
        <w:t xml:space="preserve"> </w:t>
      </w:r>
      <w:r w:rsidR="003661D6">
        <w:rPr>
          <w:rFonts w:ascii="Arial" w:hAnsi="Arial" w:cs="Arial"/>
          <w:sz w:val="24"/>
          <w:szCs w:val="24"/>
        </w:rPr>
        <w:t xml:space="preserve">октября </w:t>
      </w:r>
      <w:r w:rsidRPr="00850607">
        <w:rPr>
          <w:rFonts w:ascii="Arial" w:hAnsi="Arial" w:cs="Arial"/>
          <w:sz w:val="24"/>
          <w:szCs w:val="24"/>
        </w:rPr>
        <w:t>2024</w:t>
      </w:r>
      <w:r w:rsidRPr="00850607">
        <w:rPr>
          <w:rFonts w:ascii="Arial" w:hAnsi="Arial" w:cs="Arial"/>
          <w:spacing w:val="-3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г.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(продолжение и закрытие конференции</w:t>
      </w:r>
      <w:r w:rsidRPr="00850607">
        <w:rPr>
          <w:rFonts w:ascii="Arial" w:hAnsi="Arial" w:cs="Arial"/>
          <w:spacing w:val="-2"/>
          <w:sz w:val="24"/>
          <w:szCs w:val="24"/>
        </w:rPr>
        <w:t>).</w:t>
      </w:r>
    </w:p>
    <w:p w14:paraId="777237A4" w14:textId="77777777" w:rsidR="00B72267" w:rsidRPr="00850607" w:rsidRDefault="00B72267" w:rsidP="00B72267">
      <w:pPr>
        <w:pStyle w:val="1"/>
        <w:spacing w:before="99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Подача</w:t>
      </w:r>
      <w:r w:rsidRPr="00850607">
        <w:rPr>
          <w:rFonts w:ascii="Arial" w:hAnsi="Arial" w:cs="Arial"/>
          <w:spacing w:val="-7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рукописей</w:t>
      </w:r>
      <w:r w:rsidRPr="00850607">
        <w:rPr>
          <w:rFonts w:ascii="Arial" w:hAnsi="Arial" w:cs="Arial"/>
          <w:spacing w:val="-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для</w:t>
      </w:r>
      <w:r w:rsidRPr="00850607">
        <w:rPr>
          <w:rFonts w:ascii="Arial" w:hAnsi="Arial" w:cs="Arial"/>
          <w:spacing w:val="-5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включения</w:t>
      </w:r>
      <w:r w:rsidRPr="00850607">
        <w:rPr>
          <w:rFonts w:ascii="Arial" w:hAnsi="Arial" w:cs="Arial"/>
          <w:spacing w:val="-7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в</w:t>
      </w:r>
      <w:r w:rsidRPr="00850607">
        <w:rPr>
          <w:rFonts w:ascii="Arial" w:hAnsi="Arial" w:cs="Arial"/>
          <w:spacing w:val="-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материалы</w:t>
      </w:r>
      <w:r w:rsidRPr="00850607">
        <w:rPr>
          <w:rFonts w:ascii="Arial" w:hAnsi="Arial" w:cs="Arial"/>
          <w:spacing w:val="-3"/>
          <w:sz w:val="24"/>
          <w:szCs w:val="24"/>
        </w:rPr>
        <w:t xml:space="preserve"> </w:t>
      </w:r>
      <w:r w:rsidRPr="00850607">
        <w:rPr>
          <w:rFonts w:ascii="Arial" w:hAnsi="Arial" w:cs="Arial"/>
          <w:spacing w:val="-2"/>
          <w:sz w:val="24"/>
          <w:szCs w:val="24"/>
        </w:rPr>
        <w:t>конференции:</w:t>
      </w:r>
    </w:p>
    <w:p w14:paraId="73CD9931" w14:textId="08484C7B" w:rsidR="00B72267" w:rsidRPr="00850607" w:rsidRDefault="00B72267" w:rsidP="00B72267">
      <w:pPr>
        <w:pStyle w:val="a5"/>
        <w:numPr>
          <w:ilvl w:val="0"/>
          <w:numId w:val="1"/>
        </w:numPr>
        <w:tabs>
          <w:tab w:val="left" w:pos="1116"/>
        </w:tabs>
        <w:spacing w:before="127" w:line="230" w:lineRule="auto"/>
        <w:ind w:right="497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 xml:space="preserve">Полнотекстовые рукописи научных статей принимаются для публикации по мере поступления, но не позднее </w:t>
      </w:r>
      <w:r w:rsidR="005A3652">
        <w:rPr>
          <w:rFonts w:ascii="Arial" w:hAnsi="Arial" w:cs="Arial"/>
          <w:sz w:val="24"/>
          <w:szCs w:val="24"/>
        </w:rPr>
        <w:t>27</w:t>
      </w:r>
      <w:r w:rsidRPr="00C06A46">
        <w:rPr>
          <w:rFonts w:ascii="Arial" w:hAnsi="Arial" w:cs="Arial"/>
          <w:sz w:val="24"/>
          <w:szCs w:val="24"/>
        </w:rPr>
        <w:t xml:space="preserve"> </w:t>
      </w:r>
      <w:r w:rsidR="005A3652">
        <w:rPr>
          <w:rFonts w:ascii="Arial" w:hAnsi="Arial" w:cs="Arial"/>
          <w:sz w:val="24"/>
          <w:szCs w:val="24"/>
        </w:rPr>
        <w:t xml:space="preserve">сентября </w:t>
      </w:r>
      <w:r w:rsidRPr="00C06A46">
        <w:rPr>
          <w:rFonts w:ascii="Arial" w:hAnsi="Arial" w:cs="Arial"/>
          <w:sz w:val="24"/>
          <w:szCs w:val="24"/>
        </w:rPr>
        <w:t>2024 г. (</w:t>
      </w:r>
      <w:r w:rsidRPr="00850607">
        <w:rPr>
          <w:rFonts w:ascii="Arial" w:hAnsi="Arial" w:cs="Arial"/>
          <w:sz w:val="24"/>
          <w:szCs w:val="24"/>
        </w:rPr>
        <w:t>сборник «Scopus», «WoS»).</w:t>
      </w:r>
    </w:p>
    <w:p w14:paraId="317AEE81" w14:textId="77777777" w:rsidR="00B72267" w:rsidRPr="00850607" w:rsidRDefault="00B72267" w:rsidP="00B72267">
      <w:pPr>
        <w:pStyle w:val="1"/>
        <w:spacing w:before="127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Публикация</w:t>
      </w:r>
      <w:r w:rsidRPr="00850607">
        <w:rPr>
          <w:rFonts w:ascii="Arial" w:hAnsi="Arial" w:cs="Arial"/>
          <w:spacing w:val="-5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материалов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pacing w:val="-2"/>
          <w:sz w:val="24"/>
          <w:szCs w:val="24"/>
        </w:rPr>
        <w:t>конференции:</w:t>
      </w:r>
    </w:p>
    <w:p w14:paraId="541C8E86" w14:textId="1AF9BF81" w:rsidR="00B72267" w:rsidRPr="00C06A46" w:rsidRDefault="00B72267" w:rsidP="00B72267">
      <w:pPr>
        <w:pStyle w:val="a5"/>
        <w:numPr>
          <w:ilvl w:val="0"/>
          <w:numId w:val="1"/>
        </w:numPr>
        <w:tabs>
          <w:tab w:val="left" w:pos="1115"/>
        </w:tabs>
        <w:spacing w:before="120" w:line="276" w:lineRule="exact"/>
        <w:ind w:left="1115" w:hanging="360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Материалы</w:t>
      </w:r>
      <w:r w:rsidRPr="00850607">
        <w:rPr>
          <w:rFonts w:ascii="Arial" w:hAnsi="Arial" w:cs="Arial"/>
          <w:spacing w:val="-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конференции</w:t>
      </w:r>
      <w:r w:rsidRPr="00850607">
        <w:rPr>
          <w:rFonts w:ascii="Arial" w:hAnsi="Arial" w:cs="Arial"/>
          <w:spacing w:val="-3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(Scopus,</w:t>
      </w:r>
      <w:r w:rsidRPr="00850607">
        <w:rPr>
          <w:rFonts w:ascii="Arial" w:hAnsi="Arial" w:cs="Arial"/>
          <w:spacing w:val="-10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Web</w:t>
      </w:r>
      <w:r w:rsidRPr="00850607">
        <w:rPr>
          <w:rFonts w:ascii="Arial" w:hAnsi="Arial" w:cs="Arial"/>
          <w:spacing w:val="-5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of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Science):</w:t>
      </w:r>
      <w:r w:rsidRPr="00850607">
        <w:rPr>
          <w:rFonts w:ascii="Arial" w:hAnsi="Arial" w:cs="Arial"/>
          <w:spacing w:val="5"/>
          <w:sz w:val="24"/>
          <w:szCs w:val="24"/>
        </w:rPr>
        <w:t xml:space="preserve"> </w:t>
      </w:r>
      <w:r w:rsidR="005778F5" w:rsidRPr="00C06A46">
        <w:rPr>
          <w:rFonts w:ascii="Arial" w:hAnsi="Arial" w:cs="Arial"/>
          <w:sz w:val="24"/>
          <w:szCs w:val="24"/>
        </w:rPr>
        <w:t>Февраль/ март</w:t>
      </w:r>
      <w:r w:rsidRPr="00C06A46">
        <w:rPr>
          <w:rFonts w:ascii="Arial" w:hAnsi="Arial" w:cs="Arial"/>
          <w:spacing w:val="-2"/>
          <w:sz w:val="24"/>
          <w:szCs w:val="24"/>
        </w:rPr>
        <w:t xml:space="preserve"> </w:t>
      </w:r>
      <w:r w:rsidRPr="00C06A46">
        <w:rPr>
          <w:rFonts w:ascii="Arial" w:hAnsi="Arial" w:cs="Arial"/>
          <w:spacing w:val="-5"/>
          <w:sz w:val="24"/>
          <w:szCs w:val="24"/>
        </w:rPr>
        <w:t>2025 г.</w:t>
      </w:r>
    </w:p>
    <w:p w14:paraId="6ACC5290" w14:textId="2E867509" w:rsidR="00B72267" w:rsidRPr="0043329C" w:rsidRDefault="00B72267" w:rsidP="0043329C">
      <w:pPr>
        <w:pStyle w:val="a3"/>
        <w:spacing w:before="10"/>
        <w:ind w:firstLine="426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6930D3A" wp14:editId="726F2509">
                <wp:simplePos x="0" y="0"/>
                <wp:positionH relativeFrom="page">
                  <wp:posOffset>724217</wp:posOffset>
                </wp:positionH>
                <wp:positionV relativeFrom="paragraph">
                  <wp:posOffset>78801</wp:posOffset>
                </wp:positionV>
                <wp:extent cx="6210300" cy="250825"/>
                <wp:effectExtent l="0" t="0" r="0" b="0"/>
                <wp:wrapTopAndBottom/>
                <wp:docPr id="123621985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2508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51DD4A" w14:textId="77777777" w:rsidR="00B72267" w:rsidRDefault="00B72267" w:rsidP="00B72267">
                            <w:pPr>
                              <w:spacing w:before="60"/>
                              <w:ind w:left="1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Регистрационный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взнос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930D3A" id="Textbox 10" o:spid="_x0000_s1030" type="#_x0000_t202" style="position:absolute;left:0;text-align:left;margin-left:57pt;margin-top:6.2pt;width:489pt;height:19.7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" filled="f" strokeweight=".5pt">
                <v:path arrowok="t"/>
                <v:textbox inset="0,0,0,0">
                  <w:txbxContent>
                    <w:p w14:paraId="6451DD4A" w14:textId="77777777" w:rsidR="00B72267" w:rsidRDefault="00B72267" w:rsidP="00B72267">
                      <w:pPr>
                        <w:spacing w:before="60"/>
                        <w:ind w:left="10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Регистрационный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взнос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50607">
        <w:rPr>
          <w:rFonts w:ascii="Arial" w:hAnsi="Arial" w:cs="Arial"/>
          <w:b/>
          <w:bCs/>
          <w:sz w:val="24"/>
          <w:szCs w:val="24"/>
        </w:rPr>
        <w:t>Регистрационный</w:t>
      </w:r>
      <w:r w:rsidRPr="00850607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850607">
        <w:rPr>
          <w:rFonts w:ascii="Arial" w:hAnsi="Arial" w:cs="Arial"/>
          <w:b/>
          <w:bCs/>
          <w:sz w:val="24"/>
          <w:szCs w:val="24"/>
        </w:rPr>
        <w:t>взнос</w:t>
      </w:r>
      <w:r w:rsidRPr="00850607">
        <w:rPr>
          <w:rFonts w:ascii="Arial" w:hAnsi="Arial" w:cs="Arial"/>
          <w:b/>
          <w:bCs/>
          <w:spacing w:val="-2"/>
          <w:sz w:val="24"/>
          <w:szCs w:val="24"/>
        </w:rPr>
        <w:t>:</w:t>
      </w:r>
    </w:p>
    <w:p w14:paraId="78822C6D" w14:textId="0CDE2A8B" w:rsidR="00B72267" w:rsidRPr="00850607" w:rsidRDefault="00B72267" w:rsidP="0007022A">
      <w:pPr>
        <w:pStyle w:val="a5"/>
        <w:numPr>
          <w:ilvl w:val="0"/>
          <w:numId w:val="1"/>
        </w:numPr>
        <w:tabs>
          <w:tab w:val="left" w:pos="1115"/>
        </w:tabs>
        <w:spacing w:before="1" w:line="276" w:lineRule="exact"/>
        <w:ind w:left="1115" w:hanging="360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Регистрация</w:t>
      </w:r>
      <w:r w:rsidRPr="00850607">
        <w:rPr>
          <w:rFonts w:ascii="Arial" w:hAnsi="Arial" w:cs="Arial"/>
          <w:spacing w:val="79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с</w:t>
      </w:r>
      <w:r w:rsidRPr="00850607">
        <w:rPr>
          <w:rFonts w:ascii="Arial" w:hAnsi="Arial" w:cs="Arial"/>
          <w:spacing w:val="78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презентацией</w:t>
      </w:r>
      <w:r w:rsidRPr="00850607">
        <w:rPr>
          <w:rFonts w:ascii="Arial" w:hAnsi="Arial" w:cs="Arial"/>
          <w:spacing w:val="47"/>
          <w:w w:val="150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и</w:t>
      </w:r>
      <w:r w:rsidRPr="00850607">
        <w:rPr>
          <w:rFonts w:ascii="Arial" w:hAnsi="Arial" w:cs="Arial"/>
          <w:spacing w:val="76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публикацией</w:t>
      </w:r>
      <w:r w:rsidRPr="00850607">
        <w:rPr>
          <w:rFonts w:ascii="Arial" w:hAnsi="Arial" w:cs="Arial"/>
          <w:spacing w:val="76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в</w:t>
      </w:r>
      <w:r w:rsidRPr="00850607">
        <w:rPr>
          <w:rFonts w:ascii="Arial" w:hAnsi="Arial" w:cs="Arial"/>
          <w:spacing w:val="45"/>
          <w:w w:val="150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материалах</w:t>
      </w:r>
      <w:r w:rsidRPr="00850607">
        <w:rPr>
          <w:rFonts w:ascii="Arial" w:hAnsi="Arial" w:cs="Arial"/>
          <w:spacing w:val="46"/>
          <w:w w:val="150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конференции</w:t>
      </w:r>
      <w:r w:rsidRPr="00850607">
        <w:rPr>
          <w:rFonts w:ascii="Arial" w:hAnsi="Arial" w:cs="Arial"/>
          <w:spacing w:val="76"/>
          <w:sz w:val="24"/>
          <w:szCs w:val="24"/>
        </w:rPr>
        <w:t xml:space="preserve"> </w:t>
      </w:r>
      <w:r w:rsidRPr="00850607">
        <w:rPr>
          <w:rFonts w:ascii="Arial" w:hAnsi="Arial" w:cs="Arial"/>
          <w:spacing w:val="-2"/>
          <w:sz w:val="24"/>
          <w:szCs w:val="24"/>
        </w:rPr>
        <w:t>(сборник,</w:t>
      </w:r>
      <w:r w:rsidR="0007022A"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«индексация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в</w:t>
      </w:r>
      <w:r w:rsidRPr="00850607">
        <w:rPr>
          <w:rFonts w:ascii="Arial" w:hAnsi="Arial" w:cs="Arial"/>
          <w:spacing w:val="-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БД «Scopus»</w:t>
      </w:r>
      <w:r w:rsidRPr="00850607">
        <w:rPr>
          <w:rFonts w:ascii="Arial" w:hAnsi="Arial" w:cs="Arial"/>
          <w:spacing w:val="-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и</w:t>
      </w:r>
      <w:r w:rsidRPr="00850607">
        <w:rPr>
          <w:rFonts w:ascii="Arial" w:hAnsi="Arial" w:cs="Arial"/>
          <w:spacing w:val="-5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«Web</w:t>
      </w:r>
      <w:r w:rsidRPr="00850607">
        <w:rPr>
          <w:rFonts w:ascii="Arial" w:hAnsi="Arial" w:cs="Arial"/>
          <w:spacing w:val="-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of</w:t>
      </w:r>
      <w:r w:rsidRPr="00850607">
        <w:rPr>
          <w:rFonts w:ascii="Arial" w:hAnsi="Arial" w:cs="Arial"/>
          <w:spacing w:val="1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Science»)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 xml:space="preserve">– </w:t>
      </w:r>
      <w:r w:rsidRPr="00850607">
        <w:rPr>
          <w:rFonts w:ascii="Arial" w:hAnsi="Arial" w:cs="Arial"/>
          <w:b/>
          <w:bCs/>
          <w:sz w:val="24"/>
          <w:szCs w:val="24"/>
        </w:rPr>
        <w:t>$170 долларов США</w:t>
      </w:r>
    </w:p>
    <w:p w14:paraId="34EF4357" w14:textId="77777777" w:rsidR="00B72267" w:rsidRPr="00850607" w:rsidRDefault="00B72267" w:rsidP="00B72267">
      <w:pPr>
        <w:pStyle w:val="a3"/>
        <w:spacing w:before="7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CECC89A" wp14:editId="12D87904">
                <wp:simplePos x="0" y="0"/>
                <wp:positionH relativeFrom="page">
                  <wp:posOffset>724217</wp:posOffset>
                </wp:positionH>
                <wp:positionV relativeFrom="paragraph">
                  <wp:posOffset>92124</wp:posOffset>
                </wp:positionV>
                <wp:extent cx="6210300" cy="254000"/>
                <wp:effectExtent l="0" t="0" r="0" b="0"/>
                <wp:wrapTopAndBottom/>
                <wp:docPr id="123823783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2540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F2DF7E" w14:textId="77777777" w:rsidR="00B72267" w:rsidRPr="008329BC" w:rsidRDefault="00B72267" w:rsidP="00B72267">
                            <w:pPr>
                              <w:spacing w:before="60"/>
                              <w:ind w:left="100"/>
                              <w:rPr>
                                <w:b/>
                                <w:lang w:val="en-US"/>
                              </w:rPr>
                            </w:pPr>
                            <w:r w:rsidRPr="008329BC">
                              <w:rPr>
                                <w:b/>
                                <w:lang w:val="en-US"/>
                              </w:rPr>
                              <w:t>EDP Sciences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ECC89A" id="Textbox 11" o:spid="_x0000_s1031" type="#_x0000_t202" style="position:absolute;margin-left:57pt;margin-top:7.25pt;width:489pt;height:20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" filled="f" strokeweight=".5pt">
                <v:path arrowok="t"/>
                <v:textbox inset="0,0,0,0">
                  <w:txbxContent>
                    <w:p w14:paraId="17F2DF7E" w14:textId="77777777" w:rsidR="00B72267" w:rsidRPr="008329BC" w:rsidRDefault="00B72267" w:rsidP="00B72267">
                      <w:pPr>
                        <w:spacing w:before="60"/>
                        <w:ind w:left="100"/>
                        <w:rPr>
                          <w:b/>
                          <w:lang w:val="en-US"/>
                        </w:rPr>
                      </w:pPr>
                      <w:r w:rsidRPr="008329BC">
                        <w:rPr>
                          <w:b/>
                          <w:lang w:val="en-US"/>
                        </w:rPr>
                        <w:t>EDP Sciences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F73041" w14:textId="77777777" w:rsidR="00B72267" w:rsidRPr="00850607" w:rsidRDefault="00B72267" w:rsidP="00B72267">
      <w:pPr>
        <w:pStyle w:val="a3"/>
        <w:spacing w:before="7"/>
        <w:ind w:left="426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b/>
          <w:bCs/>
          <w:sz w:val="24"/>
          <w:szCs w:val="24"/>
        </w:rPr>
        <w:t>EDP Sciences</w:t>
      </w:r>
      <w:r w:rsidRPr="00850607">
        <w:rPr>
          <w:rFonts w:ascii="Arial" w:hAnsi="Arial" w:cs="Arial"/>
          <w:sz w:val="24"/>
          <w:szCs w:val="24"/>
        </w:rPr>
        <w:t xml:space="preserve"> — это международное издательство, специализирующееся на научных публикациях в области естественных и технических наук, медицины и гуманитарных наук. Они издает журналы, книги и онлайн материалы для исследователей и профессионалов.</w:t>
      </w:r>
    </w:p>
    <w:p w14:paraId="7B030AAC" w14:textId="77777777" w:rsidR="00B72267" w:rsidRPr="00850607" w:rsidRDefault="00B72267" w:rsidP="00B72267">
      <w:pPr>
        <w:pStyle w:val="a3"/>
        <w:spacing w:before="7"/>
        <w:ind w:left="426"/>
        <w:jc w:val="both"/>
        <w:rPr>
          <w:rFonts w:ascii="Arial" w:hAnsi="Arial" w:cs="Arial"/>
          <w:sz w:val="24"/>
          <w:szCs w:val="24"/>
        </w:rPr>
      </w:pPr>
    </w:p>
    <w:p w14:paraId="3EBD5940" w14:textId="77777777" w:rsidR="00B72267" w:rsidRPr="00850607" w:rsidRDefault="00B72267" w:rsidP="00B72267">
      <w:pPr>
        <w:pStyle w:val="a3"/>
        <w:spacing w:before="7"/>
        <w:ind w:left="426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 xml:space="preserve">Вы можете узнать больше о EDP Sciences на их официальном сайте: </w:t>
      </w:r>
      <w:hyperlink r:id="rId11" w:history="1">
        <w:r w:rsidRPr="00850607">
          <w:rPr>
            <w:rStyle w:val="a7"/>
            <w:rFonts w:ascii="Arial" w:hAnsi="Arial" w:cs="Arial"/>
            <w:sz w:val="24"/>
            <w:szCs w:val="24"/>
          </w:rPr>
          <w:t>https://www.edpsciences.org/</w:t>
        </w:r>
      </w:hyperlink>
      <w:r w:rsidRPr="00850607">
        <w:rPr>
          <w:rFonts w:ascii="Arial" w:hAnsi="Arial" w:cs="Arial"/>
          <w:sz w:val="24"/>
          <w:szCs w:val="24"/>
        </w:rPr>
        <w:t xml:space="preserve"> </w:t>
      </w:r>
    </w:p>
    <w:p w14:paraId="0115D454" w14:textId="77777777" w:rsidR="00B72267" w:rsidRPr="00850607" w:rsidRDefault="00B72267" w:rsidP="00B72267">
      <w:pPr>
        <w:pStyle w:val="a3"/>
        <w:spacing w:before="7"/>
        <w:ind w:left="426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 xml:space="preserve">Также вы можете ознакомиться с их публикациями и журналами здесь: </w:t>
      </w:r>
      <w:hyperlink r:id="rId12" w:history="1">
        <w:r w:rsidRPr="00850607">
          <w:rPr>
            <w:rStyle w:val="a7"/>
            <w:rFonts w:ascii="Arial" w:hAnsi="Arial" w:cs="Arial"/>
            <w:sz w:val="24"/>
            <w:szCs w:val="24"/>
          </w:rPr>
          <w:t>https://www.edp-open.org/</w:t>
        </w:r>
      </w:hyperlink>
    </w:p>
    <w:p w14:paraId="3D7F5975" w14:textId="77777777" w:rsidR="00B72267" w:rsidRPr="00850607" w:rsidRDefault="00B72267" w:rsidP="00B72267">
      <w:pPr>
        <w:pStyle w:val="a3"/>
        <w:spacing w:before="7"/>
        <w:ind w:left="426"/>
        <w:jc w:val="both"/>
        <w:rPr>
          <w:rFonts w:ascii="Arial" w:hAnsi="Arial" w:cs="Arial"/>
          <w:sz w:val="24"/>
          <w:szCs w:val="24"/>
        </w:rPr>
      </w:pPr>
    </w:p>
    <w:p w14:paraId="5997A729" w14:textId="77777777" w:rsidR="00B72267" w:rsidRPr="00850607" w:rsidRDefault="00B72267" w:rsidP="00B72267">
      <w:pPr>
        <w:pStyle w:val="a3"/>
        <w:spacing w:before="7"/>
        <w:ind w:left="426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b/>
          <w:bCs/>
          <w:sz w:val="24"/>
          <w:szCs w:val="24"/>
        </w:rPr>
        <w:t>EDP Sciences</w:t>
      </w:r>
      <w:r w:rsidRPr="00850607">
        <w:rPr>
          <w:rFonts w:ascii="Arial" w:hAnsi="Arial" w:cs="Arial"/>
          <w:sz w:val="24"/>
          <w:szCs w:val="24"/>
        </w:rPr>
        <w:t xml:space="preserve"> также активно использует социальные сети для общения с научным сообществом, их страницы можно найти на Twitter и LinkedIn.</w:t>
      </w:r>
    </w:p>
    <w:p w14:paraId="29F4A40A" w14:textId="77777777" w:rsidR="00B72267" w:rsidRPr="00850607" w:rsidRDefault="00B72267" w:rsidP="00B72267">
      <w:pPr>
        <w:pStyle w:val="a3"/>
        <w:spacing w:before="10"/>
        <w:ind w:left="426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Если у вас есть конкретный вопрос или запрос относительно EDP Sciences, пожалуйста, уточните его, чтобы мы могли предоставить более точную информацию.</w:t>
      </w:r>
      <w:r w:rsidRPr="0085060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5A7435B" wp14:editId="4CCFB6AD">
                <wp:simplePos x="0" y="0"/>
                <wp:positionH relativeFrom="page">
                  <wp:posOffset>724217</wp:posOffset>
                </wp:positionH>
                <wp:positionV relativeFrom="paragraph">
                  <wp:posOffset>93767</wp:posOffset>
                </wp:positionV>
                <wp:extent cx="6210300" cy="25146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0300" cy="2514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D5D4D3" w14:textId="77777777" w:rsidR="00B72267" w:rsidRDefault="00B72267" w:rsidP="00B72267">
                            <w:pPr>
                              <w:spacing w:before="60"/>
                              <w:ind w:left="1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Контакты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A7435B" id="Textbox 12" o:spid="_x0000_s1032" type="#_x0000_t202" style="position:absolute;left:0;text-align:left;margin-left:57pt;margin-top:7.4pt;width:489pt;height:19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" filled="f" strokeweight=".5pt">
                <v:path arrowok="t"/>
                <v:textbox inset="0,0,0,0">
                  <w:txbxContent>
                    <w:p w14:paraId="26D5D4D3" w14:textId="77777777" w:rsidR="00B72267" w:rsidRDefault="00B72267" w:rsidP="00B72267">
                      <w:pPr>
                        <w:spacing w:before="60"/>
                        <w:ind w:left="100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Контакты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45ECCD" w14:textId="77777777" w:rsidR="00B72267" w:rsidRPr="00850607" w:rsidRDefault="00B72267" w:rsidP="00B72267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7A9A2DCA" w14:textId="69B8828D" w:rsidR="00B72267" w:rsidRPr="000935EC" w:rsidRDefault="000935EC" w:rsidP="00B72267">
      <w:pPr>
        <w:pStyle w:val="a3"/>
        <w:spacing w:line="265" w:lineRule="exact"/>
        <w:ind w:left="3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Технический секретарь: Рюмкина Инга Николаевна</w:t>
      </w:r>
      <w:r w:rsidR="00B72267" w:rsidRPr="00850607">
        <w:rPr>
          <w:rFonts w:ascii="Arial" w:hAnsi="Arial" w:cs="Arial"/>
          <w:spacing w:val="-4"/>
          <w:sz w:val="24"/>
          <w:szCs w:val="24"/>
        </w:rPr>
        <w:t xml:space="preserve"> </w:t>
      </w:r>
    </w:p>
    <w:p w14:paraId="07DB9CDE" w14:textId="6AF5199A" w:rsidR="00B72267" w:rsidRPr="00C06A46" w:rsidRDefault="00B72267" w:rsidP="00B72267">
      <w:pPr>
        <w:pStyle w:val="a3"/>
        <w:spacing w:line="265" w:lineRule="exact"/>
        <w:ind w:left="395"/>
        <w:rPr>
          <w:rFonts w:ascii="Arial" w:hAnsi="Arial" w:cs="Arial"/>
          <w:sz w:val="24"/>
          <w:szCs w:val="24"/>
        </w:rPr>
      </w:pPr>
      <w:r w:rsidRPr="00C06A46">
        <w:rPr>
          <w:rFonts w:ascii="Arial" w:hAnsi="Arial" w:cs="Arial"/>
          <w:sz w:val="24"/>
          <w:szCs w:val="24"/>
        </w:rPr>
        <w:t>Форма</w:t>
      </w:r>
      <w:r w:rsidRPr="00C06A46">
        <w:rPr>
          <w:rFonts w:ascii="Arial" w:hAnsi="Arial" w:cs="Arial"/>
          <w:spacing w:val="-6"/>
          <w:sz w:val="24"/>
          <w:szCs w:val="24"/>
        </w:rPr>
        <w:t xml:space="preserve"> </w:t>
      </w:r>
      <w:r w:rsidRPr="00C06A46">
        <w:rPr>
          <w:rFonts w:ascii="Arial" w:hAnsi="Arial" w:cs="Arial"/>
          <w:sz w:val="24"/>
          <w:szCs w:val="24"/>
        </w:rPr>
        <w:t>обратной связи:</w:t>
      </w:r>
      <w:r w:rsidRPr="00C06A46">
        <w:rPr>
          <w:rFonts w:ascii="Arial" w:hAnsi="Arial" w:cs="Arial"/>
          <w:spacing w:val="1"/>
          <w:sz w:val="24"/>
          <w:szCs w:val="24"/>
        </w:rPr>
        <w:t xml:space="preserve"> </w: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fldChar w:fldCharType="begin"/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 xml:space="preserve"> 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HYPERLINK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 xml:space="preserve"> "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mailto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: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conference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@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esil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.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edu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>.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instrText>kz</w:instrText>
      </w:r>
      <w:r w:rsidR="00DC75D7" w:rsidRPr="00DC75D7">
        <w:rPr>
          <w:rStyle w:val="a7"/>
          <w:rFonts w:ascii="Arial" w:hAnsi="Arial" w:cs="Arial"/>
          <w:sz w:val="24"/>
          <w:szCs w:val="24"/>
        </w:rPr>
        <w:instrText xml:space="preserve">" </w:instrText>
      </w:r>
      <w:r w:rsidR="00DC75D7">
        <w:rPr>
          <w:rStyle w:val="a7"/>
          <w:rFonts w:ascii="Arial" w:hAnsi="Arial" w:cs="Arial"/>
          <w:sz w:val="24"/>
          <w:szCs w:val="24"/>
          <w:lang w:val="en-US"/>
        </w:rPr>
        <w:fldChar w:fldCharType="separate"/>
      </w:r>
      <w:r w:rsidR="000935EC" w:rsidRPr="008C1B80">
        <w:rPr>
          <w:rStyle w:val="a7"/>
          <w:rFonts w:ascii="Arial" w:hAnsi="Arial" w:cs="Arial"/>
          <w:sz w:val="24"/>
          <w:szCs w:val="24"/>
          <w:lang w:val="en-US"/>
        </w:rPr>
        <w:t>conference</w:t>
      </w:r>
      <w:r w:rsidR="000935EC" w:rsidRPr="000935EC">
        <w:rPr>
          <w:rStyle w:val="a7"/>
          <w:rFonts w:ascii="Arial" w:hAnsi="Arial" w:cs="Arial"/>
          <w:sz w:val="24"/>
          <w:szCs w:val="24"/>
        </w:rPr>
        <w:t>@</w:t>
      </w:r>
      <w:proofErr w:type="spellStart"/>
      <w:r w:rsidR="000935EC" w:rsidRPr="008C1B80">
        <w:rPr>
          <w:rStyle w:val="a7"/>
          <w:rFonts w:ascii="Arial" w:hAnsi="Arial" w:cs="Arial"/>
          <w:sz w:val="24"/>
          <w:szCs w:val="24"/>
          <w:lang w:val="en-US"/>
        </w:rPr>
        <w:t>esil</w:t>
      </w:r>
      <w:proofErr w:type="spellEnd"/>
      <w:r w:rsidR="000935EC" w:rsidRPr="000935EC">
        <w:rPr>
          <w:rStyle w:val="a7"/>
          <w:rFonts w:ascii="Arial" w:hAnsi="Arial" w:cs="Arial"/>
          <w:sz w:val="24"/>
          <w:szCs w:val="24"/>
        </w:rPr>
        <w:t>.</w:t>
      </w:r>
      <w:proofErr w:type="spellStart"/>
      <w:r w:rsidR="000935EC" w:rsidRPr="008C1B80">
        <w:rPr>
          <w:rStyle w:val="a7"/>
          <w:rFonts w:ascii="Arial" w:hAnsi="Arial" w:cs="Arial"/>
          <w:sz w:val="24"/>
          <w:szCs w:val="24"/>
          <w:lang w:val="en-US"/>
        </w:rPr>
        <w:t>edu</w:t>
      </w:r>
      <w:proofErr w:type="spellEnd"/>
      <w:r w:rsidR="000935EC" w:rsidRPr="000935EC">
        <w:rPr>
          <w:rStyle w:val="a7"/>
          <w:rFonts w:ascii="Arial" w:hAnsi="Arial" w:cs="Arial"/>
          <w:sz w:val="24"/>
          <w:szCs w:val="24"/>
        </w:rPr>
        <w:t>.</w:t>
      </w:r>
      <w:proofErr w:type="spellStart"/>
      <w:r w:rsidR="000935EC" w:rsidRPr="008C1B80">
        <w:rPr>
          <w:rStyle w:val="a7"/>
          <w:rFonts w:ascii="Arial" w:hAnsi="Arial" w:cs="Arial"/>
          <w:sz w:val="24"/>
          <w:szCs w:val="24"/>
          <w:lang w:val="en-US"/>
        </w:rPr>
        <w:t>kz</w:t>
      </w:r>
      <w:proofErr w:type="spellEnd"/>
      <w:r w:rsidR="00DC75D7">
        <w:rPr>
          <w:rStyle w:val="a7"/>
          <w:rFonts w:ascii="Arial" w:hAnsi="Arial" w:cs="Arial"/>
          <w:sz w:val="24"/>
          <w:szCs w:val="24"/>
          <w:lang w:val="en-US"/>
        </w:rPr>
        <w:fldChar w:fldCharType="end"/>
      </w:r>
    </w:p>
    <w:p w14:paraId="0F1D9524" w14:textId="48ADE5B8" w:rsidR="00B72267" w:rsidRPr="00C06A46" w:rsidRDefault="00B72267" w:rsidP="00B72267">
      <w:pPr>
        <w:pStyle w:val="a3"/>
        <w:spacing w:line="265" w:lineRule="exact"/>
        <w:ind w:left="395"/>
        <w:rPr>
          <w:rFonts w:ascii="Arial" w:eastAsiaTheme="minorEastAsia" w:hAnsi="Arial" w:cs="Arial"/>
          <w:sz w:val="24"/>
          <w:szCs w:val="24"/>
          <w:lang w:eastAsia="zh-CN"/>
        </w:rPr>
      </w:pPr>
      <w:r w:rsidRPr="00C06A46">
        <w:rPr>
          <w:rFonts w:ascii="Arial" w:hAnsi="Arial" w:cs="Arial"/>
          <w:sz w:val="24"/>
          <w:szCs w:val="24"/>
        </w:rPr>
        <w:t>Вебсайт</w:t>
      </w:r>
      <w:r w:rsidRPr="00C06A46">
        <w:rPr>
          <w:rFonts w:ascii="Arial" w:hAnsi="Arial" w:cs="Arial"/>
          <w:spacing w:val="-5"/>
          <w:sz w:val="24"/>
          <w:szCs w:val="24"/>
        </w:rPr>
        <w:t xml:space="preserve"> </w:t>
      </w:r>
      <w:r w:rsidRPr="00C06A46">
        <w:rPr>
          <w:rFonts w:ascii="Arial" w:hAnsi="Arial" w:cs="Arial"/>
          <w:sz w:val="24"/>
          <w:szCs w:val="24"/>
        </w:rPr>
        <w:t>конференции:</w:t>
      </w:r>
      <w:r w:rsidRPr="00C06A46">
        <w:rPr>
          <w:rFonts w:ascii="Arial" w:hAnsi="Arial" w:cs="Arial"/>
          <w:spacing w:val="-1"/>
          <w:sz w:val="24"/>
          <w:szCs w:val="24"/>
        </w:rPr>
        <w:t xml:space="preserve"> </w:t>
      </w:r>
      <w:r w:rsidR="00DC75D7" w:rsidRPr="00DC75D7">
        <w:rPr>
          <w:rFonts w:ascii="Arial" w:hAnsi="Arial" w:cs="Arial"/>
          <w:spacing w:val="-1"/>
          <w:sz w:val="24"/>
          <w:szCs w:val="24"/>
        </w:rPr>
        <w:t>https://conference.esil.edu.kz/</w:t>
      </w:r>
      <w:bookmarkStart w:id="0" w:name="_GoBack"/>
      <w:bookmarkEnd w:id="0"/>
    </w:p>
    <w:p w14:paraId="17190AE1" w14:textId="77777777" w:rsidR="00C06A46" w:rsidRDefault="00B72267" w:rsidP="00C06A46">
      <w:pPr>
        <w:pStyle w:val="a3"/>
        <w:spacing w:before="264"/>
        <w:ind w:left="395" w:right="157"/>
        <w:jc w:val="both"/>
        <w:rPr>
          <w:rFonts w:ascii="Arial" w:hAnsi="Arial" w:cs="Arial"/>
          <w:sz w:val="24"/>
          <w:szCs w:val="24"/>
        </w:rPr>
      </w:pPr>
      <w:r w:rsidRPr="00C06A46">
        <w:rPr>
          <w:rFonts w:ascii="Arial" w:hAnsi="Arial" w:cs="Arial"/>
          <w:sz w:val="24"/>
          <w:szCs w:val="24"/>
        </w:rPr>
        <w:t>Мы</w:t>
      </w:r>
      <w:r w:rsidRPr="00C06A46">
        <w:rPr>
          <w:rFonts w:ascii="Arial" w:hAnsi="Arial" w:cs="Arial"/>
          <w:spacing w:val="-1"/>
          <w:sz w:val="24"/>
          <w:szCs w:val="24"/>
        </w:rPr>
        <w:t xml:space="preserve"> </w:t>
      </w:r>
      <w:r w:rsidRPr="00C06A46">
        <w:rPr>
          <w:rFonts w:ascii="Arial" w:hAnsi="Arial" w:cs="Arial"/>
          <w:sz w:val="24"/>
          <w:szCs w:val="24"/>
        </w:rPr>
        <w:t>с</w:t>
      </w:r>
      <w:r w:rsidRPr="00C06A46">
        <w:rPr>
          <w:rFonts w:ascii="Arial" w:hAnsi="Arial" w:cs="Arial"/>
          <w:spacing w:val="-5"/>
          <w:sz w:val="24"/>
          <w:szCs w:val="24"/>
        </w:rPr>
        <w:t xml:space="preserve"> </w:t>
      </w:r>
      <w:r w:rsidRPr="00C06A46">
        <w:rPr>
          <w:rFonts w:ascii="Arial" w:hAnsi="Arial" w:cs="Arial"/>
          <w:sz w:val="24"/>
          <w:szCs w:val="24"/>
        </w:rPr>
        <w:t>нетерпением</w:t>
      </w:r>
      <w:r w:rsidRPr="00C06A46">
        <w:rPr>
          <w:rFonts w:ascii="Arial" w:hAnsi="Arial" w:cs="Arial"/>
          <w:spacing w:val="-4"/>
          <w:sz w:val="24"/>
          <w:szCs w:val="24"/>
        </w:rPr>
        <w:t xml:space="preserve"> </w:t>
      </w:r>
      <w:r w:rsidRPr="00C06A46">
        <w:rPr>
          <w:rFonts w:ascii="Arial" w:hAnsi="Arial" w:cs="Arial"/>
          <w:sz w:val="24"/>
          <w:szCs w:val="24"/>
        </w:rPr>
        <w:t>ждем</w:t>
      </w:r>
      <w:r w:rsidRPr="00C06A46">
        <w:rPr>
          <w:rFonts w:ascii="Arial" w:hAnsi="Arial" w:cs="Arial"/>
          <w:spacing w:val="-4"/>
          <w:sz w:val="24"/>
          <w:szCs w:val="24"/>
        </w:rPr>
        <w:t xml:space="preserve"> </w:t>
      </w:r>
      <w:r w:rsidRPr="00C06A46">
        <w:rPr>
          <w:rFonts w:ascii="Arial" w:hAnsi="Arial" w:cs="Arial"/>
          <w:sz w:val="24"/>
          <w:szCs w:val="24"/>
        </w:rPr>
        <w:t>возможности</w:t>
      </w:r>
      <w:r w:rsidRPr="00850607">
        <w:rPr>
          <w:rFonts w:ascii="Arial" w:hAnsi="Arial" w:cs="Arial"/>
          <w:spacing w:val="-8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приветствовать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вас на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международной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научно- практической конференции!</w:t>
      </w:r>
    </w:p>
    <w:p w14:paraId="77935DF9" w14:textId="77777777" w:rsidR="00C06A46" w:rsidRDefault="00B72267" w:rsidP="00C06A46">
      <w:pPr>
        <w:pStyle w:val="a3"/>
        <w:spacing w:before="264"/>
        <w:ind w:left="395" w:right="157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С</w:t>
      </w:r>
      <w:r w:rsidRPr="00850607">
        <w:rPr>
          <w:rFonts w:ascii="Arial" w:hAnsi="Arial" w:cs="Arial"/>
          <w:spacing w:val="-6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глубоким</w:t>
      </w:r>
      <w:r w:rsidRPr="00850607">
        <w:rPr>
          <w:rFonts w:ascii="Arial" w:hAnsi="Arial" w:cs="Arial"/>
          <w:spacing w:val="-4"/>
          <w:sz w:val="24"/>
          <w:szCs w:val="24"/>
        </w:rPr>
        <w:t xml:space="preserve"> </w:t>
      </w:r>
      <w:r w:rsidRPr="00850607">
        <w:rPr>
          <w:rFonts w:ascii="Arial" w:hAnsi="Arial" w:cs="Arial"/>
          <w:spacing w:val="-2"/>
          <w:sz w:val="24"/>
          <w:szCs w:val="24"/>
        </w:rPr>
        <w:t>уважением,</w:t>
      </w:r>
      <w:r w:rsidRPr="00850607">
        <w:rPr>
          <w:rFonts w:ascii="Arial" w:hAnsi="Arial" w:cs="Arial"/>
          <w:sz w:val="24"/>
          <w:szCs w:val="24"/>
        </w:rPr>
        <w:t xml:space="preserve"> </w:t>
      </w:r>
    </w:p>
    <w:p w14:paraId="7CBBC7BE" w14:textId="36C325F1" w:rsidR="00B72267" w:rsidRPr="00850607" w:rsidRDefault="00B72267" w:rsidP="00C06A46">
      <w:pPr>
        <w:pStyle w:val="a3"/>
        <w:spacing w:before="264"/>
        <w:ind w:left="395" w:right="157"/>
        <w:jc w:val="both"/>
        <w:rPr>
          <w:rFonts w:ascii="Arial" w:hAnsi="Arial" w:cs="Arial"/>
          <w:sz w:val="24"/>
          <w:szCs w:val="24"/>
        </w:rPr>
      </w:pPr>
      <w:r w:rsidRPr="00850607">
        <w:rPr>
          <w:rFonts w:ascii="Arial" w:hAnsi="Arial" w:cs="Arial"/>
          <w:sz w:val="24"/>
          <w:szCs w:val="24"/>
        </w:rPr>
        <w:t>Организационный</w:t>
      </w:r>
      <w:r w:rsidRPr="00850607">
        <w:rPr>
          <w:rFonts w:ascii="Arial" w:hAnsi="Arial" w:cs="Arial"/>
          <w:spacing w:val="-5"/>
          <w:sz w:val="24"/>
          <w:szCs w:val="24"/>
        </w:rPr>
        <w:t xml:space="preserve"> </w:t>
      </w:r>
      <w:r w:rsidRPr="00850607">
        <w:rPr>
          <w:rFonts w:ascii="Arial" w:hAnsi="Arial" w:cs="Arial"/>
          <w:sz w:val="24"/>
          <w:szCs w:val="24"/>
        </w:rPr>
        <w:t>комитет</w:t>
      </w:r>
      <w:r w:rsidRPr="00850607">
        <w:rPr>
          <w:rFonts w:ascii="Arial" w:hAnsi="Arial" w:cs="Arial"/>
          <w:spacing w:val="-2"/>
          <w:sz w:val="24"/>
          <w:szCs w:val="24"/>
        </w:rPr>
        <w:t xml:space="preserve"> конференции</w:t>
      </w:r>
    </w:p>
    <w:p w14:paraId="642EDA66" w14:textId="77777777" w:rsidR="00850607" w:rsidRDefault="00850607"/>
    <w:sectPr w:rsidR="00850607" w:rsidSect="00B72267">
      <w:pgSz w:w="11910" w:h="16840"/>
      <w:pgMar w:top="880" w:right="480" w:bottom="840" w:left="740" w:header="0" w:footer="64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5385"/>
    <w:multiLevelType w:val="hybridMultilevel"/>
    <w:tmpl w:val="DB0E2504"/>
    <w:lvl w:ilvl="0" w:tplc="52A60D18">
      <w:numFmt w:val="bullet"/>
      <w:lvlText w:val="o"/>
      <w:lvlJc w:val="left"/>
      <w:pPr>
        <w:ind w:left="111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0E0D624">
      <w:numFmt w:val="bullet"/>
      <w:lvlText w:val="•"/>
      <w:lvlJc w:val="left"/>
      <w:pPr>
        <w:ind w:left="2076" w:hanging="361"/>
      </w:pPr>
      <w:rPr>
        <w:rFonts w:hint="default"/>
        <w:lang w:val="ru-RU" w:eastAsia="en-US" w:bidi="ar-SA"/>
      </w:rPr>
    </w:lvl>
    <w:lvl w:ilvl="2" w:tplc="CACEF330">
      <w:numFmt w:val="bullet"/>
      <w:lvlText w:val="•"/>
      <w:lvlJc w:val="left"/>
      <w:pPr>
        <w:ind w:left="3033" w:hanging="361"/>
      </w:pPr>
      <w:rPr>
        <w:rFonts w:hint="default"/>
        <w:lang w:val="ru-RU" w:eastAsia="en-US" w:bidi="ar-SA"/>
      </w:rPr>
    </w:lvl>
    <w:lvl w:ilvl="3" w:tplc="0A00DDEA">
      <w:numFmt w:val="bullet"/>
      <w:lvlText w:val="•"/>
      <w:lvlJc w:val="left"/>
      <w:pPr>
        <w:ind w:left="3989" w:hanging="361"/>
      </w:pPr>
      <w:rPr>
        <w:rFonts w:hint="default"/>
        <w:lang w:val="ru-RU" w:eastAsia="en-US" w:bidi="ar-SA"/>
      </w:rPr>
    </w:lvl>
    <w:lvl w:ilvl="4" w:tplc="0D26AD24">
      <w:numFmt w:val="bullet"/>
      <w:lvlText w:val="•"/>
      <w:lvlJc w:val="left"/>
      <w:pPr>
        <w:ind w:left="4946" w:hanging="361"/>
      </w:pPr>
      <w:rPr>
        <w:rFonts w:hint="default"/>
        <w:lang w:val="ru-RU" w:eastAsia="en-US" w:bidi="ar-SA"/>
      </w:rPr>
    </w:lvl>
    <w:lvl w:ilvl="5" w:tplc="B9D820CC">
      <w:numFmt w:val="bullet"/>
      <w:lvlText w:val="•"/>
      <w:lvlJc w:val="left"/>
      <w:pPr>
        <w:ind w:left="5902" w:hanging="361"/>
      </w:pPr>
      <w:rPr>
        <w:rFonts w:hint="default"/>
        <w:lang w:val="ru-RU" w:eastAsia="en-US" w:bidi="ar-SA"/>
      </w:rPr>
    </w:lvl>
    <w:lvl w:ilvl="6" w:tplc="945AA74A">
      <w:numFmt w:val="bullet"/>
      <w:lvlText w:val="•"/>
      <w:lvlJc w:val="left"/>
      <w:pPr>
        <w:ind w:left="6859" w:hanging="361"/>
      </w:pPr>
      <w:rPr>
        <w:rFonts w:hint="default"/>
        <w:lang w:val="ru-RU" w:eastAsia="en-US" w:bidi="ar-SA"/>
      </w:rPr>
    </w:lvl>
    <w:lvl w:ilvl="7" w:tplc="467ED9C8">
      <w:numFmt w:val="bullet"/>
      <w:lvlText w:val="•"/>
      <w:lvlJc w:val="left"/>
      <w:pPr>
        <w:ind w:left="7815" w:hanging="361"/>
      </w:pPr>
      <w:rPr>
        <w:rFonts w:hint="default"/>
        <w:lang w:val="ru-RU" w:eastAsia="en-US" w:bidi="ar-SA"/>
      </w:rPr>
    </w:lvl>
    <w:lvl w:ilvl="8" w:tplc="69464320">
      <w:numFmt w:val="bullet"/>
      <w:lvlText w:val="•"/>
      <w:lvlJc w:val="left"/>
      <w:pPr>
        <w:ind w:left="8772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3CBF2F57"/>
    <w:multiLevelType w:val="hybridMultilevel"/>
    <w:tmpl w:val="2B0CDAEC"/>
    <w:lvl w:ilvl="0" w:tplc="10F4C7F2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43"/>
    <w:rsid w:val="000144B2"/>
    <w:rsid w:val="0002189F"/>
    <w:rsid w:val="0007022A"/>
    <w:rsid w:val="000935EC"/>
    <w:rsid w:val="000C4243"/>
    <w:rsid w:val="000C5C8E"/>
    <w:rsid w:val="001228B7"/>
    <w:rsid w:val="00155FC6"/>
    <w:rsid w:val="00174554"/>
    <w:rsid w:val="00175A05"/>
    <w:rsid w:val="001B796C"/>
    <w:rsid w:val="001C1A5A"/>
    <w:rsid w:val="001C62FB"/>
    <w:rsid w:val="001F44B3"/>
    <w:rsid w:val="002002EA"/>
    <w:rsid w:val="002924E3"/>
    <w:rsid w:val="002A518B"/>
    <w:rsid w:val="00307835"/>
    <w:rsid w:val="00360FCA"/>
    <w:rsid w:val="003661D6"/>
    <w:rsid w:val="0041044E"/>
    <w:rsid w:val="0043329C"/>
    <w:rsid w:val="00444D70"/>
    <w:rsid w:val="004620BB"/>
    <w:rsid w:val="00493C81"/>
    <w:rsid w:val="004F35C1"/>
    <w:rsid w:val="004F3931"/>
    <w:rsid w:val="004F67E3"/>
    <w:rsid w:val="005778F5"/>
    <w:rsid w:val="005A3652"/>
    <w:rsid w:val="006955AC"/>
    <w:rsid w:val="006D4416"/>
    <w:rsid w:val="0075264F"/>
    <w:rsid w:val="00776050"/>
    <w:rsid w:val="00790A21"/>
    <w:rsid w:val="007C0C87"/>
    <w:rsid w:val="007F2389"/>
    <w:rsid w:val="00800975"/>
    <w:rsid w:val="00803C44"/>
    <w:rsid w:val="008329BC"/>
    <w:rsid w:val="00837C72"/>
    <w:rsid w:val="00850607"/>
    <w:rsid w:val="0085517D"/>
    <w:rsid w:val="00865949"/>
    <w:rsid w:val="008E0AF5"/>
    <w:rsid w:val="008F0D05"/>
    <w:rsid w:val="00914D39"/>
    <w:rsid w:val="009424C3"/>
    <w:rsid w:val="00944A74"/>
    <w:rsid w:val="009834B9"/>
    <w:rsid w:val="00991269"/>
    <w:rsid w:val="009931DF"/>
    <w:rsid w:val="00995400"/>
    <w:rsid w:val="00A3766F"/>
    <w:rsid w:val="00AF2149"/>
    <w:rsid w:val="00B00504"/>
    <w:rsid w:val="00B07EE6"/>
    <w:rsid w:val="00B46CC0"/>
    <w:rsid w:val="00B72267"/>
    <w:rsid w:val="00BE125F"/>
    <w:rsid w:val="00BE6AD9"/>
    <w:rsid w:val="00C06A46"/>
    <w:rsid w:val="00C37209"/>
    <w:rsid w:val="00C57AD4"/>
    <w:rsid w:val="00C6641E"/>
    <w:rsid w:val="00D07263"/>
    <w:rsid w:val="00D110FF"/>
    <w:rsid w:val="00D80740"/>
    <w:rsid w:val="00DB1850"/>
    <w:rsid w:val="00DC203F"/>
    <w:rsid w:val="00DC75D7"/>
    <w:rsid w:val="00DF04C5"/>
    <w:rsid w:val="00E07EAE"/>
    <w:rsid w:val="00E77311"/>
    <w:rsid w:val="00ED7685"/>
    <w:rsid w:val="00F20BA0"/>
    <w:rsid w:val="00F247CD"/>
    <w:rsid w:val="00F861B4"/>
    <w:rsid w:val="00F906F1"/>
    <w:rsid w:val="00FB581D"/>
    <w:rsid w:val="00FD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0C239"/>
  <w15:chartTrackingRefBased/>
  <w15:docId w15:val="{C974B400-E663-4F8F-A229-856297F1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6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lang w:eastAsia="en-US"/>
      <w14:ligatures w14:val="none"/>
    </w:rPr>
  </w:style>
  <w:style w:type="paragraph" w:styleId="1">
    <w:name w:val="heading 1"/>
    <w:basedOn w:val="a"/>
    <w:link w:val="10"/>
    <w:uiPriority w:val="9"/>
    <w:qFormat/>
    <w:rsid w:val="00B72267"/>
    <w:pPr>
      <w:spacing w:before="60"/>
      <w:ind w:left="395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267"/>
    <w:rPr>
      <w:rFonts w:ascii="Tahoma" w:eastAsia="Tahoma" w:hAnsi="Tahoma" w:cs="Tahoma"/>
      <w:b/>
      <w:bCs/>
      <w:kern w:val="0"/>
      <w:lang w:eastAsia="en-US"/>
      <w14:ligatures w14:val="none"/>
    </w:rPr>
  </w:style>
  <w:style w:type="paragraph" w:styleId="a3">
    <w:name w:val="Body Text"/>
    <w:basedOn w:val="a"/>
    <w:link w:val="a4"/>
    <w:uiPriority w:val="1"/>
    <w:qFormat/>
    <w:rsid w:val="00B72267"/>
  </w:style>
  <w:style w:type="character" w:customStyle="1" w:styleId="a4">
    <w:name w:val="Основной текст Знак"/>
    <w:basedOn w:val="a0"/>
    <w:link w:val="a3"/>
    <w:uiPriority w:val="1"/>
    <w:rsid w:val="00B72267"/>
    <w:rPr>
      <w:rFonts w:ascii="Tahoma" w:eastAsia="Tahoma" w:hAnsi="Tahoma" w:cs="Tahoma"/>
      <w:kern w:val="0"/>
      <w:lang w:eastAsia="en-US"/>
      <w14:ligatures w14:val="none"/>
    </w:rPr>
  </w:style>
  <w:style w:type="paragraph" w:styleId="a5">
    <w:name w:val="List Paragraph"/>
    <w:basedOn w:val="a"/>
    <w:uiPriority w:val="1"/>
    <w:qFormat/>
    <w:rsid w:val="00B72267"/>
    <w:pPr>
      <w:spacing w:line="265" w:lineRule="exact"/>
      <w:ind w:left="769" w:hanging="374"/>
    </w:pPr>
  </w:style>
  <w:style w:type="character" w:styleId="a6">
    <w:name w:val="Strong"/>
    <w:basedOn w:val="a0"/>
    <w:uiPriority w:val="22"/>
    <w:qFormat/>
    <w:rsid w:val="00B72267"/>
    <w:rPr>
      <w:b/>
      <w:bCs/>
    </w:rPr>
  </w:style>
  <w:style w:type="character" w:styleId="a7">
    <w:name w:val="Hyperlink"/>
    <w:basedOn w:val="a0"/>
    <w:uiPriority w:val="99"/>
    <w:unhideWhenUsed/>
    <w:rsid w:val="00B72267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9912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093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edp-open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edpsciences.org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 Рюмкина</dc:creator>
  <cp:keywords/>
  <dc:description/>
  <cp:lastModifiedBy>Пользователь Windows</cp:lastModifiedBy>
  <cp:revision>72</cp:revision>
  <cp:lastPrinted>2024-06-27T03:12:00Z</cp:lastPrinted>
  <dcterms:created xsi:type="dcterms:W3CDTF">2024-06-27T02:01:00Z</dcterms:created>
  <dcterms:modified xsi:type="dcterms:W3CDTF">2024-08-26T08:49:00Z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6c78f008b5702ef874e1c52a4e6c70da0872c72e6a5a2308dced5b54fd681ce3</vt:lpwstr>
  </property>
</Properties>
</file>