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  <w:proofErr w:type="gramStart"/>
      <w:r w:rsidRPr="00643615">
        <w:rPr>
          <w:rFonts w:ascii="Times New Roman"/>
          <w:b/>
          <w:sz w:val="28"/>
          <w:szCs w:val="28"/>
        </w:rPr>
        <w:t xml:space="preserve">УЧРЕЖДЕНИЕ </w:t>
      </w:r>
      <w:r>
        <w:rPr>
          <w:rFonts w:ascii="Times New Roman"/>
          <w:b/>
          <w:sz w:val="28"/>
          <w:szCs w:val="28"/>
        </w:rPr>
        <w:t xml:space="preserve"> </w:t>
      </w:r>
      <w:r w:rsidRPr="00643615">
        <w:rPr>
          <w:rFonts w:ascii="Times New Roman"/>
          <w:b/>
          <w:sz w:val="28"/>
          <w:szCs w:val="28"/>
          <w:lang w:val="en-US"/>
        </w:rPr>
        <w:t>ESIL</w:t>
      </w:r>
      <w:proofErr w:type="gramEnd"/>
      <w:r w:rsidRPr="00643615">
        <w:rPr>
          <w:rFonts w:ascii="Times New Roman"/>
          <w:b/>
          <w:sz w:val="28"/>
          <w:szCs w:val="28"/>
        </w:rPr>
        <w:t xml:space="preserve"> </w:t>
      </w:r>
      <w:r w:rsidRPr="00643615">
        <w:rPr>
          <w:rFonts w:ascii="Times New Roman"/>
          <w:b/>
          <w:sz w:val="28"/>
          <w:szCs w:val="28"/>
          <w:lang w:val="en-US"/>
        </w:rPr>
        <w:t>UNIVERSITY</w:t>
      </w: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ind w:firstLine="5529"/>
        <w:rPr>
          <w:rFonts w:ascii="Times New Roman"/>
          <w:b/>
          <w:sz w:val="28"/>
          <w:szCs w:val="28"/>
        </w:rPr>
      </w:pPr>
      <w:r w:rsidRPr="00643615">
        <w:rPr>
          <w:rFonts w:ascii="Times New Roman"/>
          <w:b/>
          <w:sz w:val="28"/>
          <w:szCs w:val="28"/>
        </w:rPr>
        <w:t>УТВЕРЖДАЮ</w:t>
      </w:r>
    </w:p>
    <w:p w:rsidR="006C0BEB" w:rsidRDefault="006C0BEB" w:rsidP="006C0BEB">
      <w:pPr>
        <w:pStyle w:val="a3"/>
        <w:ind w:firstLine="5529"/>
        <w:rPr>
          <w:rFonts w:ascii="Times New Roman"/>
          <w:b/>
          <w:sz w:val="28"/>
          <w:szCs w:val="28"/>
        </w:rPr>
      </w:pPr>
      <w:r>
        <w:rPr>
          <w:rFonts w:ascii="Times New Roman"/>
          <w:b/>
          <w:sz w:val="28"/>
          <w:szCs w:val="28"/>
        </w:rPr>
        <w:t xml:space="preserve"> </w:t>
      </w:r>
      <w:r w:rsidRPr="00643615">
        <w:rPr>
          <w:rFonts w:ascii="Times New Roman"/>
          <w:b/>
          <w:sz w:val="28"/>
          <w:szCs w:val="28"/>
        </w:rPr>
        <w:t xml:space="preserve">Ректор </w:t>
      </w:r>
    </w:p>
    <w:p w:rsidR="006C0BEB" w:rsidRDefault="006C0BEB" w:rsidP="006C0BEB">
      <w:pPr>
        <w:pStyle w:val="a3"/>
        <w:ind w:firstLine="5529"/>
        <w:rPr>
          <w:rFonts w:ascii="Times New Roman"/>
          <w:b/>
          <w:sz w:val="28"/>
          <w:szCs w:val="28"/>
        </w:rPr>
      </w:pPr>
      <w:r>
        <w:rPr>
          <w:rFonts w:ascii="Times New Roman"/>
          <w:b/>
          <w:sz w:val="28"/>
          <w:szCs w:val="28"/>
        </w:rPr>
        <w:t xml:space="preserve"> </w:t>
      </w:r>
    </w:p>
    <w:p w:rsidR="006C0BEB" w:rsidRPr="00B7371F" w:rsidRDefault="006C0BEB" w:rsidP="006C0BEB">
      <w:pPr>
        <w:pStyle w:val="a3"/>
        <w:ind w:firstLine="5529"/>
        <w:rPr>
          <w:rFonts w:ascii="Times New Roman"/>
          <w:b/>
          <w:sz w:val="28"/>
          <w:szCs w:val="28"/>
        </w:rPr>
      </w:pPr>
    </w:p>
    <w:p w:rsidR="006C0BEB" w:rsidRDefault="006C0BEB" w:rsidP="006C0BEB">
      <w:pPr>
        <w:pStyle w:val="a3"/>
        <w:ind w:firstLine="5529"/>
        <w:rPr>
          <w:rFonts w:ascii="Times New Roman"/>
          <w:b/>
          <w:sz w:val="28"/>
          <w:szCs w:val="28"/>
        </w:rPr>
      </w:pPr>
      <w:r w:rsidRPr="00643615">
        <w:rPr>
          <w:rFonts w:ascii="Times New Roman"/>
          <w:b/>
          <w:sz w:val="28"/>
          <w:szCs w:val="28"/>
        </w:rPr>
        <w:t xml:space="preserve">____________ </w:t>
      </w:r>
      <w:proofErr w:type="spellStart"/>
      <w:r w:rsidRPr="00643615">
        <w:rPr>
          <w:rFonts w:ascii="Times New Roman"/>
          <w:b/>
          <w:sz w:val="28"/>
          <w:szCs w:val="28"/>
        </w:rPr>
        <w:t>А.Таубаев</w:t>
      </w:r>
      <w:proofErr w:type="spellEnd"/>
    </w:p>
    <w:p w:rsidR="006C0BEB" w:rsidRDefault="006C0BEB" w:rsidP="006C0BEB">
      <w:pPr>
        <w:pStyle w:val="a3"/>
        <w:ind w:firstLine="5529"/>
        <w:rPr>
          <w:rFonts w:ascii="Times New Roman"/>
          <w:b/>
          <w:sz w:val="28"/>
          <w:szCs w:val="28"/>
        </w:rPr>
      </w:pPr>
      <w:r>
        <w:rPr>
          <w:rFonts w:ascii="Times New Roman"/>
          <w:b/>
          <w:sz w:val="28"/>
          <w:szCs w:val="28"/>
        </w:rPr>
        <w:t>«___</w:t>
      </w:r>
      <w:proofErr w:type="gramStart"/>
      <w:r>
        <w:rPr>
          <w:rFonts w:ascii="Times New Roman"/>
          <w:b/>
          <w:sz w:val="28"/>
          <w:szCs w:val="28"/>
        </w:rPr>
        <w:t>_»_</w:t>
      </w:r>
      <w:proofErr w:type="gramEnd"/>
      <w:r>
        <w:rPr>
          <w:rFonts w:ascii="Times New Roman"/>
          <w:b/>
          <w:sz w:val="28"/>
          <w:szCs w:val="28"/>
        </w:rPr>
        <w:t>__________2022г.</w:t>
      </w:r>
    </w:p>
    <w:p w:rsidR="006C0BEB" w:rsidRPr="00643615" w:rsidRDefault="006C0BEB" w:rsidP="006C0BEB">
      <w:pPr>
        <w:pStyle w:val="a3"/>
        <w:ind w:firstLine="5529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  <w:r>
        <w:rPr>
          <w:rFonts w:ascii="Times New Roman"/>
          <w:b/>
          <w:sz w:val="28"/>
          <w:szCs w:val="28"/>
        </w:rPr>
        <w:t>ЭКЗАМЕНАЦИОННЫЕ МАТЕРИАЛЫ</w:t>
      </w:r>
    </w:p>
    <w:p w:rsidR="00F94D6D" w:rsidRPr="00F94D6D" w:rsidRDefault="006C0BEB" w:rsidP="006C0BEB">
      <w:pPr>
        <w:pStyle w:val="a3"/>
        <w:spacing w:before="240"/>
        <w:jc w:val="center"/>
        <w:rPr>
          <w:rFonts w:ascii="Times New Roman"/>
          <w:b/>
          <w:sz w:val="28"/>
          <w:szCs w:val="28"/>
        </w:rPr>
      </w:pPr>
      <w:r w:rsidRPr="00F94D6D">
        <w:rPr>
          <w:rFonts w:ascii="Times New Roman"/>
          <w:b/>
          <w:sz w:val="28"/>
          <w:szCs w:val="28"/>
        </w:rPr>
        <w:t xml:space="preserve">(вопросы вступительного экзамена в докторантуру по </w:t>
      </w:r>
    </w:p>
    <w:p w:rsidR="00F94D6D" w:rsidRPr="00F94D6D" w:rsidRDefault="00F94D6D" w:rsidP="006C0BEB">
      <w:pPr>
        <w:pStyle w:val="a3"/>
        <w:spacing w:before="240"/>
        <w:jc w:val="center"/>
        <w:rPr>
          <w:rFonts w:ascii="Times New Roman"/>
          <w:b/>
          <w:sz w:val="28"/>
          <w:szCs w:val="28"/>
        </w:rPr>
      </w:pPr>
      <w:r w:rsidRPr="00F94D6D">
        <w:rPr>
          <w:rFonts w:ascii="Times New Roman"/>
          <w:b/>
          <w:sz w:val="28"/>
          <w:szCs w:val="28"/>
        </w:rPr>
        <w:t xml:space="preserve">направлению подготовки </w:t>
      </w:r>
      <w:r w:rsidRPr="00F94D6D">
        <w:rPr>
          <w:rFonts w:ascii="Times New Roman"/>
          <w:b/>
          <w:color w:val="000000"/>
          <w:sz w:val="28"/>
          <w:szCs w:val="28"/>
          <w:shd w:val="clear" w:color="auto" w:fill="FFFFFF"/>
        </w:rPr>
        <w:t xml:space="preserve">8D041 </w:t>
      </w:r>
      <w:r w:rsidRPr="00F94D6D">
        <w:rPr>
          <w:rFonts w:ascii="Times New Roman"/>
          <w:b/>
          <w:sz w:val="28"/>
          <w:szCs w:val="28"/>
        </w:rPr>
        <w:t xml:space="preserve">Бизнес и Управление </w:t>
      </w:r>
    </w:p>
    <w:p w:rsidR="00F94D6D" w:rsidRPr="00F94D6D" w:rsidRDefault="00F94D6D" w:rsidP="006C0BEB">
      <w:pPr>
        <w:pStyle w:val="a3"/>
        <w:spacing w:before="240"/>
        <w:jc w:val="center"/>
        <w:rPr>
          <w:rFonts w:ascii="Times New Roman"/>
          <w:b/>
          <w:sz w:val="28"/>
          <w:szCs w:val="28"/>
        </w:rPr>
      </w:pPr>
      <w:proofErr w:type="gramStart"/>
      <w:r w:rsidRPr="00F94D6D">
        <w:rPr>
          <w:rFonts w:ascii="Times New Roman"/>
          <w:b/>
          <w:sz w:val="28"/>
          <w:szCs w:val="28"/>
        </w:rPr>
        <w:t xml:space="preserve">ГОП  </w:t>
      </w:r>
      <w:r w:rsidRPr="00F94D6D">
        <w:rPr>
          <w:rFonts w:ascii="Times New Roman"/>
          <w:b/>
          <w:color w:val="000000"/>
          <w:sz w:val="28"/>
          <w:szCs w:val="28"/>
          <w:shd w:val="clear" w:color="auto" w:fill="FFFFFF"/>
        </w:rPr>
        <w:t>D</w:t>
      </w:r>
      <w:proofErr w:type="gramEnd"/>
      <w:r w:rsidRPr="00F94D6D">
        <w:rPr>
          <w:rFonts w:ascii="Times New Roman"/>
          <w:b/>
          <w:color w:val="000000"/>
          <w:sz w:val="28"/>
          <w:szCs w:val="28"/>
          <w:shd w:val="clear" w:color="auto" w:fill="FFFFFF"/>
        </w:rPr>
        <w:t>074 Финансы, банковское и страховое дело</w:t>
      </w:r>
      <w:r w:rsidRPr="00F94D6D">
        <w:rPr>
          <w:rFonts w:ascii="Times New Roman"/>
          <w:b/>
          <w:sz w:val="28"/>
          <w:szCs w:val="28"/>
        </w:rPr>
        <w:t xml:space="preserve"> </w:t>
      </w:r>
    </w:p>
    <w:p w:rsidR="006C0BEB" w:rsidRPr="00F94D6D" w:rsidRDefault="00F94D6D" w:rsidP="006C0BEB">
      <w:pPr>
        <w:pStyle w:val="a3"/>
        <w:spacing w:before="240"/>
        <w:jc w:val="center"/>
        <w:rPr>
          <w:rFonts w:ascii="Times New Roman"/>
          <w:b/>
          <w:sz w:val="28"/>
          <w:szCs w:val="28"/>
        </w:rPr>
      </w:pPr>
      <w:r w:rsidRPr="00F94D6D">
        <w:rPr>
          <w:rFonts w:ascii="Times New Roman"/>
          <w:b/>
          <w:sz w:val="28"/>
          <w:szCs w:val="28"/>
        </w:rPr>
        <w:t>образовательной программы</w:t>
      </w:r>
      <w:r w:rsidR="006C0BEB" w:rsidRPr="00F94D6D">
        <w:rPr>
          <w:rFonts w:ascii="Times New Roman"/>
          <w:b/>
          <w:sz w:val="28"/>
          <w:szCs w:val="28"/>
        </w:rPr>
        <w:t xml:space="preserve"> 8</w:t>
      </w:r>
      <w:r w:rsidR="006C0BEB" w:rsidRPr="00F94D6D">
        <w:rPr>
          <w:rFonts w:ascii="Times New Roman"/>
          <w:b/>
          <w:sz w:val="28"/>
          <w:szCs w:val="28"/>
          <w:lang w:val="en-US"/>
        </w:rPr>
        <w:t>D</w:t>
      </w:r>
      <w:r w:rsidR="006C0BEB" w:rsidRPr="00F94D6D">
        <w:rPr>
          <w:rFonts w:ascii="Times New Roman"/>
          <w:b/>
          <w:sz w:val="28"/>
          <w:szCs w:val="28"/>
        </w:rPr>
        <w:t xml:space="preserve">04107 </w:t>
      </w:r>
      <w:r w:rsidRPr="00F94D6D">
        <w:rPr>
          <w:rFonts w:ascii="Times New Roman"/>
          <w:b/>
          <w:sz w:val="28"/>
          <w:szCs w:val="28"/>
        </w:rPr>
        <w:t>-</w:t>
      </w:r>
      <w:r w:rsidR="006C0BEB" w:rsidRPr="00F94D6D">
        <w:rPr>
          <w:rFonts w:ascii="Times New Roman"/>
          <w:b/>
          <w:sz w:val="28"/>
          <w:szCs w:val="28"/>
        </w:rPr>
        <w:t xml:space="preserve"> «Финансы»)</w:t>
      </w: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</w:p>
    <w:p w:rsidR="006C0BEB" w:rsidRPr="00643615" w:rsidRDefault="006C0BEB" w:rsidP="006C0BEB">
      <w:pPr>
        <w:pStyle w:val="a3"/>
        <w:jc w:val="center"/>
        <w:rPr>
          <w:rFonts w:ascii="Times New Roman"/>
          <w:b/>
          <w:sz w:val="28"/>
          <w:szCs w:val="28"/>
        </w:rPr>
      </w:pPr>
      <w:proofErr w:type="spellStart"/>
      <w:r w:rsidRPr="00643615">
        <w:rPr>
          <w:rFonts w:ascii="Times New Roman"/>
          <w:b/>
          <w:sz w:val="28"/>
          <w:szCs w:val="28"/>
        </w:rPr>
        <w:t>Нур</w:t>
      </w:r>
      <w:proofErr w:type="spellEnd"/>
      <w:r w:rsidRPr="00643615">
        <w:rPr>
          <w:rFonts w:ascii="Times New Roman"/>
          <w:b/>
          <w:sz w:val="28"/>
          <w:szCs w:val="28"/>
        </w:rPr>
        <w:t>-Султан</w:t>
      </w:r>
    </w:p>
    <w:p w:rsidR="006C0BEB" w:rsidRPr="00677FBC" w:rsidRDefault="006C0BEB" w:rsidP="006C0BEB">
      <w:pPr>
        <w:pStyle w:val="a3"/>
        <w:jc w:val="center"/>
        <w:rPr>
          <w:sz w:val="24"/>
          <w:szCs w:val="24"/>
        </w:rPr>
        <w:sectPr w:rsidR="006C0BEB" w:rsidRPr="00677FBC">
          <w:footerReference w:type="default" r:id="rId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43615">
        <w:rPr>
          <w:rFonts w:ascii="Times New Roman"/>
          <w:b/>
          <w:sz w:val="28"/>
          <w:szCs w:val="28"/>
        </w:rPr>
        <w:t>2022</w:t>
      </w:r>
    </w:p>
    <w:p w:rsidR="006C0BEB" w:rsidRPr="006D35BC" w:rsidRDefault="006C0BEB" w:rsidP="006D35BC">
      <w:pPr>
        <w:pStyle w:val="a3"/>
        <w:spacing w:before="240"/>
        <w:ind w:firstLine="709"/>
        <w:jc w:val="both"/>
        <w:rPr>
          <w:rFonts w:ascii="Times New Roman"/>
          <w:sz w:val="24"/>
          <w:szCs w:val="24"/>
        </w:rPr>
      </w:pPr>
      <w:r w:rsidRPr="006D35BC">
        <w:rPr>
          <w:rFonts w:ascii="Times New Roman"/>
          <w:sz w:val="24"/>
          <w:szCs w:val="24"/>
          <w:lang w:val="kk-KZ"/>
        </w:rPr>
        <w:lastRenderedPageBreak/>
        <w:t>Экзаменационные материалы</w:t>
      </w:r>
      <w:r w:rsidRPr="006D35BC">
        <w:rPr>
          <w:rFonts w:ascii="Times New Roman"/>
          <w:sz w:val="24"/>
          <w:szCs w:val="24"/>
        </w:rPr>
        <w:t xml:space="preserve">   разработан</w:t>
      </w:r>
      <w:r w:rsidR="006D35BC" w:rsidRPr="006D35BC">
        <w:rPr>
          <w:rFonts w:ascii="Times New Roman"/>
          <w:sz w:val="24"/>
          <w:szCs w:val="24"/>
        </w:rPr>
        <w:t>ы</w:t>
      </w:r>
      <w:r w:rsidRPr="006D35BC">
        <w:rPr>
          <w:rFonts w:ascii="Times New Roman"/>
          <w:sz w:val="24"/>
          <w:szCs w:val="24"/>
        </w:rPr>
        <w:t xml:space="preserve"> на основании  модульных образовательных программ </w:t>
      </w:r>
      <w:r w:rsidR="006D35BC" w:rsidRPr="006D35BC">
        <w:rPr>
          <w:rFonts w:ascii="Times New Roman"/>
          <w:sz w:val="24"/>
          <w:szCs w:val="24"/>
        </w:rPr>
        <w:t xml:space="preserve">по направлению подготовки </w:t>
      </w:r>
      <w:r w:rsidR="006D35BC" w:rsidRPr="006D35BC">
        <w:rPr>
          <w:rFonts w:ascii="Times New Roman"/>
          <w:color w:val="000000"/>
          <w:sz w:val="24"/>
          <w:szCs w:val="24"/>
          <w:shd w:val="clear" w:color="auto" w:fill="FFFFFF"/>
        </w:rPr>
        <w:t xml:space="preserve">8D041 </w:t>
      </w:r>
      <w:r w:rsidR="006D35BC" w:rsidRPr="006D35BC">
        <w:rPr>
          <w:rFonts w:ascii="Times New Roman"/>
          <w:sz w:val="24"/>
          <w:szCs w:val="24"/>
        </w:rPr>
        <w:t xml:space="preserve">Бизнес и Управление </w:t>
      </w:r>
      <w:r w:rsidRPr="006D35BC">
        <w:rPr>
          <w:rFonts w:ascii="Times New Roman"/>
          <w:sz w:val="24"/>
          <w:szCs w:val="24"/>
        </w:rPr>
        <w:t xml:space="preserve">– ОП «Финансы» </w:t>
      </w:r>
      <w:r w:rsidRPr="006D35BC">
        <w:rPr>
          <w:rFonts w:ascii="Times New Roman"/>
          <w:spacing w:val="-3"/>
          <w:sz w:val="24"/>
          <w:szCs w:val="24"/>
        </w:rPr>
        <w:t>по дисциплинам «Инфраструктура кредитной системы»,  «</w:t>
      </w:r>
      <w:r w:rsidRPr="006D35BC">
        <w:rPr>
          <w:rFonts w:ascii="Times New Roman"/>
          <w:sz w:val="24"/>
          <w:szCs w:val="24"/>
        </w:rPr>
        <w:t>Государственный и корпоративный налог</w:t>
      </w:r>
      <w:bookmarkStart w:id="0" w:name="_GoBack"/>
      <w:bookmarkEnd w:id="0"/>
      <w:r w:rsidRPr="006D35BC">
        <w:rPr>
          <w:rFonts w:ascii="Times New Roman"/>
          <w:sz w:val="24"/>
          <w:szCs w:val="24"/>
        </w:rPr>
        <w:t>овый менеджмент».</w:t>
      </w:r>
    </w:p>
    <w:p w:rsidR="006C0BEB" w:rsidRPr="006D35BC" w:rsidRDefault="006C0BEB" w:rsidP="006C0BEB">
      <w:pPr>
        <w:pStyle w:val="a3"/>
        <w:jc w:val="both"/>
        <w:rPr>
          <w:rFonts w:ascii="Times New Roman"/>
          <w:sz w:val="24"/>
          <w:szCs w:val="24"/>
        </w:rPr>
      </w:pPr>
    </w:p>
    <w:p w:rsidR="006D35BC" w:rsidRPr="006D35BC" w:rsidRDefault="006C0BEB" w:rsidP="006C0BEB">
      <w:pPr>
        <w:pStyle w:val="a3"/>
        <w:jc w:val="both"/>
        <w:rPr>
          <w:rFonts w:ascii="Times New Roman"/>
          <w:spacing w:val="-3"/>
          <w:sz w:val="24"/>
          <w:szCs w:val="24"/>
        </w:rPr>
      </w:pPr>
      <w:r w:rsidRPr="006D35BC">
        <w:rPr>
          <w:rFonts w:ascii="Times New Roman"/>
          <w:sz w:val="24"/>
          <w:szCs w:val="24"/>
          <w:lang w:val="kk-KZ"/>
        </w:rPr>
        <w:t>Экзаменационные материалы</w:t>
      </w:r>
      <w:r w:rsidRPr="006D35BC">
        <w:rPr>
          <w:rFonts w:ascii="Times New Roman"/>
          <w:sz w:val="24"/>
          <w:szCs w:val="24"/>
        </w:rPr>
        <w:t xml:space="preserve">   </w:t>
      </w:r>
      <w:r w:rsidRPr="006D35BC">
        <w:rPr>
          <w:rFonts w:ascii="Times New Roman"/>
          <w:spacing w:val="-3"/>
          <w:sz w:val="24"/>
          <w:szCs w:val="24"/>
        </w:rPr>
        <w:t xml:space="preserve">подготовили: </w:t>
      </w:r>
    </w:p>
    <w:p w:rsidR="006C0BEB" w:rsidRPr="006D35BC" w:rsidRDefault="006C0BEB" w:rsidP="006C0BEB">
      <w:pPr>
        <w:pStyle w:val="a3"/>
        <w:jc w:val="both"/>
        <w:rPr>
          <w:rFonts w:ascii="Times New Roman"/>
          <w:spacing w:val="-3"/>
          <w:sz w:val="24"/>
          <w:szCs w:val="24"/>
        </w:rPr>
      </w:pPr>
      <w:r w:rsidRPr="006D35BC">
        <w:rPr>
          <w:rFonts w:ascii="Times New Roman"/>
          <w:spacing w:val="-3"/>
          <w:sz w:val="24"/>
          <w:szCs w:val="24"/>
        </w:rPr>
        <w:t xml:space="preserve">Мусина А.А. - д.э.н., профессор, </w:t>
      </w:r>
      <w:proofErr w:type="spellStart"/>
      <w:r w:rsidRPr="006D35BC">
        <w:rPr>
          <w:rFonts w:ascii="Times New Roman"/>
          <w:spacing w:val="-3"/>
          <w:sz w:val="24"/>
          <w:szCs w:val="24"/>
        </w:rPr>
        <w:t>Лукпанова</w:t>
      </w:r>
      <w:proofErr w:type="spellEnd"/>
      <w:r w:rsidRPr="006D35BC">
        <w:rPr>
          <w:rFonts w:ascii="Times New Roman"/>
          <w:spacing w:val="-3"/>
          <w:sz w:val="24"/>
          <w:szCs w:val="24"/>
        </w:rPr>
        <w:t xml:space="preserve"> Ж.О. – к.э.н., доцент</w:t>
      </w:r>
    </w:p>
    <w:p w:rsidR="006C0BEB" w:rsidRPr="006D35BC" w:rsidRDefault="006C0BEB" w:rsidP="006C0BEB">
      <w:pPr>
        <w:pStyle w:val="a3"/>
        <w:jc w:val="both"/>
        <w:rPr>
          <w:rFonts w:ascii="Times New Roman"/>
          <w:spacing w:val="-3"/>
          <w:sz w:val="24"/>
          <w:szCs w:val="24"/>
        </w:rPr>
      </w:pPr>
    </w:p>
    <w:p w:rsidR="006C0BEB" w:rsidRPr="006D35BC" w:rsidRDefault="006C0BEB" w:rsidP="006C0BEB">
      <w:pPr>
        <w:pStyle w:val="a3"/>
        <w:jc w:val="both"/>
        <w:rPr>
          <w:rFonts w:ascii="Times New Roman"/>
          <w:spacing w:val="-3"/>
          <w:sz w:val="24"/>
          <w:szCs w:val="24"/>
        </w:rPr>
      </w:pPr>
    </w:p>
    <w:p w:rsidR="006C0BEB" w:rsidRPr="006D35BC" w:rsidRDefault="006C0BEB" w:rsidP="006C0BEB">
      <w:pPr>
        <w:pStyle w:val="a3"/>
        <w:jc w:val="both"/>
        <w:rPr>
          <w:rFonts w:ascii="Times New Roman"/>
          <w:spacing w:val="-3"/>
          <w:sz w:val="24"/>
          <w:szCs w:val="24"/>
        </w:rPr>
      </w:pPr>
      <w:r w:rsidRPr="006D35BC">
        <w:rPr>
          <w:rFonts w:ascii="Times New Roman"/>
          <w:spacing w:val="-3"/>
          <w:sz w:val="24"/>
          <w:szCs w:val="24"/>
          <w:lang w:val="kk-KZ"/>
        </w:rPr>
        <w:t>Э</w:t>
      </w:r>
      <w:r w:rsidRPr="006D35BC">
        <w:rPr>
          <w:rFonts w:ascii="Times New Roman"/>
          <w:sz w:val="24"/>
          <w:szCs w:val="24"/>
          <w:lang w:val="kk-KZ"/>
        </w:rPr>
        <w:t>кзаменационный  материал</w:t>
      </w:r>
      <w:r w:rsidRPr="006D35BC">
        <w:rPr>
          <w:rFonts w:ascii="Times New Roman"/>
          <w:sz w:val="24"/>
          <w:szCs w:val="24"/>
        </w:rPr>
        <w:t xml:space="preserve">   </w:t>
      </w:r>
      <w:r w:rsidRPr="006D35BC">
        <w:rPr>
          <w:rFonts w:ascii="Times New Roman"/>
          <w:spacing w:val="-3"/>
          <w:sz w:val="24"/>
          <w:szCs w:val="24"/>
        </w:rPr>
        <w:t>обсужден на заседании кафедры «Финансы»</w:t>
      </w:r>
    </w:p>
    <w:p w:rsidR="006C0BEB" w:rsidRPr="006D35BC" w:rsidRDefault="006C0BEB" w:rsidP="006C0BEB">
      <w:pPr>
        <w:pStyle w:val="a3"/>
        <w:jc w:val="both"/>
        <w:rPr>
          <w:rFonts w:ascii="Times New Roman"/>
          <w:spacing w:val="-3"/>
          <w:sz w:val="24"/>
          <w:szCs w:val="24"/>
        </w:rPr>
      </w:pPr>
      <w:r w:rsidRPr="006D35BC">
        <w:rPr>
          <w:rFonts w:ascii="Times New Roman"/>
          <w:spacing w:val="-3"/>
          <w:sz w:val="24"/>
          <w:szCs w:val="24"/>
        </w:rPr>
        <w:t>Протокол № __ от «___» _________ 20___г.</w:t>
      </w:r>
    </w:p>
    <w:p w:rsidR="006C0BEB" w:rsidRPr="006D35BC" w:rsidRDefault="006C0BEB" w:rsidP="006C0BEB">
      <w:pPr>
        <w:pStyle w:val="a3"/>
        <w:jc w:val="both"/>
        <w:rPr>
          <w:rFonts w:ascii="Times New Roman"/>
          <w:spacing w:val="-3"/>
          <w:sz w:val="24"/>
          <w:szCs w:val="24"/>
        </w:rPr>
      </w:pPr>
    </w:p>
    <w:p w:rsidR="006C0BEB" w:rsidRPr="006D35BC" w:rsidRDefault="006C0BEB" w:rsidP="006C0BEB">
      <w:pPr>
        <w:pStyle w:val="a3"/>
        <w:jc w:val="both"/>
        <w:rPr>
          <w:rFonts w:ascii="Times New Roman"/>
          <w:spacing w:val="-3"/>
          <w:sz w:val="24"/>
          <w:szCs w:val="24"/>
        </w:rPr>
      </w:pPr>
      <w:proofErr w:type="spellStart"/>
      <w:r w:rsidRPr="006D35BC">
        <w:rPr>
          <w:rFonts w:ascii="Times New Roman"/>
          <w:spacing w:val="-3"/>
          <w:sz w:val="24"/>
          <w:szCs w:val="24"/>
        </w:rPr>
        <w:t>И.о</w:t>
      </w:r>
      <w:proofErr w:type="spellEnd"/>
      <w:r w:rsidRPr="006D35BC">
        <w:rPr>
          <w:rFonts w:ascii="Times New Roman"/>
          <w:spacing w:val="-3"/>
          <w:sz w:val="24"/>
          <w:szCs w:val="24"/>
        </w:rPr>
        <w:t xml:space="preserve">. </w:t>
      </w:r>
      <w:proofErr w:type="spellStart"/>
      <w:proofErr w:type="gramStart"/>
      <w:r w:rsidRPr="006D35BC">
        <w:rPr>
          <w:rFonts w:ascii="Times New Roman"/>
          <w:spacing w:val="-3"/>
          <w:sz w:val="24"/>
          <w:szCs w:val="24"/>
        </w:rPr>
        <w:t>зав.кафедрой</w:t>
      </w:r>
      <w:proofErr w:type="spellEnd"/>
      <w:proofErr w:type="gramEnd"/>
      <w:r w:rsidRPr="006D35BC">
        <w:rPr>
          <w:rFonts w:ascii="Times New Roman"/>
          <w:spacing w:val="-3"/>
          <w:sz w:val="24"/>
          <w:szCs w:val="24"/>
        </w:rPr>
        <w:t xml:space="preserve"> «Финансы»</w:t>
      </w:r>
    </w:p>
    <w:p w:rsidR="006C0BEB" w:rsidRPr="006D35BC" w:rsidRDefault="006C0BEB" w:rsidP="006C0BEB">
      <w:pPr>
        <w:pStyle w:val="a3"/>
        <w:jc w:val="both"/>
        <w:rPr>
          <w:rFonts w:ascii="Times New Roman"/>
          <w:spacing w:val="-3"/>
          <w:sz w:val="24"/>
          <w:szCs w:val="24"/>
        </w:rPr>
      </w:pPr>
    </w:p>
    <w:p w:rsidR="006C0BEB" w:rsidRPr="006D35BC" w:rsidRDefault="006C0BEB" w:rsidP="006C0BEB">
      <w:pPr>
        <w:pStyle w:val="a3"/>
        <w:jc w:val="both"/>
        <w:rPr>
          <w:rFonts w:ascii="Times New Roman"/>
          <w:spacing w:val="-3"/>
          <w:sz w:val="24"/>
          <w:szCs w:val="24"/>
          <w:lang w:val="kk-KZ"/>
        </w:rPr>
      </w:pPr>
      <w:proofErr w:type="spellStart"/>
      <w:r w:rsidRPr="006D35BC">
        <w:rPr>
          <w:rFonts w:ascii="Times New Roman"/>
          <w:spacing w:val="-3"/>
          <w:sz w:val="24"/>
          <w:szCs w:val="24"/>
        </w:rPr>
        <w:t>К.э.н</w:t>
      </w:r>
      <w:proofErr w:type="spellEnd"/>
      <w:r w:rsidRPr="006D35BC">
        <w:rPr>
          <w:rFonts w:ascii="Times New Roman"/>
          <w:spacing w:val="-3"/>
          <w:sz w:val="24"/>
          <w:szCs w:val="24"/>
        </w:rPr>
        <w:t xml:space="preserve">, </w:t>
      </w:r>
      <w:proofErr w:type="gramStart"/>
      <w:r w:rsidRPr="006D35BC">
        <w:rPr>
          <w:rFonts w:ascii="Times New Roman"/>
          <w:spacing w:val="-3"/>
          <w:sz w:val="24"/>
          <w:szCs w:val="24"/>
          <w:lang w:val="kk-KZ"/>
        </w:rPr>
        <w:t xml:space="preserve">доцент </w:t>
      </w:r>
      <w:r w:rsidRPr="006D35BC">
        <w:rPr>
          <w:rFonts w:ascii="Times New Roman"/>
          <w:spacing w:val="-3"/>
          <w:sz w:val="24"/>
          <w:szCs w:val="24"/>
        </w:rPr>
        <w:t xml:space="preserve"> _</w:t>
      </w:r>
      <w:proofErr w:type="gramEnd"/>
      <w:r w:rsidRPr="006D35BC">
        <w:rPr>
          <w:rFonts w:ascii="Times New Roman"/>
          <w:spacing w:val="-3"/>
          <w:sz w:val="24"/>
          <w:szCs w:val="24"/>
        </w:rPr>
        <w:t>___________________</w:t>
      </w:r>
      <w:r w:rsidRPr="006D35BC">
        <w:rPr>
          <w:rFonts w:ascii="Times New Roman"/>
          <w:spacing w:val="-3"/>
          <w:sz w:val="24"/>
          <w:szCs w:val="24"/>
          <w:lang w:val="kk-KZ"/>
        </w:rPr>
        <w:t>Джумабекова А.Т.</w:t>
      </w:r>
    </w:p>
    <w:p w:rsidR="006C0BEB" w:rsidRPr="006D35BC" w:rsidRDefault="006C0BEB" w:rsidP="006C0BEB">
      <w:pPr>
        <w:pStyle w:val="a3"/>
        <w:jc w:val="both"/>
        <w:rPr>
          <w:rFonts w:ascii="Times New Roman"/>
          <w:spacing w:val="-3"/>
          <w:sz w:val="24"/>
          <w:szCs w:val="24"/>
          <w:lang w:val="kk-KZ"/>
        </w:rPr>
      </w:pPr>
    </w:p>
    <w:p w:rsidR="006C0BEB" w:rsidRPr="006D35BC" w:rsidRDefault="006C0BEB" w:rsidP="006C0BEB">
      <w:pPr>
        <w:pStyle w:val="a3"/>
        <w:jc w:val="both"/>
        <w:rPr>
          <w:rFonts w:ascii="Times New Roman"/>
          <w:sz w:val="24"/>
          <w:szCs w:val="24"/>
        </w:rPr>
      </w:pPr>
      <w:r w:rsidRPr="006D35BC">
        <w:rPr>
          <w:rFonts w:ascii="Times New Roman"/>
          <w:spacing w:val="-3"/>
          <w:sz w:val="24"/>
          <w:szCs w:val="24"/>
          <w:lang w:val="kk-KZ"/>
        </w:rPr>
        <w:t>Э</w:t>
      </w:r>
      <w:r w:rsidRPr="006D35BC">
        <w:rPr>
          <w:rFonts w:ascii="Times New Roman"/>
          <w:sz w:val="24"/>
          <w:szCs w:val="24"/>
          <w:lang w:val="kk-KZ"/>
        </w:rPr>
        <w:t>кзаменационный  материал</w:t>
      </w:r>
      <w:r w:rsidRPr="006D35BC">
        <w:rPr>
          <w:rFonts w:ascii="Times New Roman"/>
          <w:sz w:val="24"/>
          <w:szCs w:val="24"/>
        </w:rPr>
        <w:t xml:space="preserve">   рассмотрен и рекомендован на утверждение ученого совета университета</w:t>
      </w:r>
    </w:p>
    <w:p w:rsidR="006C0BEB" w:rsidRPr="006D35BC" w:rsidRDefault="006C0BEB" w:rsidP="006C0BEB">
      <w:pPr>
        <w:pStyle w:val="a3"/>
        <w:jc w:val="both"/>
        <w:rPr>
          <w:rFonts w:ascii="Times New Roman"/>
          <w:spacing w:val="-3"/>
          <w:sz w:val="24"/>
          <w:szCs w:val="24"/>
        </w:rPr>
      </w:pPr>
      <w:r w:rsidRPr="006D35BC">
        <w:rPr>
          <w:rFonts w:ascii="Times New Roman"/>
          <w:spacing w:val="-3"/>
          <w:sz w:val="24"/>
          <w:szCs w:val="24"/>
        </w:rPr>
        <w:t>Протокол № __ от «___» _________ 20___г.</w:t>
      </w:r>
    </w:p>
    <w:p w:rsidR="006C0BEB" w:rsidRPr="006D35BC" w:rsidRDefault="006C0BEB" w:rsidP="006C0BEB">
      <w:pPr>
        <w:pStyle w:val="a3"/>
        <w:jc w:val="both"/>
        <w:rPr>
          <w:rFonts w:ascii="Times New Roman"/>
          <w:spacing w:val="-3"/>
          <w:sz w:val="24"/>
          <w:szCs w:val="24"/>
        </w:rPr>
      </w:pPr>
      <w:r w:rsidRPr="006D35BC">
        <w:rPr>
          <w:rFonts w:ascii="Times New Roman"/>
          <w:spacing w:val="-3"/>
          <w:sz w:val="24"/>
          <w:szCs w:val="24"/>
        </w:rPr>
        <w:t>Председатель НМС</w:t>
      </w:r>
    </w:p>
    <w:p w:rsidR="006C0BEB" w:rsidRPr="006D35BC" w:rsidRDefault="006C0BEB" w:rsidP="006C0BEB">
      <w:pPr>
        <w:pStyle w:val="a3"/>
        <w:jc w:val="both"/>
        <w:rPr>
          <w:rFonts w:ascii="Times New Roman"/>
          <w:spacing w:val="-3"/>
          <w:sz w:val="24"/>
          <w:szCs w:val="24"/>
        </w:rPr>
      </w:pPr>
    </w:p>
    <w:p w:rsidR="006C0BEB" w:rsidRPr="006D35BC" w:rsidRDefault="006C0BEB" w:rsidP="006C0BEB">
      <w:pPr>
        <w:pStyle w:val="a3"/>
        <w:jc w:val="both"/>
        <w:rPr>
          <w:rFonts w:ascii="Times New Roman"/>
          <w:spacing w:val="-3"/>
          <w:sz w:val="24"/>
          <w:szCs w:val="24"/>
          <w:lang w:val="kk-KZ"/>
        </w:rPr>
      </w:pPr>
      <w:r w:rsidRPr="006D35BC">
        <w:rPr>
          <w:rFonts w:ascii="Times New Roman"/>
          <w:spacing w:val="-3"/>
          <w:sz w:val="24"/>
          <w:szCs w:val="24"/>
        </w:rPr>
        <w:t xml:space="preserve">Д.э.н., </w:t>
      </w:r>
      <w:proofErr w:type="gramStart"/>
      <w:r w:rsidRPr="006D35BC">
        <w:rPr>
          <w:rFonts w:ascii="Times New Roman"/>
          <w:spacing w:val="-3"/>
          <w:sz w:val="24"/>
          <w:szCs w:val="24"/>
        </w:rPr>
        <w:t>профессор</w:t>
      </w:r>
      <w:r w:rsidRPr="006D35BC">
        <w:rPr>
          <w:rFonts w:ascii="Times New Roman"/>
          <w:spacing w:val="-3"/>
          <w:sz w:val="24"/>
          <w:szCs w:val="24"/>
          <w:lang w:val="kk-KZ"/>
        </w:rPr>
        <w:t xml:space="preserve"> </w:t>
      </w:r>
      <w:r w:rsidRPr="006D35BC">
        <w:rPr>
          <w:rFonts w:ascii="Times New Roman"/>
          <w:spacing w:val="-3"/>
          <w:sz w:val="24"/>
          <w:szCs w:val="24"/>
        </w:rPr>
        <w:t xml:space="preserve"> _</w:t>
      </w:r>
      <w:proofErr w:type="gramEnd"/>
      <w:r w:rsidRPr="006D35BC">
        <w:rPr>
          <w:rFonts w:ascii="Times New Roman"/>
          <w:spacing w:val="-3"/>
          <w:sz w:val="24"/>
          <w:szCs w:val="24"/>
        </w:rPr>
        <w:t>___________________</w:t>
      </w:r>
      <w:r w:rsidRPr="006D35BC">
        <w:rPr>
          <w:rFonts w:ascii="Times New Roman"/>
          <w:spacing w:val="-3"/>
          <w:sz w:val="24"/>
          <w:szCs w:val="24"/>
          <w:lang w:val="kk-KZ"/>
        </w:rPr>
        <w:t>Турекулова Д.М.</w:t>
      </w:r>
    </w:p>
    <w:p w:rsidR="006C0BEB" w:rsidRPr="006D35BC" w:rsidRDefault="006C0BEB" w:rsidP="006C0BEB">
      <w:pPr>
        <w:pStyle w:val="a3"/>
        <w:jc w:val="both"/>
        <w:rPr>
          <w:rFonts w:ascii="Times New Roman"/>
          <w:spacing w:val="-3"/>
          <w:sz w:val="24"/>
          <w:szCs w:val="24"/>
          <w:lang w:val="kk-KZ"/>
        </w:rPr>
      </w:pPr>
    </w:p>
    <w:p w:rsidR="006C0BEB" w:rsidRPr="006D35BC" w:rsidRDefault="006C0BEB" w:rsidP="006C0BEB">
      <w:pPr>
        <w:pStyle w:val="a3"/>
        <w:jc w:val="both"/>
        <w:rPr>
          <w:rFonts w:ascii="Times New Roman"/>
          <w:spacing w:val="-3"/>
          <w:sz w:val="24"/>
          <w:szCs w:val="24"/>
        </w:rPr>
      </w:pPr>
    </w:p>
    <w:p w:rsidR="006C0BEB" w:rsidRPr="006D35BC" w:rsidRDefault="006C0BEB" w:rsidP="006C0BEB">
      <w:pPr>
        <w:pStyle w:val="a3"/>
        <w:jc w:val="both"/>
        <w:rPr>
          <w:rFonts w:ascii="Times New Roman"/>
          <w:spacing w:val="-3"/>
          <w:sz w:val="24"/>
          <w:szCs w:val="24"/>
        </w:rPr>
      </w:pPr>
      <w:r w:rsidRPr="006D35BC">
        <w:rPr>
          <w:rFonts w:ascii="Times New Roman"/>
          <w:spacing w:val="-3"/>
          <w:sz w:val="24"/>
          <w:szCs w:val="24"/>
          <w:lang w:val="kk-KZ"/>
        </w:rPr>
        <w:t>Э</w:t>
      </w:r>
      <w:r w:rsidRPr="006D35BC">
        <w:rPr>
          <w:rFonts w:ascii="Times New Roman"/>
          <w:sz w:val="24"/>
          <w:szCs w:val="24"/>
          <w:lang w:val="kk-KZ"/>
        </w:rPr>
        <w:t>кзаменационный  материал</w:t>
      </w:r>
      <w:r w:rsidRPr="006D35BC">
        <w:rPr>
          <w:rFonts w:ascii="Times New Roman"/>
          <w:sz w:val="24"/>
          <w:szCs w:val="24"/>
        </w:rPr>
        <w:t xml:space="preserve">   </w:t>
      </w:r>
      <w:r w:rsidRPr="006D35BC">
        <w:rPr>
          <w:rFonts w:ascii="Times New Roman"/>
          <w:spacing w:val="-3"/>
          <w:sz w:val="24"/>
          <w:szCs w:val="24"/>
          <w:lang w:val="kk-KZ"/>
        </w:rPr>
        <w:t>утвержден</w:t>
      </w:r>
      <w:r w:rsidRPr="006D35BC">
        <w:rPr>
          <w:rFonts w:ascii="Times New Roman"/>
          <w:spacing w:val="-3"/>
          <w:sz w:val="24"/>
          <w:szCs w:val="24"/>
        </w:rPr>
        <w:t xml:space="preserve"> на заседании Ученого Совета учреждения </w:t>
      </w:r>
      <w:proofErr w:type="spellStart"/>
      <w:r w:rsidRPr="006D35BC">
        <w:rPr>
          <w:rFonts w:ascii="Times New Roman"/>
          <w:sz w:val="24"/>
          <w:szCs w:val="24"/>
          <w:lang w:val="en-US"/>
        </w:rPr>
        <w:t>Esil</w:t>
      </w:r>
      <w:proofErr w:type="spellEnd"/>
      <w:r w:rsidRPr="006D35BC">
        <w:rPr>
          <w:rFonts w:ascii="Times New Roman"/>
          <w:sz w:val="24"/>
          <w:szCs w:val="24"/>
        </w:rPr>
        <w:t xml:space="preserve"> </w:t>
      </w:r>
      <w:r w:rsidRPr="006D35BC">
        <w:rPr>
          <w:rFonts w:ascii="Times New Roman"/>
          <w:sz w:val="24"/>
          <w:szCs w:val="24"/>
          <w:lang w:val="en-US"/>
        </w:rPr>
        <w:t>University</w:t>
      </w:r>
    </w:p>
    <w:p w:rsidR="006C0BEB" w:rsidRPr="006D35BC" w:rsidRDefault="006C0BEB" w:rsidP="006C0BEB">
      <w:pPr>
        <w:pStyle w:val="a3"/>
        <w:jc w:val="both"/>
        <w:rPr>
          <w:rFonts w:ascii="Times New Roman"/>
          <w:spacing w:val="-3"/>
          <w:sz w:val="24"/>
          <w:szCs w:val="24"/>
        </w:rPr>
      </w:pPr>
    </w:p>
    <w:p w:rsidR="006C0BEB" w:rsidRPr="006D35BC" w:rsidRDefault="006C0BEB" w:rsidP="006C0BEB">
      <w:pPr>
        <w:pStyle w:val="a3"/>
        <w:jc w:val="both"/>
        <w:rPr>
          <w:rFonts w:ascii="Times New Roman"/>
          <w:spacing w:val="-3"/>
          <w:sz w:val="24"/>
          <w:szCs w:val="24"/>
        </w:rPr>
      </w:pPr>
      <w:r w:rsidRPr="006D35BC">
        <w:rPr>
          <w:rFonts w:ascii="Times New Roman"/>
          <w:spacing w:val="-3"/>
          <w:sz w:val="24"/>
          <w:szCs w:val="24"/>
        </w:rPr>
        <w:t>Протокол № ___ от «___» _________20__г.</w:t>
      </w:r>
    </w:p>
    <w:p w:rsidR="006C0BEB" w:rsidRPr="006D35BC" w:rsidRDefault="006C0BEB" w:rsidP="006C0BEB">
      <w:pPr>
        <w:pStyle w:val="a3"/>
        <w:rPr>
          <w:sz w:val="24"/>
          <w:szCs w:val="24"/>
        </w:rPr>
      </w:pPr>
    </w:p>
    <w:p w:rsidR="006C0BEB" w:rsidRPr="006D35BC" w:rsidRDefault="006C0BEB" w:rsidP="00A352F3">
      <w:pPr>
        <w:pStyle w:val="a3"/>
        <w:spacing w:before="240"/>
        <w:jc w:val="both"/>
        <w:rPr>
          <w:rFonts w:ascii="Times New Roman"/>
          <w:sz w:val="24"/>
          <w:szCs w:val="24"/>
        </w:rPr>
      </w:pPr>
    </w:p>
    <w:p w:rsidR="006C0BEB" w:rsidRPr="006D35BC" w:rsidRDefault="006C0BEB" w:rsidP="00A352F3">
      <w:pPr>
        <w:pStyle w:val="a3"/>
        <w:spacing w:before="240"/>
        <w:jc w:val="both"/>
        <w:rPr>
          <w:rFonts w:ascii="Times New Roman"/>
          <w:sz w:val="24"/>
          <w:szCs w:val="24"/>
        </w:rPr>
      </w:pPr>
    </w:p>
    <w:p w:rsidR="006C0BEB" w:rsidRPr="006D35BC" w:rsidRDefault="006C0BEB" w:rsidP="00A352F3">
      <w:pPr>
        <w:pStyle w:val="a3"/>
        <w:spacing w:before="240"/>
        <w:jc w:val="both"/>
        <w:rPr>
          <w:rFonts w:ascii="Times New Roman"/>
          <w:sz w:val="24"/>
          <w:szCs w:val="24"/>
        </w:rPr>
      </w:pPr>
    </w:p>
    <w:p w:rsidR="006C0BEB" w:rsidRPr="006D35BC" w:rsidRDefault="006C0BEB" w:rsidP="00A352F3">
      <w:pPr>
        <w:pStyle w:val="a3"/>
        <w:spacing w:before="240"/>
        <w:jc w:val="both"/>
        <w:rPr>
          <w:rFonts w:ascii="Times New Roman"/>
          <w:sz w:val="24"/>
          <w:szCs w:val="24"/>
        </w:rPr>
      </w:pPr>
    </w:p>
    <w:p w:rsidR="006C0BEB" w:rsidRDefault="006C0BEB" w:rsidP="00A352F3">
      <w:pPr>
        <w:pStyle w:val="a3"/>
        <w:spacing w:before="240"/>
        <w:jc w:val="both"/>
        <w:rPr>
          <w:rFonts w:ascii="Times New Roman"/>
          <w:b/>
          <w:sz w:val="28"/>
          <w:szCs w:val="28"/>
        </w:rPr>
      </w:pPr>
    </w:p>
    <w:p w:rsidR="006C0BEB" w:rsidRDefault="006C0BEB" w:rsidP="00A352F3">
      <w:pPr>
        <w:pStyle w:val="a3"/>
        <w:spacing w:before="240"/>
        <w:jc w:val="both"/>
        <w:rPr>
          <w:rFonts w:ascii="Times New Roman"/>
          <w:b/>
          <w:sz w:val="28"/>
          <w:szCs w:val="28"/>
        </w:rPr>
      </w:pPr>
    </w:p>
    <w:p w:rsidR="006C0BEB" w:rsidRDefault="006C0BEB" w:rsidP="00A352F3">
      <w:pPr>
        <w:pStyle w:val="a3"/>
        <w:spacing w:before="240"/>
        <w:jc w:val="both"/>
        <w:rPr>
          <w:rFonts w:ascii="Times New Roman"/>
          <w:b/>
          <w:sz w:val="28"/>
          <w:szCs w:val="28"/>
        </w:rPr>
      </w:pPr>
    </w:p>
    <w:p w:rsidR="006C0BEB" w:rsidRDefault="006C0BEB" w:rsidP="00A352F3">
      <w:pPr>
        <w:pStyle w:val="a3"/>
        <w:spacing w:before="240"/>
        <w:jc w:val="both"/>
        <w:rPr>
          <w:rFonts w:ascii="Times New Roman"/>
          <w:b/>
          <w:sz w:val="28"/>
          <w:szCs w:val="28"/>
        </w:rPr>
      </w:pPr>
    </w:p>
    <w:p w:rsidR="006C0BEB" w:rsidRDefault="006C0BEB" w:rsidP="00A352F3">
      <w:pPr>
        <w:pStyle w:val="a3"/>
        <w:spacing w:before="240"/>
        <w:jc w:val="both"/>
        <w:rPr>
          <w:rFonts w:ascii="Times New Roman"/>
          <w:b/>
          <w:sz w:val="28"/>
          <w:szCs w:val="28"/>
        </w:rPr>
      </w:pPr>
    </w:p>
    <w:p w:rsidR="006C0BEB" w:rsidRDefault="006C0BEB" w:rsidP="00A352F3">
      <w:pPr>
        <w:pStyle w:val="a3"/>
        <w:spacing w:before="240"/>
        <w:jc w:val="both"/>
        <w:rPr>
          <w:rFonts w:ascii="Times New Roman"/>
          <w:b/>
          <w:sz w:val="28"/>
          <w:szCs w:val="28"/>
        </w:rPr>
      </w:pPr>
    </w:p>
    <w:p w:rsidR="006C0BEB" w:rsidRDefault="006C0BEB" w:rsidP="00A352F3">
      <w:pPr>
        <w:pStyle w:val="a3"/>
        <w:spacing w:before="240"/>
        <w:jc w:val="both"/>
        <w:rPr>
          <w:rFonts w:ascii="Times New Roman"/>
          <w:b/>
          <w:sz w:val="28"/>
          <w:szCs w:val="28"/>
        </w:rPr>
      </w:pPr>
    </w:p>
    <w:p w:rsidR="00A352F3" w:rsidRPr="00B80775" w:rsidRDefault="00A352F3" w:rsidP="00DF27B9">
      <w:pPr>
        <w:pStyle w:val="a3"/>
        <w:spacing w:before="240"/>
        <w:jc w:val="both"/>
        <w:rPr>
          <w:rFonts w:ascii="Times New Roman"/>
          <w:b/>
          <w:sz w:val="28"/>
          <w:szCs w:val="28"/>
        </w:rPr>
      </w:pPr>
      <w:r w:rsidRPr="00B80775">
        <w:rPr>
          <w:rFonts w:ascii="Times New Roman"/>
          <w:b/>
          <w:sz w:val="28"/>
          <w:szCs w:val="28"/>
        </w:rPr>
        <w:t>ВОПРОСЫ ПО ПРОФИЛЬН</w:t>
      </w:r>
      <w:r>
        <w:rPr>
          <w:rFonts w:ascii="Times New Roman"/>
          <w:b/>
          <w:sz w:val="28"/>
          <w:szCs w:val="28"/>
        </w:rPr>
        <w:t>ЫМ</w:t>
      </w:r>
      <w:r w:rsidRPr="00B80775">
        <w:rPr>
          <w:rFonts w:ascii="Times New Roman"/>
          <w:b/>
          <w:sz w:val="28"/>
          <w:szCs w:val="28"/>
        </w:rPr>
        <w:t xml:space="preserve"> ДИСЦИПЛИН</w:t>
      </w:r>
      <w:r>
        <w:rPr>
          <w:rFonts w:ascii="Times New Roman"/>
          <w:b/>
          <w:sz w:val="28"/>
          <w:szCs w:val="28"/>
        </w:rPr>
        <w:t>АМ</w:t>
      </w:r>
      <w:r w:rsidRPr="00B80775">
        <w:rPr>
          <w:rFonts w:ascii="Times New Roman"/>
          <w:b/>
          <w:sz w:val="28"/>
          <w:szCs w:val="28"/>
        </w:rPr>
        <w:t xml:space="preserve"> «ИНФРАСТРУКТУРА КРЕДИТНОЙ СИСТЕМЫ»</w:t>
      </w:r>
      <w:r>
        <w:rPr>
          <w:rFonts w:ascii="Times New Roman"/>
          <w:b/>
          <w:sz w:val="28"/>
          <w:szCs w:val="28"/>
        </w:rPr>
        <w:t xml:space="preserve"> И </w:t>
      </w:r>
      <w:r w:rsidRPr="00B5112C">
        <w:rPr>
          <w:rFonts w:ascii="Times New Roman"/>
          <w:b/>
          <w:sz w:val="28"/>
          <w:szCs w:val="28"/>
        </w:rPr>
        <w:t xml:space="preserve">«ГОСУДАРСТВЕННЫЙ И КОРПОРАТИВНЫЙ НАЛОГОВЫЙ МЕНЕДЖМЕНТ» </w:t>
      </w:r>
      <w:r w:rsidRPr="00B80775">
        <w:rPr>
          <w:rFonts w:ascii="Times New Roman"/>
          <w:b/>
          <w:sz w:val="28"/>
          <w:szCs w:val="28"/>
        </w:rPr>
        <w:t>ДЛЯ ВСТУПИТЕЛЬНЫХ ЭКЗАМЕНОВ В ДОКТОРАНТУРУ ПО СПЕЦИАЛЬНОСТИ 8</w:t>
      </w:r>
      <w:r w:rsidRPr="00B80775">
        <w:rPr>
          <w:rFonts w:ascii="Times New Roman"/>
          <w:b/>
          <w:sz w:val="28"/>
          <w:szCs w:val="28"/>
          <w:lang w:val="en-US"/>
        </w:rPr>
        <w:t>D</w:t>
      </w:r>
      <w:r w:rsidRPr="00B80775">
        <w:rPr>
          <w:rFonts w:ascii="Times New Roman"/>
          <w:b/>
          <w:sz w:val="28"/>
          <w:szCs w:val="28"/>
        </w:rPr>
        <w:t>04107 - БИЗНЕС И УПРАВЛЕНИЕ</w:t>
      </w:r>
      <w:r w:rsidRPr="00B80775">
        <w:rPr>
          <w:rFonts w:ascii="Times New Roman"/>
          <w:b/>
          <w:color w:val="FF0000"/>
          <w:sz w:val="28"/>
          <w:szCs w:val="28"/>
        </w:rPr>
        <w:t xml:space="preserve"> – </w:t>
      </w:r>
      <w:r w:rsidRPr="00B80775">
        <w:rPr>
          <w:rFonts w:ascii="Times New Roman"/>
          <w:b/>
          <w:sz w:val="28"/>
          <w:szCs w:val="28"/>
        </w:rPr>
        <w:t>ОП «ФИНАНСЫ»)</w:t>
      </w:r>
    </w:p>
    <w:p w:rsidR="00A352F3" w:rsidRDefault="00A352F3" w:rsidP="00DF27B9">
      <w:pPr>
        <w:spacing w:after="0" w:line="240" w:lineRule="auto"/>
        <w:jc w:val="both"/>
        <w:rPr>
          <w:rFonts w:ascii="Times New Roman"/>
          <w:b/>
          <w:sz w:val="24"/>
          <w:szCs w:val="24"/>
        </w:rPr>
      </w:pP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52F3">
        <w:rPr>
          <w:rFonts w:ascii="Times New Roman" w:hAnsi="Times New Roman" w:cs="Times New Roman"/>
          <w:b/>
          <w:sz w:val="24"/>
          <w:szCs w:val="24"/>
        </w:rPr>
        <w:t>(90 ВОПРОСОВ)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###001 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В чем сущность кредитной системы и каковы этапы ее развития в Казахстане? </w:t>
      </w:r>
    </w:p>
    <w:p w:rsidR="00A352F3" w:rsidRPr="00A352F3" w:rsidRDefault="00A352F3" w:rsidP="00DF27B9">
      <w:pPr>
        <w:pStyle w:val="a4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contextualSpacing w:val="0"/>
        <w:jc w:val="both"/>
        <w:rPr>
          <w:rFonts w:ascii="Times New Roman"/>
          <w:color w:val="000000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  </w:t>
      </w:r>
      <w:r w:rsidRPr="00A352F3">
        <w:rPr>
          <w:rFonts w:ascii="Times New Roman"/>
          <w:color w:val="000000"/>
          <w:sz w:val="24"/>
          <w:szCs w:val="24"/>
        </w:rPr>
        <w:t xml:space="preserve">Мусина А.А. Инфраструктура кредитной системы. Учебное пособие. –ИП «Булатов А.Ж.» - </w:t>
      </w:r>
      <w:proofErr w:type="gramStart"/>
      <w:r w:rsidRPr="00A352F3">
        <w:rPr>
          <w:rFonts w:ascii="Times New Roman"/>
          <w:color w:val="000000"/>
          <w:sz w:val="24"/>
          <w:szCs w:val="24"/>
        </w:rPr>
        <w:t>Астана.-</w:t>
      </w:r>
      <w:proofErr w:type="gramEnd"/>
      <w:r w:rsidRPr="00A352F3">
        <w:rPr>
          <w:rFonts w:ascii="Times New Roman"/>
          <w:color w:val="000000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###002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Раскройте содержание инфраструктуры кредитной системы и ее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роли  в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 xml:space="preserve"> развитии кредитных организаций.  </w:t>
      </w:r>
    </w:p>
    <w:p w:rsidR="00A352F3" w:rsidRPr="00A352F3" w:rsidRDefault="00A352F3" w:rsidP="00DF27B9">
      <w:pPr>
        <w:pStyle w:val="a4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contextualSpacing w:val="0"/>
        <w:jc w:val="both"/>
        <w:rPr>
          <w:rFonts w:ascii="Times New Roman"/>
          <w:color w:val="000000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</w:t>
      </w:r>
      <w:r w:rsidRPr="00A352F3">
        <w:rPr>
          <w:rFonts w:ascii="Times New Roman"/>
          <w:color w:val="000000"/>
          <w:sz w:val="24"/>
          <w:szCs w:val="24"/>
        </w:rPr>
        <w:t xml:space="preserve">Мусина А.А. Инфраструктура кредитной системы. Учебное пособие. –ИП «Булатов А.Ж.» - </w:t>
      </w:r>
      <w:proofErr w:type="gramStart"/>
      <w:r w:rsidRPr="00A352F3">
        <w:rPr>
          <w:rFonts w:ascii="Times New Roman"/>
          <w:color w:val="000000"/>
          <w:sz w:val="24"/>
          <w:szCs w:val="24"/>
        </w:rPr>
        <w:t>Астана.-</w:t>
      </w:r>
      <w:proofErr w:type="gramEnd"/>
      <w:r w:rsidRPr="00A352F3">
        <w:rPr>
          <w:rFonts w:ascii="Times New Roman"/>
          <w:color w:val="000000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###003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Каковы особенности банковской инфраструктуры? </w:t>
      </w:r>
    </w:p>
    <w:p w:rsidR="00A352F3" w:rsidRPr="00A352F3" w:rsidRDefault="00A352F3" w:rsidP="00DF27B9">
      <w:pPr>
        <w:pStyle w:val="a4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contextualSpacing w:val="0"/>
        <w:jc w:val="both"/>
        <w:rPr>
          <w:rFonts w:ascii="Times New Roman"/>
          <w:color w:val="000000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</w:t>
      </w:r>
      <w:r w:rsidRPr="00A352F3">
        <w:rPr>
          <w:rFonts w:ascii="Times New Roman"/>
          <w:color w:val="000000"/>
          <w:sz w:val="24"/>
          <w:szCs w:val="24"/>
        </w:rPr>
        <w:t xml:space="preserve">Мусина А.А. Инфраструктура кредитной системы. Учебное пособие. –ИП «Булатов А.Ж.» - </w:t>
      </w:r>
      <w:proofErr w:type="gramStart"/>
      <w:r w:rsidRPr="00A352F3">
        <w:rPr>
          <w:rFonts w:ascii="Times New Roman"/>
          <w:color w:val="000000"/>
          <w:sz w:val="24"/>
          <w:szCs w:val="24"/>
        </w:rPr>
        <w:t>Астана.-</w:t>
      </w:r>
      <w:proofErr w:type="gramEnd"/>
      <w:r w:rsidRPr="00A352F3">
        <w:rPr>
          <w:rFonts w:ascii="Times New Roman"/>
          <w:color w:val="000000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###004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Опишите институциональные элементы кредитной и банковской инфраструктуры. </w:t>
      </w:r>
    </w:p>
    <w:p w:rsidR="00A352F3" w:rsidRPr="00A352F3" w:rsidRDefault="00A352F3" w:rsidP="00DF27B9">
      <w:pPr>
        <w:pStyle w:val="a4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contextualSpacing w:val="0"/>
        <w:jc w:val="both"/>
        <w:rPr>
          <w:rFonts w:ascii="Times New Roman"/>
          <w:color w:val="000000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</w:t>
      </w:r>
      <w:r w:rsidRPr="00A352F3">
        <w:rPr>
          <w:rFonts w:ascii="Times New Roman"/>
          <w:color w:val="000000"/>
          <w:sz w:val="24"/>
          <w:szCs w:val="24"/>
        </w:rPr>
        <w:t xml:space="preserve">Мусина А.А. Инфраструктура кредитной системы. Учебное пособие. –ИП «Булатов А.Ж.» - </w:t>
      </w:r>
      <w:proofErr w:type="gramStart"/>
      <w:r w:rsidRPr="00A352F3">
        <w:rPr>
          <w:rFonts w:ascii="Times New Roman"/>
          <w:color w:val="000000"/>
          <w:sz w:val="24"/>
          <w:szCs w:val="24"/>
        </w:rPr>
        <w:t>Астана.-</w:t>
      </w:r>
      <w:proofErr w:type="gramEnd"/>
      <w:r w:rsidRPr="00A352F3">
        <w:rPr>
          <w:rFonts w:ascii="Times New Roman"/>
          <w:color w:val="000000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###005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Раскройте содержание функциональных элементов кредитной и банковской инфраструктуры.</w:t>
      </w:r>
    </w:p>
    <w:p w:rsidR="00A352F3" w:rsidRPr="00A352F3" w:rsidRDefault="00A352F3" w:rsidP="00DF27B9">
      <w:pPr>
        <w:pStyle w:val="a4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contextualSpacing w:val="0"/>
        <w:jc w:val="both"/>
        <w:rPr>
          <w:rFonts w:ascii="Times New Roman"/>
          <w:color w:val="000000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</w:t>
      </w:r>
      <w:r w:rsidRPr="00A352F3">
        <w:rPr>
          <w:rFonts w:ascii="Times New Roman"/>
          <w:color w:val="000000"/>
          <w:sz w:val="24"/>
          <w:szCs w:val="24"/>
        </w:rPr>
        <w:t xml:space="preserve">Мусина А.А. Инфраструктура кредитной системы. Учебное пособие. –ИП «Булатов А.Ж.» - </w:t>
      </w:r>
      <w:proofErr w:type="gramStart"/>
      <w:r w:rsidRPr="00A352F3">
        <w:rPr>
          <w:rFonts w:ascii="Times New Roman"/>
          <w:color w:val="000000"/>
          <w:sz w:val="24"/>
          <w:szCs w:val="24"/>
        </w:rPr>
        <w:t>Астана.-</w:t>
      </w:r>
      <w:proofErr w:type="gramEnd"/>
      <w:r w:rsidRPr="00A352F3">
        <w:rPr>
          <w:rFonts w:ascii="Times New Roman"/>
          <w:color w:val="000000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###006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Каково соотношение понятий кредитной и банковской </w:t>
      </w:r>
      <w:proofErr w:type="spellStart"/>
      <w:r w:rsidRPr="00A352F3">
        <w:rPr>
          <w:rFonts w:ascii="Times New Roman" w:hAnsi="Times New Roman" w:cs="Times New Roman"/>
          <w:sz w:val="24"/>
          <w:szCs w:val="24"/>
        </w:rPr>
        <w:t>инфрастуктуры</w:t>
      </w:r>
      <w:proofErr w:type="spellEnd"/>
      <w:r w:rsidRPr="00A352F3">
        <w:rPr>
          <w:rFonts w:ascii="Times New Roman" w:hAnsi="Times New Roman" w:cs="Times New Roman"/>
          <w:sz w:val="24"/>
          <w:szCs w:val="24"/>
        </w:rPr>
        <w:t xml:space="preserve">?  </w:t>
      </w:r>
    </w:p>
    <w:p w:rsidR="00A352F3" w:rsidRPr="00A352F3" w:rsidRDefault="00A352F3" w:rsidP="00DF27B9">
      <w:pPr>
        <w:pStyle w:val="a4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contextualSpacing w:val="0"/>
        <w:jc w:val="both"/>
        <w:rPr>
          <w:rFonts w:ascii="Times New Roman"/>
          <w:color w:val="000000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</w:t>
      </w:r>
      <w:r w:rsidRPr="00A352F3">
        <w:rPr>
          <w:rFonts w:ascii="Times New Roman"/>
          <w:color w:val="000000"/>
          <w:sz w:val="24"/>
          <w:szCs w:val="24"/>
        </w:rPr>
        <w:t xml:space="preserve">Мусина А.А. Инфраструктура кредитной системы. Учебное пособие. –ИП «Булатов А.Ж.» - </w:t>
      </w:r>
      <w:proofErr w:type="gramStart"/>
      <w:r w:rsidRPr="00A352F3">
        <w:rPr>
          <w:rFonts w:ascii="Times New Roman"/>
          <w:color w:val="000000"/>
          <w:sz w:val="24"/>
          <w:szCs w:val="24"/>
        </w:rPr>
        <w:t>Астана.-</w:t>
      </w:r>
      <w:proofErr w:type="gramEnd"/>
      <w:r w:rsidRPr="00A352F3">
        <w:rPr>
          <w:rFonts w:ascii="Times New Roman"/>
          <w:color w:val="000000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###007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В чем сущность банковских и небанковских кредитных институтов?</w:t>
      </w:r>
    </w:p>
    <w:p w:rsidR="00A352F3" w:rsidRPr="00A352F3" w:rsidRDefault="00A352F3" w:rsidP="00DF27B9">
      <w:pPr>
        <w:pStyle w:val="a4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contextualSpacing w:val="0"/>
        <w:jc w:val="both"/>
        <w:rPr>
          <w:rFonts w:ascii="Times New Roman"/>
          <w:color w:val="000000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</w:t>
      </w:r>
      <w:r w:rsidRPr="00A352F3">
        <w:rPr>
          <w:rFonts w:ascii="Times New Roman"/>
          <w:color w:val="000000"/>
          <w:sz w:val="24"/>
          <w:szCs w:val="24"/>
        </w:rPr>
        <w:t xml:space="preserve">Мусина А.А. Инфраструктура кредитной системы. Учебное пособие. –ИП «Булатов А.Ж.» - </w:t>
      </w:r>
      <w:proofErr w:type="gramStart"/>
      <w:r w:rsidRPr="00A352F3">
        <w:rPr>
          <w:rFonts w:ascii="Times New Roman"/>
          <w:color w:val="000000"/>
          <w:sz w:val="24"/>
          <w:szCs w:val="24"/>
        </w:rPr>
        <w:t>Астана.-</w:t>
      </w:r>
      <w:proofErr w:type="gramEnd"/>
      <w:r w:rsidRPr="00A352F3">
        <w:rPr>
          <w:rFonts w:ascii="Times New Roman"/>
          <w:color w:val="000000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###008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Дайте классификацию платежных систем в РК.</w:t>
      </w:r>
    </w:p>
    <w:p w:rsidR="00A352F3" w:rsidRPr="00A352F3" w:rsidRDefault="00A352F3" w:rsidP="00DF27B9">
      <w:pPr>
        <w:pStyle w:val="a4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contextualSpacing w:val="0"/>
        <w:jc w:val="both"/>
        <w:rPr>
          <w:rFonts w:ascii="Times New Roman"/>
          <w:color w:val="000000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</w:t>
      </w:r>
      <w:r w:rsidRPr="00A352F3">
        <w:rPr>
          <w:rFonts w:ascii="Times New Roman"/>
          <w:color w:val="000000"/>
          <w:sz w:val="24"/>
          <w:szCs w:val="24"/>
        </w:rPr>
        <w:t xml:space="preserve">Мусина А.А. Инфраструктура кредитной системы. Учебное пособие. –ИП «Булатов А.Ж.» - </w:t>
      </w:r>
      <w:proofErr w:type="gramStart"/>
      <w:r w:rsidRPr="00A352F3">
        <w:rPr>
          <w:rFonts w:ascii="Times New Roman"/>
          <w:color w:val="000000"/>
          <w:sz w:val="24"/>
          <w:szCs w:val="24"/>
        </w:rPr>
        <w:t>Астана.-</w:t>
      </w:r>
      <w:proofErr w:type="gramEnd"/>
      <w:r w:rsidRPr="00A352F3">
        <w:rPr>
          <w:rFonts w:ascii="Times New Roman"/>
          <w:color w:val="000000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###009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В чем заключается роль платежных систем для развития кредитной системы?</w:t>
      </w:r>
    </w:p>
    <w:p w:rsidR="00A352F3" w:rsidRPr="00A352F3" w:rsidRDefault="00A352F3" w:rsidP="00DF27B9">
      <w:pPr>
        <w:pStyle w:val="a4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contextualSpacing w:val="0"/>
        <w:jc w:val="both"/>
        <w:rPr>
          <w:rFonts w:ascii="Times New Roman"/>
          <w:color w:val="000000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</w:t>
      </w:r>
      <w:r w:rsidRPr="00A352F3">
        <w:rPr>
          <w:rFonts w:ascii="Times New Roman"/>
          <w:color w:val="000000"/>
          <w:sz w:val="24"/>
          <w:szCs w:val="24"/>
        </w:rPr>
        <w:t xml:space="preserve">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/>
          <w:color w:val="000000"/>
          <w:sz w:val="24"/>
          <w:szCs w:val="24"/>
        </w:rPr>
        <w:t>Астана.-</w:t>
      </w:r>
      <w:proofErr w:type="gramEnd"/>
      <w:r w:rsidRPr="00A352F3">
        <w:rPr>
          <w:rFonts w:ascii="Times New Roman"/>
          <w:color w:val="000000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###010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Каковы правовые основы функционирования платежных систем в РК? </w:t>
      </w:r>
    </w:p>
    <w:p w:rsidR="00A352F3" w:rsidRPr="00A352F3" w:rsidRDefault="00A352F3" w:rsidP="00DF27B9">
      <w:pPr>
        <w:pStyle w:val="a4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contextualSpacing w:val="0"/>
        <w:jc w:val="both"/>
        <w:rPr>
          <w:rFonts w:ascii="Times New Roman"/>
          <w:color w:val="000000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</w:t>
      </w:r>
      <w:r w:rsidRPr="00A352F3">
        <w:rPr>
          <w:rFonts w:ascii="Times New Roman"/>
          <w:color w:val="000000"/>
          <w:sz w:val="24"/>
          <w:szCs w:val="24"/>
        </w:rPr>
        <w:t xml:space="preserve">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/>
          <w:color w:val="000000"/>
          <w:sz w:val="24"/>
          <w:szCs w:val="24"/>
        </w:rPr>
        <w:t>Астана.-</w:t>
      </w:r>
      <w:proofErr w:type="gramEnd"/>
      <w:r w:rsidRPr="00A352F3">
        <w:rPr>
          <w:rFonts w:ascii="Times New Roman"/>
          <w:color w:val="000000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###011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Дайте характеристику системно значимой платежной системе –МСПД НБ РК.</w:t>
      </w:r>
    </w:p>
    <w:p w:rsidR="00A352F3" w:rsidRPr="00A352F3" w:rsidRDefault="00A352F3" w:rsidP="00DF27B9">
      <w:pPr>
        <w:pStyle w:val="a4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contextualSpacing w:val="0"/>
        <w:jc w:val="both"/>
        <w:rPr>
          <w:rFonts w:ascii="Times New Roman"/>
          <w:color w:val="000000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</w:t>
      </w:r>
      <w:r w:rsidRPr="00A352F3">
        <w:rPr>
          <w:rFonts w:ascii="Times New Roman"/>
          <w:color w:val="000000"/>
          <w:sz w:val="24"/>
          <w:szCs w:val="24"/>
        </w:rPr>
        <w:t xml:space="preserve">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/>
          <w:color w:val="000000"/>
          <w:sz w:val="24"/>
          <w:szCs w:val="24"/>
        </w:rPr>
        <w:t>Астана.-</w:t>
      </w:r>
      <w:proofErr w:type="gramEnd"/>
      <w:r w:rsidRPr="00A352F3">
        <w:rPr>
          <w:rFonts w:ascii="Times New Roman"/>
          <w:color w:val="000000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###012</w:t>
      </w:r>
    </w:p>
    <w:p w:rsidR="00A352F3" w:rsidRPr="00A352F3" w:rsidRDefault="00A352F3" w:rsidP="00DF27B9">
      <w:pPr>
        <w:pStyle w:val="a4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contextualSpacing w:val="0"/>
        <w:jc w:val="both"/>
        <w:rPr>
          <w:rFonts w:ascii="Times New Roman"/>
          <w:color w:val="000000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Опишите организационную структуру Казахстанского Центра межбанковских расчетов (КЦМР). Источник} = </w:t>
      </w:r>
      <w:r w:rsidRPr="00A352F3">
        <w:rPr>
          <w:rFonts w:ascii="Times New Roman"/>
          <w:color w:val="000000"/>
          <w:sz w:val="24"/>
          <w:szCs w:val="24"/>
        </w:rPr>
        <w:t xml:space="preserve">Мусина А.А. Инфраструктура кредитной системы. Учебное пособие. –ИП «Булатов А.Ж.» - </w:t>
      </w:r>
      <w:proofErr w:type="gramStart"/>
      <w:r w:rsidRPr="00A352F3">
        <w:rPr>
          <w:rFonts w:ascii="Times New Roman"/>
          <w:color w:val="000000"/>
          <w:sz w:val="24"/>
          <w:szCs w:val="24"/>
        </w:rPr>
        <w:t>Астана.-</w:t>
      </w:r>
      <w:proofErr w:type="gramEnd"/>
      <w:r w:rsidRPr="00A352F3">
        <w:rPr>
          <w:rFonts w:ascii="Times New Roman"/>
          <w:color w:val="000000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###013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Каковы основные функции и операции МСПД -Межбанковской системы перевода денег?</w:t>
      </w:r>
    </w:p>
    <w:p w:rsidR="00A352F3" w:rsidRPr="00A352F3" w:rsidRDefault="00A352F3" w:rsidP="00DF27B9">
      <w:pPr>
        <w:pStyle w:val="a4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contextualSpacing w:val="0"/>
        <w:jc w:val="both"/>
        <w:rPr>
          <w:rFonts w:ascii="Times New Roman"/>
          <w:color w:val="000000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</w:t>
      </w:r>
      <w:r w:rsidRPr="00A352F3">
        <w:rPr>
          <w:rFonts w:ascii="Times New Roman"/>
          <w:color w:val="000000"/>
          <w:sz w:val="24"/>
          <w:szCs w:val="24"/>
        </w:rPr>
        <w:t xml:space="preserve">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/>
          <w:color w:val="000000"/>
          <w:sz w:val="24"/>
          <w:szCs w:val="24"/>
        </w:rPr>
        <w:t>Астана.-</w:t>
      </w:r>
      <w:proofErr w:type="gramEnd"/>
      <w:r w:rsidRPr="00A352F3">
        <w:rPr>
          <w:rFonts w:ascii="Times New Roman"/>
          <w:color w:val="000000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###014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Назовите основные подразделения КЦМР и их функции.</w:t>
      </w:r>
    </w:p>
    <w:p w:rsidR="00A352F3" w:rsidRPr="00A352F3" w:rsidRDefault="00A352F3" w:rsidP="00DF27B9">
      <w:pPr>
        <w:pStyle w:val="a4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contextualSpacing w:val="0"/>
        <w:jc w:val="both"/>
        <w:rPr>
          <w:rFonts w:ascii="Times New Roman"/>
          <w:color w:val="000000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</w:t>
      </w:r>
      <w:r w:rsidRPr="00A352F3">
        <w:rPr>
          <w:rFonts w:ascii="Times New Roman"/>
          <w:color w:val="000000"/>
          <w:sz w:val="24"/>
          <w:szCs w:val="24"/>
        </w:rPr>
        <w:t xml:space="preserve">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/>
          <w:color w:val="000000"/>
          <w:sz w:val="24"/>
          <w:szCs w:val="24"/>
        </w:rPr>
        <w:t>Астана.-</w:t>
      </w:r>
      <w:proofErr w:type="gramEnd"/>
      <w:r w:rsidRPr="00A352F3">
        <w:rPr>
          <w:rFonts w:ascii="Times New Roman"/>
          <w:color w:val="000000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###015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Объясните сущность межбанковского клиринга и его особенности в Казахстане.</w:t>
      </w:r>
    </w:p>
    <w:p w:rsidR="00A352F3" w:rsidRPr="00A352F3" w:rsidRDefault="00A352F3" w:rsidP="00DF27B9">
      <w:pPr>
        <w:pStyle w:val="a4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contextualSpacing w:val="0"/>
        <w:jc w:val="both"/>
        <w:rPr>
          <w:rFonts w:ascii="Times New Roman"/>
          <w:color w:val="000000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</w:t>
      </w:r>
      <w:r w:rsidRPr="00A352F3">
        <w:rPr>
          <w:rFonts w:ascii="Times New Roman"/>
          <w:color w:val="000000"/>
          <w:sz w:val="24"/>
          <w:szCs w:val="24"/>
        </w:rPr>
        <w:t xml:space="preserve">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/>
          <w:color w:val="000000"/>
          <w:sz w:val="24"/>
          <w:szCs w:val="24"/>
        </w:rPr>
        <w:t>Астана.-</w:t>
      </w:r>
      <w:proofErr w:type="gramEnd"/>
      <w:r w:rsidRPr="00A352F3">
        <w:rPr>
          <w:rFonts w:ascii="Times New Roman"/>
          <w:color w:val="000000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###016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Охарактеризуйте организационные основы проведения межбанковского клиринга в Казахстане.</w:t>
      </w:r>
    </w:p>
    <w:p w:rsidR="00A352F3" w:rsidRPr="00A352F3" w:rsidRDefault="00A352F3" w:rsidP="00DF27B9">
      <w:pPr>
        <w:pStyle w:val="a4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contextualSpacing w:val="0"/>
        <w:jc w:val="both"/>
        <w:rPr>
          <w:rFonts w:ascii="Times New Roman"/>
          <w:color w:val="000000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 Источник} = </w:t>
      </w:r>
      <w:r w:rsidRPr="00A352F3">
        <w:rPr>
          <w:rFonts w:ascii="Times New Roman"/>
          <w:color w:val="000000"/>
          <w:sz w:val="24"/>
          <w:szCs w:val="24"/>
        </w:rPr>
        <w:t xml:space="preserve">Мусина А.А. Инфраструктура кредитной системы. Учебное пособие. –ИП «Булатов А.Ж.» - </w:t>
      </w:r>
      <w:proofErr w:type="gramStart"/>
      <w:r w:rsidRPr="00A352F3">
        <w:rPr>
          <w:rFonts w:ascii="Times New Roman"/>
          <w:color w:val="000000"/>
          <w:sz w:val="24"/>
          <w:szCs w:val="24"/>
        </w:rPr>
        <w:t>Астана.-</w:t>
      </w:r>
      <w:proofErr w:type="gramEnd"/>
      <w:r w:rsidRPr="00A352F3">
        <w:rPr>
          <w:rFonts w:ascii="Times New Roman"/>
          <w:color w:val="000000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###017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52F3">
        <w:rPr>
          <w:rFonts w:ascii="Times New Roman" w:hAnsi="Times New Roman" w:cs="Times New Roman"/>
          <w:sz w:val="24"/>
          <w:szCs w:val="24"/>
        </w:rPr>
        <w:t>Каковы функции СОБС, ФАСТИ и УЦ как элементов КЦМР - Казахстанского центра межбанковских расчетов?</w:t>
      </w:r>
    </w:p>
    <w:p w:rsidR="00A352F3" w:rsidRPr="00A352F3" w:rsidRDefault="00A352F3" w:rsidP="00DF27B9">
      <w:pPr>
        <w:pStyle w:val="a4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contextualSpacing w:val="0"/>
        <w:jc w:val="both"/>
        <w:rPr>
          <w:rFonts w:ascii="Times New Roman"/>
          <w:color w:val="000000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</w:t>
      </w:r>
      <w:r w:rsidRPr="00A352F3">
        <w:rPr>
          <w:rFonts w:ascii="Times New Roman"/>
          <w:color w:val="000000"/>
          <w:sz w:val="24"/>
          <w:szCs w:val="24"/>
        </w:rPr>
        <w:t xml:space="preserve">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/>
          <w:color w:val="000000"/>
          <w:sz w:val="24"/>
          <w:szCs w:val="24"/>
        </w:rPr>
        <w:t>Астана.-</w:t>
      </w:r>
      <w:proofErr w:type="gramEnd"/>
      <w:r w:rsidRPr="00A352F3">
        <w:rPr>
          <w:rFonts w:ascii="Times New Roman"/>
          <w:color w:val="000000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###018</w:t>
      </w:r>
    </w:p>
    <w:p w:rsidR="00A352F3" w:rsidRPr="00A352F3" w:rsidRDefault="00A352F3" w:rsidP="00DF27B9">
      <w:pPr>
        <w:pStyle w:val="a4"/>
        <w:tabs>
          <w:tab w:val="left" w:pos="7796"/>
        </w:tabs>
        <w:spacing w:after="0" w:line="240" w:lineRule="auto"/>
        <w:ind w:left="0" w:right="284"/>
        <w:contextualSpacing w:val="0"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Дайте характеристику месту и значению в КЦМР </w:t>
      </w:r>
      <w:r w:rsidRPr="00A352F3">
        <w:rPr>
          <w:rFonts w:ascii="Times New Roman"/>
          <w:sz w:val="24"/>
          <w:szCs w:val="24"/>
          <w:lang w:val="kk-KZ"/>
        </w:rPr>
        <w:t xml:space="preserve">Сообщества всемирных межбанковских финансовых телекоммуникаций </w:t>
      </w:r>
      <w:r w:rsidRPr="00A352F3">
        <w:rPr>
          <w:rFonts w:ascii="Times New Roman"/>
          <w:sz w:val="24"/>
          <w:szCs w:val="24"/>
        </w:rPr>
        <w:t>(</w:t>
      </w:r>
      <w:r w:rsidRPr="00A352F3">
        <w:rPr>
          <w:rFonts w:ascii="Times New Roman"/>
          <w:sz w:val="24"/>
          <w:szCs w:val="24"/>
          <w:lang w:val="en-US"/>
        </w:rPr>
        <w:t>SWIFT</w:t>
      </w:r>
      <w:r w:rsidRPr="00A352F3">
        <w:rPr>
          <w:rFonts w:ascii="Times New Roman"/>
          <w:sz w:val="24"/>
          <w:szCs w:val="24"/>
        </w:rPr>
        <w:t>).</w:t>
      </w:r>
    </w:p>
    <w:p w:rsidR="00A352F3" w:rsidRPr="00A352F3" w:rsidRDefault="00A352F3" w:rsidP="00DF27B9">
      <w:pPr>
        <w:pStyle w:val="a4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contextualSpacing w:val="0"/>
        <w:jc w:val="both"/>
        <w:rPr>
          <w:rFonts w:ascii="Times New Roman"/>
          <w:color w:val="000000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</w:t>
      </w:r>
      <w:r w:rsidRPr="00A352F3">
        <w:rPr>
          <w:rFonts w:ascii="Times New Roman"/>
          <w:color w:val="000000"/>
          <w:sz w:val="24"/>
          <w:szCs w:val="24"/>
        </w:rPr>
        <w:t xml:space="preserve">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/>
          <w:color w:val="000000"/>
          <w:sz w:val="24"/>
          <w:szCs w:val="24"/>
        </w:rPr>
        <w:t>Астана.-</w:t>
      </w:r>
      <w:proofErr w:type="gramEnd"/>
      <w:r w:rsidRPr="00A352F3">
        <w:rPr>
          <w:rFonts w:ascii="Times New Roman"/>
          <w:color w:val="000000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###019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Дайте характеристику месту и значению в КЦМР Межбанковской системе платежных карточек - МСПК, VISA и </w:t>
      </w:r>
      <w:proofErr w:type="spellStart"/>
      <w:r w:rsidRPr="00A352F3">
        <w:rPr>
          <w:rFonts w:ascii="Times New Roman" w:hAnsi="Times New Roman" w:cs="Times New Roman"/>
          <w:sz w:val="24"/>
          <w:szCs w:val="24"/>
        </w:rPr>
        <w:t>Master</w:t>
      </w:r>
      <w:proofErr w:type="spellEnd"/>
      <w:r w:rsidRPr="00A352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2F3">
        <w:rPr>
          <w:rFonts w:ascii="Times New Roman" w:hAnsi="Times New Roman" w:cs="Times New Roman"/>
          <w:sz w:val="24"/>
          <w:szCs w:val="24"/>
        </w:rPr>
        <w:t>Card</w:t>
      </w:r>
      <w:proofErr w:type="spellEnd"/>
      <w:r w:rsidRPr="00A352F3">
        <w:rPr>
          <w:rFonts w:ascii="Times New Roman" w:hAnsi="Times New Roman" w:cs="Times New Roman"/>
          <w:sz w:val="24"/>
          <w:szCs w:val="24"/>
        </w:rPr>
        <w:t>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</w:t>
      </w:r>
      <w:r w:rsidRPr="00A352F3">
        <w:rPr>
          <w:rFonts w:ascii="Times New Roman" w:hAnsi="Times New Roman" w:cs="Times New Roman"/>
          <w:color w:val="000000"/>
          <w:sz w:val="24"/>
          <w:szCs w:val="24"/>
        </w:rPr>
        <w:t xml:space="preserve">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color w:val="000000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color w:val="000000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###020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В чем заключается необходимость создания системы гарантирования банковских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депозитов ?</w:t>
      </w:r>
      <w:proofErr w:type="gramEnd"/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###021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Объясните сущность системы гарантирования банковских депозитов и ее цели? 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###022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Объясните миссию и задачи Казахстанского фонда гарантирования депозитов – КФГД.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###023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Дайте характеристику правовым и функциональным основам деятельности КФГД в РК.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###024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В чем заключаются условия и правила для участников КФГД?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###025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Каковы правила вступления и исключения казахстанского БВУ из системы обязательного гарантирования </w:t>
      </w:r>
      <w:proofErr w:type="spellStart"/>
      <w:r w:rsidRPr="00A352F3">
        <w:rPr>
          <w:rFonts w:ascii="Times New Roman" w:hAnsi="Times New Roman" w:cs="Times New Roman"/>
          <w:sz w:val="24"/>
          <w:szCs w:val="24"/>
        </w:rPr>
        <w:t>депозиов</w:t>
      </w:r>
      <w:proofErr w:type="spellEnd"/>
      <w:r w:rsidRPr="00A352F3">
        <w:rPr>
          <w:rFonts w:ascii="Times New Roman" w:hAnsi="Times New Roman" w:cs="Times New Roman"/>
          <w:sz w:val="24"/>
          <w:szCs w:val="24"/>
        </w:rPr>
        <w:t xml:space="preserve"> (КФГД)?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###026 За счет каких источников КФГД осуществляет выплаты по возмещениям депозитов БВУ?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 xml:space="preserve">2017.-153 с. 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###027 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Какие качественные индикаторы применяются для расчета календарных взносов БВУ, уплачиваемых КФГД?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###028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Какие количественные индикаторы применяются для расчета календарных взносов БВУ, уплачиваемых КФГД?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###029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Какие виды взносов установлены для банков-участников КФГД?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 xml:space="preserve">2017.-153 с. 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###030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Каков порядок и условия выплат возмещения по вкладам установлен для БВУ в РК?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###031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В каком случае и в каком размере выплачивается возмещение вкладчику БВУ в РК?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###032 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В чем заключается дифференциация выплаты возмещения по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вкладам  в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 xml:space="preserve"> национальной и иностранной валюте?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###033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Что такое «проблемные кредиты» и каковы причины их возникновения?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###034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Как организована работа с проблемными кредитами в кредитных организациях?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###035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Каковы способы взыскания проблемных кредитов?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###036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В чем заключается необходимость создания фонда проблемных кредитов и его роль для банковской системы?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###037 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Каковы основы и условия функционирования Фонда проблемных кредитов в РК?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###038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Опишите основные направления в сотрудничестве Фонда проблемных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кредитов  с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 xml:space="preserve"> кредитными учреждениями.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###039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Что такое прямой выкуп проблемных кредитов с одновременной продажей?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###040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Каковы экономические и правовые основы функционирования кредитных бюро?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###041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Каковы особенности деятельности кредитных бюро в Казахстане?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###042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В чем сущность и методы деятельности кредитных бюро?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###043 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Каковы виды и содержание кредитного отчета, предоставляемого кредитным бюро?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###044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В чем специфика получения кредитного отчета кредитного бюро?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###045 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С какой целью и для чего создано Банковское сервисное бюро в Казахстане?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###046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В чем особенности развития инфраструктуры для развития ипотечного кредитования в Казахстане? 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###047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Опишите цель, этапы функционирования и роль КИК – Казахстанской ипотечной компании.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###048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Какова миссия и задачи КЖК – Казахстанской жилищной компании?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###049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В чем заключается необходимость создания Компаний по гарантированию (страхованию) ипотечных кредитов?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{Источник}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###050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Какова необходимость создания </w:t>
      </w:r>
      <w:proofErr w:type="spellStart"/>
      <w:r w:rsidRPr="00A352F3">
        <w:rPr>
          <w:rFonts w:ascii="Times New Roman" w:hAnsi="Times New Roman" w:cs="Times New Roman"/>
          <w:sz w:val="24"/>
          <w:szCs w:val="24"/>
        </w:rPr>
        <w:t>коллекторских</w:t>
      </w:r>
      <w:proofErr w:type="spellEnd"/>
      <w:r w:rsidRPr="00A352F3">
        <w:rPr>
          <w:rFonts w:ascii="Times New Roman" w:hAnsi="Times New Roman" w:cs="Times New Roman"/>
          <w:sz w:val="24"/>
          <w:szCs w:val="24"/>
        </w:rPr>
        <w:t xml:space="preserve"> компаний?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{Источник}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###051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Какую роль сыграл в развитии ипотечного кредитования КФГИК – Казахстанский фонд гарантирования ипотечных кредитов? 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{Источник}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###052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Дайте характеристику обрабатывающей промышленности в Республике Казахстан в региональном разрезе предприятий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{Источник} = Об утверждении Государственной программы индустриально-инновационного развития Республики Казахстан на 2020 – 2025 годы. Постановление Правительства Республики Казахстан от 31 декабря 2019 года № 1050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###053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В чем сущность методов деятельности </w:t>
      </w:r>
      <w:proofErr w:type="spellStart"/>
      <w:r w:rsidRPr="00A352F3">
        <w:rPr>
          <w:rFonts w:ascii="Times New Roman" w:hAnsi="Times New Roman" w:cs="Times New Roman"/>
          <w:sz w:val="24"/>
          <w:szCs w:val="24"/>
        </w:rPr>
        <w:t>коллекторских</w:t>
      </w:r>
      <w:proofErr w:type="spellEnd"/>
      <w:r w:rsidRPr="00A352F3">
        <w:rPr>
          <w:rFonts w:ascii="Times New Roman" w:hAnsi="Times New Roman" w:cs="Times New Roman"/>
          <w:sz w:val="24"/>
          <w:szCs w:val="24"/>
        </w:rPr>
        <w:t xml:space="preserve"> агентств??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{Источник}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###054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Приведите аргументы в обоснование позитивной и негативной оценки деятельности </w:t>
      </w:r>
      <w:proofErr w:type="spellStart"/>
      <w:r w:rsidRPr="00A352F3">
        <w:rPr>
          <w:rFonts w:ascii="Times New Roman" w:hAnsi="Times New Roman" w:cs="Times New Roman"/>
          <w:sz w:val="24"/>
          <w:szCs w:val="24"/>
        </w:rPr>
        <w:t>коллекторских</w:t>
      </w:r>
      <w:proofErr w:type="spellEnd"/>
      <w:r w:rsidRPr="00A352F3">
        <w:rPr>
          <w:rFonts w:ascii="Times New Roman" w:hAnsi="Times New Roman" w:cs="Times New Roman"/>
          <w:sz w:val="24"/>
          <w:szCs w:val="24"/>
        </w:rPr>
        <w:t xml:space="preserve"> компаний.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{Источник}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###055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В чем заключаются правовые и организационные основы </w:t>
      </w:r>
      <w:proofErr w:type="spellStart"/>
      <w:r w:rsidRPr="00A352F3">
        <w:rPr>
          <w:rFonts w:ascii="Times New Roman" w:hAnsi="Times New Roman" w:cs="Times New Roman"/>
          <w:sz w:val="24"/>
          <w:szCs w:val="24"/>
        </w:rPr>
        <w:t>коллекторской</w:t>
      </w:r>
      <w:proofErr w:type="spellEnd"/>
      <w:r w:rsidRPr="00A352F3">
        <w:rPr>
          <w:rFonts w:ascii="Times New Roman" w:hAnsi="Times New Roman" w:cs="Times New Roman"/>
          <w:sz w:val="24"/>
          <w:szCs w:val="24"/>
        </w:rPr>
        <w:t xml:space="preserve"> деятельности в Казахстане?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{Источник}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=  Мусина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 xml:space="preserve">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###056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Какие требования предъявляются к работникам </w:t>
      </w:r>
      <w:proofErr w:type="spellStart"/>
      <w:r w:rsidRPr="00A352F3">
        <w:rPr>
          <w:rFonts w:ascii="Times New Roman" w:hAnsi="Times New Roman" w:cs="Times New Roman"/>
          <w:sz w:val="24"/>
          <w:szCs w:val="24"/>
        </w:rPr>
        <w:t>коллекторского</w:t>
      </w:r>
      <w:proofErr w:type="spellEnd"/>
      <w:r w:rsidRPr="00A352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2F3">
        <w:rPr>
          <w:rFonts w:ascii="Times New Roman" w:hAnsi="Times New Roman" w:cs="Times New Roman"/>
          <w:sz w:val="24"/>
          <w:szCs w:val="24"/>
        </w:rPr>
        <w:t>агенства</w:t>
      </w:r>
      <w:proofErr w:type="spellEnd"/>
      <w:r w:rsidRPr="00A352F3">
        <w:rPr>
          <w:rFonts w:ascii="Times New Roman" w:hAnsi="Times New Roman" w:cs="Times New Roman"/>
          <w:sz w:val="24"/>
          <w:szCs w:val="24"/>
        </w:rPr>
        <w:t>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{Источник}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###057 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Каковы особенности регулирования деятельности </w:t>
      </w:r>
      <w:proofErr w:type="spellStart"/>
      <w:r w:rsidRPr="00A352F3">
        <w:rPr>
          <w:rFonts w:ascii="Times New Roman" w:hAnsi="Times New Roman" w:cs="Times New Roman"/>
          <w:sz w:val="24"/>
          <w:szCs w:val="24"/>
        </w:rPr>
        <w:t>коллекторского</w:t>
      </w:r>
      <w:proofErr w:type="spellEnd"/>
      <w:r w:rsidRPr="00A352F3">
        <w:rPr>
          <w:rFonts w:ascii="Times New Roman" w:hAnsi="Times New Roman" w:cs="Times New Roman"/>
          <w:sz w:val="24"/>
          <w:szCs w:val="24"/>
        </w:rPr>
        <w:t xml:space="preserve"> агентства в Казахстане?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{Источник}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###058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Опишите правила и методы работы </w:t>
      </w:r>
      <w:proofErr w:type="spellStart"/>
      <w:r w:rsidRPr="00A352F3">
        <w:rPr>
          <w:rFonts w:ascii="Times New Roman" w:hAnsi="Times New Roman" w:cs="Times New Roman"/>
          <w:sz w:val="24"/>
          <w:szCs w:val="24"/>
        </w:rPr>
        <w:t>коллекторского</w:t>
      </w:r>
      <w:proofErr w:type="spellEnd"/>
      <w:r w:rsidRPr="00A352F3">
        <w:rPr>
          <w:rFonts w:ascii="Times New Roman" w:hAnsi="Times New Roman" w:cs="Times New Roman"/>
          <w:sz w:val="24"/>
          <w:szCs w:val="24"/>
        </w:rPr>
        <w:t xml:space="preserve"> агентства?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{Источник} = Мусина А.А. Инфраструктура кредитной системы. Учебное пособие. – ИП «Булатов А.Ж.» -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Астана.-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>2017.-153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###059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В чем заключаются предпосылки и условия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создания,  правовой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 xml:space="preserve"> статус и функции АО «Казахстанский фонд устойчивости»? 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{Источник} = Официальный сайт КФУ - </w:t>
      </w:r>
      <w:r w:rsidRPr="00A352F3">
        <w:rPr>
          <w:rFonts w:ascii="Times New Roman" w:hAnsi="Times New Roman" w:cs="Times New Roman"/>
          <w:sz w:val="24"/>
          <w:szCs w:val="24"/>
          <w:lang w:val="kk-KZ"/>
        </w:rPr>
        <w:t>Интернет</w:t>
      </w:r>
      <w:r w:rsidRPr="00A352F3">
        <w:rPr>
          <w:rFonts w:ascii="Times New Roman" w:hAnsi="Times New Roman" w:cs="Times New Roman"/>
          <w:sz w:val="24"/>
          <w:szCs w:val="24"/>
        </w:rPr>
        <w:t xml:space="preserve">-ресурс: </w:t>
      </w:r>
      <w:r w:rsidRPr="00A352F3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A352F3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A352F3">
        <w:rPr>
          <w:rFonts w:ascii="Times New Roman" w:hAnsi="Times New Roman" w:cs="Times New Roman"/>
          <w:sz w:val="24"/>
          <w:szCs w:val="24"/>
          <w:lang w:val="en-US"/>
        </w:rPr>
        <w:t>kfu</w:t>
      </w:r>
      <w:proofErr w:type="spellEnd"/>
      <w:r w:rsidRPr="00A352F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352F3">
        <w:rPr>
          <w:rFonts w:ascii="Times New Roman" w:hAnsi="Times New Roman" w:cs="Times New Roman"/>
          <w:sz w:val="24"/>
          <w:szCs w:val="24"/>
          <w:lang w:val="en-US"/>
        </w:rPr>
        <w:t>kz</w:t>
      </w:r>
      <w:proofErr w:type="spellEnd"/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###060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Объясните в каких программах и с какой целью участвует АО «Казахстанский фонд устойчивости»?</w:t>
      </w:r>
    </w:p>
    <w:p w:rsidR="00A352F3" w:rsidRPr="006C0BEB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{Источник} = Официальный сайт КФУ - </w:t>
      </w:r>
      <w:r w:rsidRPr="00A352F3">
        <w:rPr>
          <w:rFonts w:ascii="Times New Roman" w:hAnsi="Times New Roman" w:cs="Times New Roman"/>
          <w:sz w:val="24"/>
          <w:szCs w:val="24"/>
          <w:lang w:val="kk-KZ"/>
        </w:rPr>
        <w:t>Интернет</w:t>
      </w:r>
      <w:r w:rsidRPr="00A352F3">
        <w:rPr>
          <w:rFonts w:ascii="Times New Roman" w:hAnsi="Times New Roman" w:cs="Times New Roman"/>
          <w:sz w:val="24"/>
          <w:szCs w:val="24"/>
        </w:rPr>
        <w:t xml:space="preserve">-ресурс: </w:t>
      </w:r>
      <w:r w:rsidRPr="00A352F3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A352F3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A352F3">
        <w:rPr>
          <w:rFonts w:ascii="Times New Roman" w:hAnsi="Times New Roman" w:cs="Times New Roman"/>
          <w:sz w:val="24"/>
          <w:szCs w:val="24"/>
          <w:lang w:val="en-US"/>
        </w:rPr>
        <w:t>kfu</w:t>
      </w:r>
      <w:proofErr w:type="spellEnd"/>
      <w:r w:rsidRPr="00A352F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352F3">
        <w:rPr>
          <w:rFonts w:ascii="Times New Roman" w:hAnsi="Times New Roman" w:cs="Times New Roman"/>
          <w:sz w:val="24"/>
          <w:szCs w:val="24"/>
          <w:lang w:val="en-US"/>
        </w:rPr>
        <w:t>kz</w:t>
      </w:r>
      <w:proofErr w:type="spellEnd"/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###061</w:t>
      </w:r>
    </w:p>
    <w:p w:rsidR="00A352F3" w:rsidRPr="00A352F3" w:rsidRDefault="00A352F3" w:rsidP="00DF27B9">
      <w:pPr>
        <w:widowControl w:val="0"/>
        <w:tabs>
          <w:tab w:val="left" w:pos="142"/>
          <w:tab w:val="left" w:pos="284"/>
          <w:tab w:val="left" w:pos="426"/>
        </w:tabs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1. В чем сущность </w:t>
      </w: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налогов как объекта управления в системе рыночных отношений,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какова необходимость </w:t>
      </w: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налогового менеджмента</w:t>
      </w:r>
      <w:r w:rsidRPr="00A352F3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A352F3" w:rsidRPr="00A352F3" w:rsidRDefault="00A352F3" w:rsidP="00DF27B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Налоговый менеджмент. Продвинутый курс. Учебник /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Иванов Ю.Б., Васянина Л.Н. и др. – Москва: Издательство ЮНИТИ-ДАНА, 2019. – 559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###062</w:t>
      </w:r>
    </w:p>
    <w:p w:rsidR="00A352F3" w:rsidRPr="00A352F3" w:rsidRDefault="00A352F3" w:rsidP="00DF27B9">
      <w:pPr>
        <w:widowControl w:val="0"/>
        <w:tabs>
          <w:tab w:val="left" w:pos="142"/>
          <w:tab w:val="left" w:pos="284"/>
          <w:tab w:val="left" w:pos="426"/>
        </w:tabs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Раскройте понятие налогового менеджмента как процесса принятия экономических решений. </w:t>
      </w:r>
    </w:p>
    <w:p w:rsidR="00A352F3" w:rsidRPr="00A352F3" w:rsidRDefault="00A352F3" w:rsidP="00DF27B9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</w:t>
      </w:r>
      <w:hyperlink r:id="rId7" w:history="1">
        <w:proofErr w:type="spellStart"/>
        <w:r w:rsidRPr="00A352F3">
          <w:rPr>
            <w:rFonts w:ascii="Times New Roman"/>
            <w:sz w:val="24"/>
            <w:szCs w:val="24"/>
          </w:rPr>
          <w:t>Барулин</w:t>
        </w:r>
        <w:proofErr w:type="spellEnd"/>
        <w:r w:rsidRPr="00A352F3">
          <w:rPr>
            <w:rFonts w:ascii="Times New Roman"/>
            <w:sz w:val="24"/>
            <w:szCs w:val="24"/>
          </w:rPr>
          <w:t xml:space="preserve"> С.В., Ермакова Е.А., Степаненко В.В.. Налоговый менеджмент. Учебное пособие. Издательство: "Омега-Л"; 272 </w:t>
        </w:r>
        <w:proofErr w:type="gramStart"/>
        <w:r w:rsidRPr="00A352F3">
          <w:rPr>
            <w:rFonts w:ascii="Times New Roman"/>
            <w:sz w:val="24"/>
            <w:szCs w:val="24"/>
          </w:rPr>
          <w:t>стр..</w:t>
        </w:r>
        <w:proofErr w:type="gramEnd"/>
        <w:r w:rsidRPr="00A352F3">
          <w:rPr>
            <w:rFonts w:ascii="Times New Roman"/>
            <w:sz w:val="24"/>
            <w:szCs w:val="24"/>
          </w:rPr>
          <w:t xml:space="preserve"> 2018</w:t>
        </w:r>
      </w:hyperlink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###063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Раскройте содержание, элементы и роль государственного налогового менеджмента в реализации налоговой политики государства</w:t>
      </w:r>
    </w:p>
    <w:p w:rsidR="00A352F3" w:rsidRPr="00A352F3" w:rsidRDefault="00A352F3" w:rsidP="00DF27B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 Источник} =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Налоговый менеджмент. Продвинутый курс. Учебник /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Иванов Ю.Б., Васянина Л.Н. и др. – Москва: Издательство ЮНИТИ-ДАНА, 2019. – 559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###064</w:t>
      </w:r>
    </w:p>
    <w:p w:rsidR="00A352F3" w:rsidRPr="00A352F3" w:rsidRDefault="00A352F3" w:rsidP="00DF27B9">
      <w:pPr>
        <w:widowControl w:val="0"/>
        <w:tabs>
          <w:tab w:val="left" w:pos="142"/>
          <w:tab w:val="left" w:pos="284"/>
          <w:tab w:val="left" w:pos="426"/>
        </w:tabs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Раскройте виды государственной налоговой политики и приоритеты ее развития</w:t>
      </w:r>
    </w:p>
    <w:p w:rsidR="00A352F3" w:rsidRPr="00A352F3" w:rsidRDefault="00A352F3" w:rsidP="00DF27B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Налоговый менеджмент. Продвинутый курс. Учебник /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Иванов Ю.Б., Васянина Л.Н. и др. – Москва: Издательство ЮНИТИ-ДАНА, 2019. – 559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###065</w:t>
      </w:r>
    </w:p>
    <w:p w:rsidR="00A352F3" w:rsidRPr="00A352F3" w:rsidRDefault="00A352F3" w:rsidP="00DF27B9">
      <w:pPr>
        <w:widowControl w:val="0"/>
        <w:tabs>
          <w:tab w:val="left" w:pos="142"/>
          <w:tab w:val="left" w:pos="284"/>
          <w:tab w:val="left" w:pos="426"/>
        </w:tabs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В чем сущность ценовой эластичности налогов в управлении налоговыми потоками и налоговыми рисками?</w:t>
      </w:r>
    </w:p>
    <w:p w:rsidR="00A352F3" w:rsidRPr="00A352F3" w:rsidRDefault="00A352F3" w:rsidP="00DF27B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Налоговый менеджмент. Продвинутый курс. Учебник /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Иванов Ю.Б., Васянина Л.Н. и др. – Москва: Издательство ЮНИТИ-ДАНА, 2019. – 559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###066</w:t>
      </w:r>
    </w:p>
    <w:p w:rsidR="00A352F3" w:rsidRPr="00A352F3" w:rsidRDefault="00A352F3" w:rsidP="00DF27B9">
      <w:pPr>
        <w:widowControl w:val="0"/>
        <w:tabs>
          <w:tab w:val="left" w:pos="142"/>
          <w:tab w:val="left" w:pos="284"/>
          <w:tab w:val="left" w:pos="426"/>
        </w:tabs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sz w:val="24"/>
          <w:szCs w:val="24"/>
        </w:rPr>
        <w:t>Раскройте с</w:t>
      </w: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одержание и роль государственного налогового планирования в оптимизации системы налогообложения</w:t>
      </w:r>
    </w:p>
    <w:p w:rsidR="00A352F3" w:rsidRPr="00A352F3" w:rsidRDefault="00A352F3" w:rsidP="00DF27B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Налоговый менеджмент. Продвинутый курс. Учебник /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Иванов Ю.Б., Васянина Л.Н. и др. – Москва: Издательство ЮНИТИ-ДАНА, 2019. – 559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###067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Что представляет собой система налогообложения? Какие принципы и методы налогообложения вам известны?</w:t>
      </w:r>
    </w:p>
    <w:p w:rsidR="00A352F3" w:rsidRPr="00A352F3" w:rsidRDefault="00A352F3" w:rsidP="00DF27B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Налоговый менеджмент. Продвинутый курс. Учебник /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Иванов Ю.Б., Васянина Л.Н. и др. – Москва: Издательство ЮНИТИ-ДАНА, 2019. – 559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###068</w:t>
      </w:r>
    </w:p>
    <w:p w:rsidR="00A352F3" w:rsidRPr="00A352F3" w:rsidRDefault="00A352F3" w:rsidP="00DF27B9">
      <w:pPr>
        <w:widowControl w:val="0"/>
        <w:tabs>
          <w:tab w:val="left" w:pos="142"/>
          <w:tab w:val="left" w:pos="284"/>
          <w:tab w:val="left" w:pos="426"/>
        </w:tabs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Раскройте методы государственного налогового планирования и прогнозирования</w:t>
      </w:r>
    </w:p>
    <w:p w:rsidR="00A352F3" w:rsidRPr="00A352F3" w:rsidRDefault="00A352F3" w:rsidP="00DF27B9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Источник} = </w:t>
      </w:r>
      <w:hyperlink r:id="rId8" w:history="1">
        <w:proofErr w:type="spellStart"/>
        <w:r w:rsidRPr="00A352F3">
          <w:rPr>
            <w:rFonts w:ascii="Times New Roman"/>
            <w:sz w:val="24"/>
            <w:szCs w:val="24"/>
          </w:rPr>
          <w:t>Барулин</w:t>
        </w:r>
        <w:proofErr w:type="spellEnd"/>
        <w:r w:rsidRPr="00A352F3">
          <w:rPr>
            <w:rFonts w:ascii="Times New Roman"/>
            <w:sz w:val="24"/>
            <w:szCs w:val="24"/>
          </w:rPr>
          <w:t xml:space="preserve"> С.В., Ермакова Е.А., Степаненко В.В.. Налоговый менеджмент. Учебное пособие. Издательство: "Омега-Л"; 272 </w:t>
        </w:r>
        <w:proofErr w:type="gramStart"/>
        <w:r w:rsidRPr="00A352F3">
          <w:rPr>
            <w:rFonts w:ascii="Times New Roman"/>
            <w:sz w:val="24"/>
            <w:szCs w:val="24"/>
          </w:rPr>
          <w:t>стр..</w:t>
        </w:r>
        <w:proofErr w:type="gramEnd"/>
        <w:r w:rsidRPr="00A352F3">
          <w:rPr>
            <w:rFonts w:ascii="Times New Roman"/>
            <w:sz w:val="24"/>
            <w:szCs w:val="24"/>
          </w:rPr>
          <w:t xml:space="preserve"> 2018</w:t>
        </w:r>
      </w:hyperlink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###069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В чем заключается понятие и сущность </w:t>
      </w: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государственного налогового бюджетирования, ориентированного на результат</w:t>
      </w:r>
    </w:p>
    <w:p w:rsidR="00A352F3" w:rsidRPr="00A352F3" w:rsidRDefault="00A352F3" w:rsidP="00DF27B9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</w:t>
      </w:r>
      <w:hyperlink r:id="rId9" w:history="1">
        <w:r w:rsidRPr="00A352F3">
          <w:rPr>
            <w:rFonts w:ascii="Times New Roman"/>
            <w:sz w:val="24"/>
            <w:szCs w:val="24"/>
          </w:rPr>
          <w:t xml:space="preserve">Завьялова Е.Н. Налоговый менеджмент. Учебное пособие. </w:t>
        </w:r>
        <w:r w:rsidRPr="00A352F3">
          <w:rPr>
            <w:rFonts w:ascii="Times New Roman" w:eastAsia="Batang"/>
            <w:sz w:val="24"/>
            <w:szCs w:val="24"/>
          </w:rPr>
          <w:t xml:space="preserve">Финансы - </w:t>
        </w:r>
        <w:proofErr w:type="spellStart"/>
        <w:r w:rsidRPr="00A352F3">
          <w:rPr>
            <w:rFonts w:ascii="Times New Roman" w:eastAsia="Batang"/>
            <w:sz w:val="24"/>
            <w:szCs w:val="24"/>
          </w:rPr>
          <w:t>Костанай</w:t>
        </w:r>
        <w:proofErr w:type="spellEnd"/>
        <w:r w:rsidRPr="00A352F3">
          <w:rPr>
            <w:rFonts w:ascii="Times New Roman" w:eastAsia="Batang"/>
            <w:sz w:val="24"/>
            <w:szCs w:val="24"/>
          </w:rPr>
          <w:t>, 2018. – 104 с.</w:t>
        </w:r>
      </w:hyperlink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###070</w:t>
      </w:r>
    </w:p>
    <w:p w:rsidR="00A352F3" w:rsidRPr="00A352F3" w:rsidRDefault="00A352F3" w:rsidP="00DF27B9">
      <w:pPr>
        <w:widowControl w:val="0"/>
        <w:tabs>
          <w:tab w:val="left" w:pos="142"/>
          <w:tab w:val="left" w:pos="284"/>
          <w:tab w:val="left" w:pos="426"/>
        </w:tabs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Раскройте содержание и необходимость государственного налогового регулирования</w:t>
      </w:r>
    </w:p>
    <w:p w:rsidR="00A352F3" w:rsidRPr="00A352F3" w:rsidRDefault="00A352F3" w:rsidP="00DF27B9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</w:t>
      </w:r>
      <w:hyperlink r:id="rId10" w:history="1">
        <w:proofErr w:type="spellStart"/>
        <w:r w:rsidRPr="00A352F3">
          <w:rPr>
            <w:rFonts w:ascii="Times New Roman"/>
            <w:sz w:val="24"/>
            <w:szCs w:val="24"/>
          </w:rPr>
          <w:t>Барулин</w:t>
        </w:r>
        <w:proofErr w:type="spellEnd"/>
        <w:r w:rsidRPr="00A352F3">
          <w:rPr>
            <w:rFonts w:ascii="Times New Roman"/>
            <w:sz w:val="24"/>
            <w:szCs w:val="24"/>
          </w:rPr>
          <w:t xml:space="preserve"> С.В., Ермакова Е.А., Степаненко В.В.. Налоговый менеджмент. Учебное пособие. Издательство: "Омега-Л"; 272 </w:t>
        </w:r>
        <w:proofErr w:type="gramStart"/>
        <w:r w:rsidRPr="00A352F3">
          <w:rPr>
            <w:rFonts w:ascii="Times New Roman"/>
            <w:sz w:val="24"/>
            <w:szCs w:val="24"/>
          </w:rPr>
          <w:t>стр..</w:t>
        </w:r>
        <w:proofErr w:type="gramEnd"/>
        <w:r w:rsidRPr="00A352F3">
          <w:rPr>
            <w:rFonts w:ascii="Times New Roman"/>
            <w:sz w:val="24"/>
            <w:szCs w:val="24"/>
          </w:rPr>
          <w:t xml:space="preserve"> 2018</w:t>
        </w:r>
      </w:hyperlink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###071</w:t>
      </w:r>
    </w:p>
    <w:p w:rsidR="00A352F3" w:rsidRPr="00A352F3" w:rsidRDefault="00A352F3" w:rsidP="00DF27B9">
      <w:pPr>
        <w:widowControl w:val="0"/>
        <w:tabs>
          <w:tab w:val="left" w:pos="142"/>
          <w:tab w:val="left" w:pos="284"/>
          <w:tab w:val="left" w:pos="426"/>
        </w:tabs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Дайте определение инструментарию государственного налогового регулирования</w:t>
      </w:r>
    </w:p>
    <w:p w:rsidR="00A352F3" w:rsidRPr="00A352F3" w:rsidRDefault="00A352F3" w:rsidP="00DF27B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Налоговый менеджмент. Продвинутый курс. Учебник /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Иванов Ю.Б., Васянина Л.Н. и др. – Москва: Издательство ЮНИТИ-ДАНА, 2019. – 559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###072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Объясните сущность н</w:t>
      </w: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алогового стимулирования и налогового сдерживания и их влияние </w:t>
      </w:r>
      <w:r w:rsidRPr="00A352F3">
        <w:rPr>
          <w:rFonts w:ascii="Times New Roman" w:hAnsi="Times New Roman" w:cs="Times New Roman"/>
          <w:sz w:val="24"/>
          <w:szCs w:val="24"/>
        </w:rPr>
        <w:t>на экономические процессы</w:t>
      </w:r>
    </w:p>
    <w:p w:rsidR="00A352F3" w:rsidRPr="00A352F3" w:rsidRDefault="00A352F3" w:rsidP="00DF27B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Налоговый менеджмент. Продвинутый курс. Учебник /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Иванов Ю.Б., Васянина Л.Н. и др. – Москва: Издательство ЮНИТИ-ДАНА, 2019. – 559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###073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Как вы понимаете понятие «налоговые риски» и возможность управления ими?</w:t>
      </w:r>
      <w:r w:rsidRPr="00A352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52F3" w:rsidRPr="00A352F3" w:rsidRDefault="00A352F3" w:rsidP="00DF27B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Налоговый менеджмент. Продвинутый курс. Учебник /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Иванов Ю.Б., Васянина Л.Н. и др. – Москва: Издательство ЮНИТИ-ДАНА, 2019. – 559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###074</w:t>
      </w:r>
    </w:p>
    <w:p w:rsidR="00A352F3" w:rsidRPr="00A352F3" w:rsidRDefault="00A352F3" w:rsidP="00DF27B9">
      <w:pPr>
        <w:widowControl w:val="0"/>
        <w:tabs>
          <w:tab w:val="left" w:pos="142"/>
          <w:tab w:val="left" w:pos="284"/>
          <w:tab w:val="left" w:pos="426"/>
        </w:tabs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Раскройте содержание государственного налогового контроля и его роль в финансовом контроле.</w:t>
      </w:r>
    </w:p>
    <w:p w:rsidR="00A352F3" w:rsidRPr="00A352F3" w:rsidRDefault="00A352F3" w:rsidP="00DF27B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Налоговый менеджмент. Продвинутый курс. Учебник /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Иванов Ю.Б., Васянина Л.Н. и др. – Москва: Издательство ЮНИТИ-ДАНА, 2019. – 559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###075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Сталкивались ли вы с понятием «налоговые правонарушения», и какие бывают меры ответственности за них?</w:t>
      </w:r>
    </w:p>
    <w:p w:rsidR="00A352F3" w:rsidRPr="00A352F3" w:rsidRDefault="00A352F3" w:rsidP="00DF27B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Налоговый менеджмент. Продвинутый курс. Учебник /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Иванов Ю.Б., Васянина Л.Н. и др. – Москва: Издательство ЮНИТИ-ДАНА, 2019. – 559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###076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Объясните в чем сущность налоговой политики государства, и какие типы налоговой политики вы знаете?</w:t>
      </w:r>
    </w:p>
    <w:p w:rsidR="00A352F3" w:rsidRPr="00A352F3" w:rsidRDefault="00A352F3" w:rsidP="00DF27B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Налоговый менеджмент. Продвинутый курс. Учебник /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Иванов Ю.Б., Васянина Л.Н. и др. – Москва: Издательство ЮНИТИ-ДАНА, 2019. – 559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###077</w:t>
      </w:r>
    </w:p>
    <w:p w:rsidR="00A352F3" w:rsidRPr="00A352F3" w:rsidRDefault="00A352F3" w:rsidP="00DF27B9">
      <w:pPr>
        <w:widowControl w:val="0"/>
        <w:tabs>
          <w:tab w:val="left" w:pos="142"/>
          <w:tab w:val="left" w:pos="284"/>
          <w:tab w:val="left" w:pos="567"/>
        </w:tabs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Объясните, что означает минимизация налоговых платежей или оптимизации налогов?</w:t>
      </w:r>
    </w:p>
    <w:p w:rsidR="00A352F3" w:rsidRPr="00A352F3" w:rsidRDefault="00A352F3" w:rsidP="00DF27B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Налоговый менеджмент. Продвинутый курс. Учебник /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Иванов Ю.Б., Васянина Л.Н. и др. – Москва: Издательство ЮНИТИ-ДАНА, 2019. – 559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###078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Дайте определение </w:t>
      </w:r>
      <w:r w:rsidRPr="00A352F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понятию корпоративный налоговый менеджмент и какова его необходимость в системе финансового менеджмента?</w:t>
      </w:r>
      <w:r w:rsidRPr="00A352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52F3" w:rsidRPr="00A352F3" w:rsidRDefault="00A352F3" w:rsidP="00DF27B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Налоговый менеджмент. Продвинутый курс. Учебник /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Иванов Ю.Б., Васянина Л.Н. и др. – Москва: Издательство ЮНИТИ-ДАНА, 2019. – 559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###079</w:t>
      </w:r>
    </w:p>
    <w:p w:rsidR="00A352F3" w:rsidRPr="00A352F3" w:rsidRDefault="00A352F3" w:rsidP="00DF27B9">
      <w:pPr>
        <w:widowControl w:val="0"/>
        <w:tabs>
          <w:tab w:val="left" w:pos="142"/>
          <w:tab w:val="left" w:pos="284"/>
          <w:tab w:val="left" w:pos="426"/>
        </w:tabs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Какие </w:t>
      </w:r>
      <w:proofErr w:type="gramStart"/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виды  налоговых</w:t>
      </w:r>
      <w:proofErr w:type="gramEnd"/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проверок бывают, в чем их необходимость и как они отражаются на финансовой дисциплине корпорации? </w:t>
      </w:r>
    </w:p>
    <w:p w:rsidR="00A352F3" w:rsidRPr="00A352F3" w:rsidRDefault="00A352F3" w:rsidP="00DF27B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Налоговый менеджмент. Продвинутый курс. Учебник /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Иванов Ю.Б., Васянина Л.Н. и др. – Москва: Издательство ЮНИТИ-ДАНА, 2019. – 559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###080</w:t>
      </w:r>
    </w:p>
    <w:p w:rsidR="00A352F3" w:rsidRPr="00A352F3" w:rsidRDefault="00A352F3" w:rsidP="00DF27B9">
      <w:pPr>
        <w:pStyle w:val="a4"/>
        <w:widowControl w:val="0"/>
        <w:tabs>
          <w:tab w:val="left" w:pos="284"/>
          <w:tab w:val="left" w:pos="851"/>
          <w:tab w:val="left" w:pos="993"/>
        </w:tabs>
        <w:adjustRightInd w:val="0"/>
        <w:spacing w:after="0" w:line="240" w:lineRule="auto"/>
        <w:ind w:left="0"/>
        <w:jc w:val="both"/>
        <w:textAlignment w:val="baseline"/>
        <w:rPr>
          <w:rFonts w:ascii="Times New Roman"/>
          <w:sz w:val="24"/>
          <w:szCs w:val="24"/>
        </w:rPr>
      </w:pPr>
      <w:r w:rsidRPr="00A352F3">
        <w:rPr>
          <w:rFonts w:ascii="Times New Roman"/>
          <w:color w:val="333333"/>
          <w:sz w:val="24"/>
          <w:szCs w:val="24"/>
          <w:shd w:val="clear" w:color="auto" w:fill="FFFFFF"/>
        </w:rPr>
        <w:t>Необходимость методов корпоративного налогового менеджмента и как можно провести о</w:t>
      </w:r>
      <w:r w:rsidRPr="00A352F3">
        <w:rPr>
          <w:rFonts w:ascii="Times New Roman"/>
          <w:bCs/>
          <w:color w:val="000000"/>
          <w:sz w:val="24"/>
          <w:szCs w:val="24"/>
          <w:shd w:val="clear" w:color="auto" w:fill="FFFFFF"/>
        </w:rPr>
        <w:t>птимизацию налогов на практике</w:t>
      </w:r>
      <w:r w:rsidRPr="00A352F3">
        <w:rPr>
          <w:rFonts w:ascii="Times New Roman"/>
          <w:sz w:val="24"/>
          <w:szCs w:val="24"/>
        </w:rPr>
        <w:t>?</w:t>
      </w:r>
    </w:p>
    <w:p w:rsidR="00A352F3" w:rsidRPr="00A352F3" w:rsidRDefault="00A352F3" w:rsidP="00DF27B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Налоговый менеджмент. Продвинутый курс. Учебник /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Иванов Ю.Б., Васянина Л.Н. и др. – Москва: Издательство ЮНИТИ-ДАНА, 2019. – 559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###081</w:t>
      </w:r>
    </w:p>
    <w:p w:rsidR="00A352F3" w:rsidRPr="00A352F3" w:rsidRDefault="00A352F3" w:rsidP="00DF27B9">
      <w:pPr>
        <w:pStyle w:val="a4"/>
        <w:widowControl w:val="0"/>
        <w:tabs>
          <w:tab w:val="left" w:pos="284"/>
          <w:tab w:val="left" w:pos="426"/>
        </w:tabs>
        <w:adjustRightInd w:val="0"/>
        <w:spacing w:after="0" w:line="240" w:lineRule="auto"/>
        <w:ind w:left="0"/>
        <w:jc w:val="both"/>
        <w:textAlignment w:val="baseline"/>
        <w:rPr>
          <w:rFonts w:ascii="Times New Roman"/>
          <w:color w:val="333333"/>
          <w:sz w:val="24"/>
          <w:szCs w:val="24"/>
        </w:rPr>
      </w:pPr>
      <w:r w:rsidRPr="00A352F3">
        <w:rPr>
          <w:rFonts w:ascii="Times New Roman"/>
          <w:color w:val="333333"/>
          <w:sz w:val="24"/>
          <w:szCs w:val="24"/>
        </w:rPr>
        <w:t>Как можно оценить налоговую нагрузку предприятия и для чего это нужно финансовому менеджеру?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Налоговый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менеджмент :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 xml:space="preserve"> Учебник /Н. А. Пименов. — 2-е изд. —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 xml:space="preserve"> Издательство </w:t>
      </w:r>
      <w:proofErr w:type="spellStart"/>
      <w:r w:rsidRPr="00A352F3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A352F3">
        <w:rPr>
          <w:rFonts w:ascii="Times New Roman" w:hAnsi="Times New Roman" w:cs="Times New Roman"/>
          <w:sz w:val="24"/>
          <w:szCs w:val="24"/>
        </w:rPr>
        <w:t>, 2019. — 315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###082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Какие методы управления налоговым бременем корпорации вам известны и как их можно применять на практике? 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Налоговый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менеджмент :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 xml:space="preserve"> Учебник /Н. А. Пименов. — 2-е изд. — </w:t>
      </w:r>
      <w:proofErr w:type="gramStart"/>
      <w:r w:rsidRPr="00A352F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 xml:space="preserve"> Издательство </w:t>
      </w:r>
      <w:proofErr w:type="spellStart"/>
      <w:r w:rsidRPr="00A352F3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A352F3">
        <w:rPr>
          <w:rFonts w:ascii="Times New Roman" w:hAnsi="Times New Roman" w:cs="Times New Roman"/>
          <w:sz w:val="24"/>
          <w:szCs w:val="24"/>
        </w:rPr>
        <w:t>, 2019. — 315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###083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Какие государственные уполномоченные органы занимаются вопросами налогообложения и компетентны в регулировании вопросов налогообложения? Функции и задачи.</w:t>
      </w:r>
    </w:p>
    <w:p w:rsidR="00A352F3" w:rsidRPr="00A352F3" w:rsidRDefault="00A352F3" w:rsidP="00DF27B9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</w:t>
      </w:r>
      <w:hyperlink r:id="rId11" w:history="1">
        <w:r w:rsidRPr="00A352F3">
          <w:rPr>
            <w:rFonts w:ascii="Times New Roman"/>
            <w:sz w:val="24"/>
            <w:szCs w:val="24"/>
          </w:rPr>
          <w:t xml:space="preserve">Завьялова Е.Н. Налоговый менеджмент. Учебное пособие. </w:t>
        </w:r>
        <w:r w:rsidRPr="00A352F3">
          <w:rPr>
            <w:rFonts w:ascii="Times New Roman" w:eastAsia="Batang"/>
            <w:sz w:val="24"/>
            <w:szCs w:val="24"/>
          </w:rPr>
          <w:t xml:space="preserve">Финансы - </w:t>
        </w:r>
        <w:proofErr w:type="spellStart"/>
        <w:r w:rsidRPr="00A352F3">
          <w:rPr>
            <w:rFonts w:ascii="Times New Roman" w:eastAsia="Batang"/>
            <w:sz w:val="24"/>
            <w:szCs w:val="24"/>
          </w:rPr>
          <w:t>Костанай</w:t>
        </w:r>
        <w:proofErr w:type="spellEnd"/>
        <w:r w:rsidRPr="00A352F3">
          <w:rPr>
            <w:rFonts w:ascii="Times New Roman" w:eastAsia="Batang"/>
            <w:sz w:val="24"/>
            <w:szCs w:val="24"/>
          </w:rPr>
          <w:t>, 2018. – 104 с.</w:t>
        </w:r>
      </w:hyperlink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###084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Чем отличается прямое (подоходное) налогообложение от системы косвенного налогообложения?</w:t>
      </w:r>
    </w:p>
    <w:p w:rsidR="00A352F3" w:rsidRPr="00A352F3" w:rsidRDefault="00A352F3" w:rsidP="00DF27B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Налоговый менеджмент. Продвинутый курс. Учебник /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Иванов Ю.Б., Васянина Л.Н. и др. – Москва: Издательство ЮНИТИ-ДАНА, 2019. – 559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###085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52F3">
        <w:rPr>
          <w:rFonts w:ascii="Times New Roman" w:hAnsi="Times New Roman" w:cs="Times New Roman"/>
          <w:sz w:val="24"/>
          <w:szCs w:val="24"/>
        </w:rPr>
        <w:t>Объясните</w:t>
      </w:r>
      <w:proofErr w:type="gramEnd"/>
      <w:r w:rsidRPr="00A352F3">
        <w:rPr>
          <w:rFonts w:ascii="Times New Roman" w:hAnsi="Times New Roman" w:cs="Times New Roman"/>
          <w:sz w:val="24"/>
          <w:szCs w:val="24"/>
        </w:rPr>
        <w:t xml:space="preserve"> что такое всеобщее декларирование, какие результаты его внедрения вы видите в Казахстане?</w:t>
      </w:r>
    </w:p>
    <w:p w:rsidR="00A352F3" w:rsidRPr="00A352F3" w:rsidRDefault="00A352F3" w:rsidP="00DF27B9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</w:t>
      </w:r>
      <w:hyperlink r:id="rId12" w:history="1">
        <w:r w:rsidRPr="00A352F3">
          <w:rPr>
            <w:rFonts w:ascii="Times New Roman"/>
            <w:sz w:val="24"/>
            <w:szCs w:val="24"/>
          </w:rPr>
          <w:t xml:space="preserve">Завьялова Е.Н. Налоговый менеджмент. Учебное пособие. </w:t>
        </w:r>
        <w:r w:rsidRPr="00A352F3">
          <w:rPr>
            <w:rFonts w:ascii="Times New Roman" w:eastAsia="Batang"/>
            <w:sz w:val="24"/>
            <w:szCs w:val="24"/>
          </w:rPr>
          <w:t xml:space="preserve">Финансы - </w:t>
        </w:r>
        <w:proofErr w:type="spellStart"/>
        <w:r w:rsidRPr="00A352F3">
          <w:rPr>
            <w:rFonts w:ascii="Times New Roman" w:eastAsia="Batang"/>
            <w:sz w:val="24"/>
            <w:szCs w:val="24"/>
          </w:rPr>
          <w:t>Костанай</w:t>
        </w:r>
        <w:proofErr w:type="spellEnd"/>
        <w:r w:rsidRPr="00A352F3">
          <w:rPr>
            <w:rFonts w:ascii="Times New Roman" w:eastAsia="Batang"/>
            <w:sz w:val="24"/>
            <w:szCs w:val="24"/>
          </w:rPr>
          <w:t>, 2018. – 104 с.</w:t>
        </w:r>
      </w:hyperlink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###086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bCs/>
          <w:sz w:val="24"/>
          <w:szCs w:val="24"/>
        </w:rPr>
        <w:t>Объясните необходимость налогового администрирования в системе управления налогами.</w:t>
      </w:r>
    </w:p>
    <w:p w:rsidR="00A352F3" w:rsidRPr="00A352F3" w:rsidRDefault="00A352F3" w:rsidP="00DF27B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Налоговый менеджмент. Продвинутый курс. Учебник /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Иванов Ю.Б., Васянина Л.Н. и др. – Москва: Издательство ЮНИТИ-ДАНА, 2019. – 559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###087 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Какие виды налоговых льгот вы знаете, и каким образом они могут повлиять на финансовую деятельность предприятия?</w:t>
      </w:r>
    </w:p>
    <w:p w:rsidR="00A352F3" w:rsidRPr="00A352F3" w:rsidRDefault="00A352F3" w:rsidP="00DF27B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Налоговый менеджмент. Продвинутый курс. Учебник /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Иванов Ю.Б., Васянина Л.Н. и др. – Москва: Издательство ЮНИТИ-ДАНА, 2019. – 559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###088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Что такое налоговый механизм, и какие его элементы эффективны?</w:t>
      </w:r>
    </w:p>
    <w:p w:rsidR="00A352F3" w:rsidRPr="00A352F3" w:rsidRDefault="00A352F3" w:rsidP="00DF27B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Налоговый менеджмент. Продвинутый курс. Учебник /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Иванов Ю.Б., Васянина Л.Н. и др. – Москва: Издательство ЮНИТИ-ДАНА, 2019. – 559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###089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В чем сущность регулирующей функции налогов? Как можно с помощью налогов стимулировать развитие малого бизнеса в стране?</w:t>
      </w:r>
    </w:p>
    <w:p w:rsidR="00A352F3" w:rsidRPr="00A352F3" w:rsidRDefault="00A352F3" w:rsidP="00DF27B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Налоговый менеджмент. Продвинутый курс. Учебник /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Иванов Ю.Б., Васянина Л.Н. и др. – Москва: Издательство ЮНИТИ-ДАНА, 2019. – 559 с.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###090</w:t>
      </w: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Какие основные функции налогов и методы налогообложения вам известны, как осуществляется их реализация на практике?</w:t>
      </w:r>
    </w:p>
    <w:p w:rsidR="00A352F3" w:rsidRPr="00A352F3" w:rsidRDefault="00A352F3" w:rsidP="00DF27B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Источник} =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Налоговый менеджмент. Продвинутый курс. Учебник / </w:t>
      </w:r>
      <w:proofErr w:type="spellStart"/>
      <w:r w:rsidRPr="00A352F3">
        <w:rPr>
          <w:rFonts w:ascii="Times New Roman" w:eastAsia="Batang" w:hAnsi="Times New Roman" w:cs="Times New Roman"/>
          <w:sz w:val="24"/>
          <w:szCs w:val="24"/>
        </w:rPr>
        <w:t>Майбуров</w:t>
      </w:r>
      <w:proofErr w:type="spellEnd"/>
      <w:r w:rsidRPr="00A352F3">
        <w:rPr>
          <w:rFonts w:ascii="Times New Roman" w:eastAsia="Batang" w:hAnsi="Times New Roman" w:cs="Times New Roman"/>
          <w:sz w:val="24"/>
          <w:szCs w:val="24"/>
        </w:rPr>
        <w:t xml:space="preserve"> И.А., Иванов Ю.Б., Васянина Л.Н. и др. – Москва: Издательство ЮНИТИ-ДАНА, 2019. – 559 с.</w:t>
      </w:r>
    </w:p>
    <w:p w:rsidR="0008092D" w:rsidRDefault="0008092D" w:rsidP="00DF27B9">
      <w:pPr>
        <w:jc w:val="both"/>
      </w:pPr>
    </w:p>
    <w:p w:rsidR="00A352F3" w:rsidRDefault="00A352F3" w:rsidP="00DF27B9">
      <w:pPr>
        <w:jc w:val="both"/>
      </w:pPr>
    </w:p>
    <w:p w:rsidR="00A352F3" w:rsidRDefault="00A352F3" w:rsidP="00DF27B9">
      <w:pPr>
        <w:jc w:val="both"/>
      </w:pPr>
    </w:p>
    <w:p w:rsidR="00A352F3" w:rsidRDefault="00A352F3" w:rsidP="00DF27B9">
      <w:pPr>
        <w:jc w:val="both"/>
      </w:pPr>
    </w:p>
    <w:p w:rsidR="00A352F3" w:rsidRDefault="00A352F3" w:rsidP="00DF27B9">
      <w:pPr>
        <w:jc w:val="both"/>
      </w:pPr>
    </w:p>
    <w:p w:rsidR="00A352F3" w:rsidRDefault="00A352F3" w:rsidP="00DF27B9">
      <w:pPr>
        <w:jc w:val="both"/>
      </w:pPr>
    </w:p>
    <w:p w:rsidR="00A352F3" w:rsidRDefault="00A352F3" w:rsidP="00DF27B9">
      <w:pPr>
        <w:jc w:val="both"/>
      </w:pPr>
    </w:p>
    <w:p w:rsidR="00A352F3" w:rsidRDefault="00A352F3" w:rsidP="00DF27B9">
      <w:pPr>
        <w:jc w:val="both"/>
      </w:pPr>
    </w:p>
    <w:p w:rsidR="00A352F3" w:rsidRDefault="00A352F3" w:rsidP="00DF27B9">
      <w:pPr>
        <w:jc w:val="both"/>
      </w:pPr>
    </w:p>
    <w:p w:rsidR="00A352F3" w:rsidRDefault="00A352F3" w:rsidP="00DF27B9">
      <w:pPr>
        <w:jc w:val="both"/>
      </w:pPr>
    </w:p>
    <w:p w:rsidR="00A352F3" w:rsidRDefault="00A352F3" w:rsidP="00DF27B9">
      <w:pPr>
        <w:jc w:val="both"/>
      </w:pPr>
    </w:p>
    <w:p w:rsidR="00A352F3" w:rsidRDefault="00A352F3" w:rsidP="00DF27B9">
      <w:pPr>
        <w:jc w:val="both"/>
      </w:pPr>
    </w:p>
    <w:p w:rsidR="00A352F3" w:rsidRDefault="00A352F3" w:rsidP="00DF27B9">
      <w:pPr>
        <w:jc w:val="both"/>
      </w:pPr>
    </w:p>
    <w:p w:rsidR="00A352F3" w:rsidRPr="00A352F3" w:rsidRDefault="00A352F3" w:rsidP="00DF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352F3" w:rsidRPr="00A352F3" w:rsidSect="00080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092" w:rsidRDefault="00E67092" w:rsidP="00941F89">
      <w:pPr>
        <w:spacing w:after="0" w:line="240" w:lineRule="auto"/>
      </w:pPr>
      <w:r>
        <w:separator/>
      </w:r>
    </w:p>
  </w:endnote>
  <w:endnote w:type="continuationSeparator" w:id="0">
    <w:p w:rsidR="00E67092" w:rsidRDefault="00E67092" w:rsidP="00941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615" w:rsidRDefault="006C0BEB">
    <w:pPr>
      <w:pStyle w:val="a7"/>
      <w:jc w:val="center"/>
    </w:pPr>
    <w:r>
      <w:t xml:space="preserve">     </w:t>
    </w:r>
  </w:p>
  <w:p w:rsidR="00643615" w:rsidRDefault="00E6709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092" w:rsidRDefault="00E67092" w:rsidP="00941F89">
      <w:pPr>
        <w:spacing w:after="0" w:line="240" w:lineRule="auto"/>
      </w:pPr>
      <w:r>
        <w:separator/>
      </w:r>
    </w:p>
  </w:footnote>
  <w:footnote w:type="continuationSeparator" w:id="0">
    <w:p w:rsidR="00E67092" w:rsidRDefault="00E67092" w:rsidP="00941F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352F3"/>
    <w:rsid w:val="0008092D"/>
    <w:rsid w:val="00104D39"/>
    <w:rsid w:val="006C0BEB"/>
    <w:rsid w:val="006D09D4"/>
    <w:rsid w:val="006D35BC"/>
    <w:rsid w:val="00941F89"/>
    <w:rsid w:val="009C433B"/>
    <w:rsid w:val="00A352F3"/>
    <w:rsid w:val="00DF27B9"/>
    <w:rsid w:val="00E67092"/>
    <w:rsid w:val="00F9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D97EF"/>
  <w15:docId w15:val="{BB25B35E-7769-4CDA-BD1D-5F484291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9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52F3"/>
    <w:pPr>
      <w:spacing w:after="0" w:line="240" w:lineRule="auto"/>
    </w:pPr>
    <w:rPr>
      <w:rFonts w:ascii="Calibri" w:eastAsia="Times New Roman" w:hAnsi="Times New Roman" w:cs="Times New Roman"/>
      <w:szCs w:val="20"/>
    </w:rPr>
  </w:style>
  <w:style w:type="paragraph" w:styleId="a4">
    <w:name w:val="List Paragraph"/>
    <w:basedOn w:val="a"/>
    <w:link w:val="a5"/>
    <w:uiPriority w:val="34"/>
    <w:qFormat/>
    <w:rsid w:val="00A352F3"/>
    <w:pPr>
      <w:ind w:left="720"/>
      <w:contextualSpacing/>
    </w:pPr>
    <w:rPr>
      <w:rFonts w:ascii="Calibri" w:eastAsia="Times New Roman" w:hAnsi="Times New Roman" w:cs="Times New Roman"/>
      <w:szCs w:val="20"/>
    </w:rPr>
  </w:style>
  <w:style w:type="character" w:customStyle="1" w:styleId="a5">
    <w:name w:val="Абзац списка Знак"/>
    <w:link w:val="a4"/>
    <w:uiPriority w:val="34"/>
    <w:locked/>
    <w:rsid w:val="00A352F3"/>
    <w:rPr>
      <w:rFonts w:ascii="Calibri" w:eastAsia="Times New Roman" w:hAnsi="Times New Roman" w:cs="Times New Roman"/>
      <w:szCs w:val="20"/>
    </w:rPr>
  </w:style>
  <w:style w:type="character" w:styleId="a6">
    <w:name w:val="Hyperlink"/>
    <w:uiPriority w:val="99"/>
    <w:unhideWhenUsed/>
    <w:rsid w:val="00A352F3"/>
    <w:rPr>
      <w:color w:val="0563C1"/>
      <w:u w:val="single"/>
    </w:rPr>
  </w:style>
  <w:style w:type="paragraph" w:styleId="a7">
    <w:name w:val="footer"/>
    <w:basedOn w:val="a"/>
    <w:link w:val="a8"/>
    <w:uiPriority w:val="99"/>
    <w:unhideWhenUsed/>
    <w:rsid w:val="006C0BEB"/>
    <w:pPr>
      <w:spacing w:after="0" w:line="240" w:lineRule="auto"/>
    </w:pPr>
    <w:rPr>
      <w:rFonts w:ascii="Calibri" w:eastAsia="Times New Roman" w:hAnsi="Times New Roman" w:cs="Times New Roman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6C0BEB"/>
    <w:rPr>
      <w:rFonts w:ascii="Calibri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nances.social/nalogi_832/nalogovyiy-menedjment-uchebnoe-posobie.htm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inances.social/nalogi_832/nalogovyiy-menedjment-uchebnoe-posobie.html" TargetMode="External"/><Relationship Id="rId12" Type="http://schemas.openxmlformats.org/officeDocument/2006/relationships/hyperlink" Target="https://finances.social/nalogi_832/nalogovyiy-menedjment-uchebnoe-posobie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hyperlink" Target="https://finances.social/nalogi_832/nalogovyiy-menedjment-uchebnoe-posobie.html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finances.social/nalogi_832/nalogovyiy-menedjment-uchebnoe-posobie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finances.social/nalogi_832/nalogovyiy-menedjment-uchebnoe-posobie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11</Pages>
  <Words>2484</Words>
  <Characters>19951</Characters>
  <Application>Microsoft Office Word</Application>
  <DocSecurity>0</DocSecurity>
  <Lines>950</Lines>
  <Paragraphs>606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</dc:creator>
  <cp:keywords/>
  <dc:description/>
  <cp:lastModifiedBy>AMINA</cp:lastModifiedBy>
  <cp:revision>6</cp:revision>
  <dcterms:created xsi:type="dcterms:W3CDTF">2022-11-16T10:41:00Z</dcterms:created>
  <dcterms:modified xsi:type="dcterms:W3CDTF">2022-11-16T11:38:00Z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207c1f65a7f9549aa42e8342b04deb0e0e570d7bc6ca13dac05ccffc6f0e7bb0</vt:lpwstr>
  </property>
</Properties>
</file>