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810" w:rsidRDefault="002F2B90" w:rsidP="004E48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2020 ж. қазан</w:t>
      </w:r>
      <w:r w:rsidR="004E48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айларында жаңа түскен кітаптар тізімі</w:t>
      </w:r>
    </w:p>
    <w:p w:rsidR="004E4810" w:rsidRDefault="004E4810" w:rsidP="004E4810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Спис</w:t>
      </w:r>
      <w:r w:rsidR="003B0B15">
        <w:rPr>
          <w:rFonts w:ascii="Times New Roman" w:hAnsi="Times New Roman" w:cs="Times New Roman"/>
          <w:b/>
          <w:sz w:val="28"/>
          <w:szCs w:val="28"/>
          <w:lang w:val="kk-KZ"/>
        </w:rPr>
        <w:t>ок новых</w:t>
      </w:r>
      <w:r w:rsidR="002F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поступлений книг за октябрь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2020 г.</w:t>
      </w:r>
    </w:p>
    <w:p w:rsidR="004E4810" w:rsidRDefault="004E4810" w:rsidP="004E4810">
      <w:pPr>
        <w:pStyle w:val="a3"/>
        <w:ind w:left="0"/>
        <w:rPr>
          <w:rFonts w:ascii="Times New Roman" w:hAnsi="Times New Roman" w:cs="Times New Roman"/>
          <w:sz w:val="28"/>
          <w:szCs w:val="28"/>
          <w:lang w:val="kk-KZ"/>
        </w:rPr>
      </w:pP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Лотман Юрий. Семиосфера.-Алматы: «Ұлттық аударма бюросы» қоғамдық қоры.-2019.-640 б.</w:t>
      </w:r>
    </w:p>
    <w:p w:rsidR="004E4810" w:rsidRP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E4810">
        <w:rPr>
          <w:rFonts w:ascii="Times New Roman" w:hAnsi="Times New Roman" w:cs="Times New Roman"/>
          <w:sz w:val="28"/>
          <w:szCs w:val="28"/>
          <w:lang w:val="kk-KZ"/>
        </w:rPr>
        <w:t>Уоллейс П.  Интернет психологиясы.-Алматы: «Ұлттық аударма бюросы» қоғамдық қоры.-2019.-356 б.</w:t>
      </w:r>
    </w:p>
    <w:p w:rsidR="004E4810" w:rsidRP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E4810">
        <w:rPr>
          <w:rFonts w:ascii="Times New Roman" w:hAnsi="Times New Roman" w:cs="Times New Roman"/>
          <w:sz w:val="28"/>
          <w:szCs w:val="28"/>
          <w:lang w:val="kk-KZ"/>
        </w:rPr>
        <w:t>Данн Росс Е. Panorama: Дүниежүзі тарихы. 1-кітап.-Алматы: «Ұлттық аударма бюросы» қоғамдық қоры.-2019.-532 б.</w:t>
      </w:r>
    </w:p>
    <w:p w:rsidR="004E4810" w:rsidRP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E4810">
        <w:rPr>
          <w:rFonts w:ascii="Times New Roman" w:hAnsi="Times New Roman" w:cs="Times New Roman"/>
          <w:sz w:val="28"/>
          <w:szCs w:val="28"/>
          <w:lang w:val="kk-KZ"/>
        </w:rPr>
        <w:t>Данн Росс Е. Panorama: Дүниежүзі тарихы. 2-кітап.-Алматы: «Ұлттық аударма бюросы» қоғамдық қоры.-2019.-492 б.</w:t>
      </w:r>
    </w:p>
    <w:p w:rsidR="004E4810" w:rsidRP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4E4810">
        <w:rPr>
          <w:rFonts w:ascii="Times New Roman" w:hAnsi="Times New Roman" w:cs="Times New Roman"/>
          <w:sz w:val="28"/>
          <w:szCs w:val="28"/>
          <w:lang w:val="kk-KZ"/>
        </w:rPr>
        <w:t>Бове Куртланд, тилл Джон. Қазіргі бизнес-коммуникация.- Алматы: «Ұлттық аударма бюросы» қоғамдық қоры.-2019.-736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Роббинс Стивен, Джадж имати. Ұйымдық мінез-құлық негіздері.-14 басылым.-Алматы: «Ұлттық аударма бюросы» қоғамдық қоры.-2019.-488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Гэмбл Джон, Питереф Маргарет, томпсон Артур. Стратегиялық менеджмент негіздері: бәсекелік артықшылыққа ұмтылу.-Алматы: «Ұлттық аударма бюросы» қоғамдық қоры.-2019.-536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Уилтон Ник. NR-менеджментке кіріспе.-Алматы: «Ұлттық аударма бюросы» қоғамдық қоры.-2019.-532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Шиллинг Мелисса А. Технологиялық инновациялардағы стратегиялық менеджмент .- Алматы: «Ұлттық аударма бюросы» қоғамдық қоры .- 2019 .-380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Филипп . Котлер, Гари Армстронг. Маркетинг негіздері.-Алматы: «Ұлттық аударма бюросы» қоғамдық қоры.-2019.-736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ДиМаттео ларри. Халықаралық бизнес құқығы және заңнамалық орта: транзакциялық тұрғыдан зерделеу.-Алматы: «Ұлттық аударма бюросы» қоғамдық қоры.-2019.-680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Хилл Чарльз, Халт Томас. Халықаралық бизнес: Жаһандық нарықтағы бәсеке.-12 басылым.-Алматы: «Ұлттық аударма бюросы» қоғамдық қоры.-2019.-720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Шо Малколм Н. Халықаралық құқық 1-кітап.-Алматы: «Ұлттық аударма бюросы» қоғамдық қоры.-2019.-584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Шо Малколм Н. Халықаралық құқық 2-кітап.-Алматы: «Ұлттық аударма бюросы» қоғамдық қоры.-2019.-624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Трагер Роберт. Дипломатия: коммуникация және халықаралық тәртіп негіздері.-Алматы: «Ұлттық аударма бюросы» қоғамдық қоры.-2019.-256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Әдебиет теориясы: Антология. 1-том / Джули Ривкин, Майкл. Райана.-Алматы: «Ұлттық аударма бюросы» қоғамдық қоры.-2019.-568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Райан Майкл. Әдебиет теориясы: кіріспе.-Алматы: «Ұлттық аударма бюросы» қоғамдық қоры.-2019.-292 б.</w:t>
      </w:r>
    </w:p>
    <w:p w:rsidR="004E4810" w:rsidRDefault="004E4810" w:rsidP="004E4810">
      <w:pPr>
        <w:pStyle w:val="a3"/>
        <w:numPr>
          <w:ilvl w:val="0"/>
          <w:numId w:val="1"/>
        </w:numPr>
        <w:tabs>
          <w:tab w:val="left" w:pos="426"/>
        </w:tabs>
        <w:ind w:left="0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Шунк Дейл Х. Оқыту теориясы: білім беру көкжиегі.-Алматы: «Ұлттық аударма бюросы» қоғамдық қоры.-2019.-608 б.</w:t>
      </w:r>
    </w:p>
    <w:p w:rsidR="00A4709C" w:rsidRDefault="00A4709C" w:rsidP="007A7B4A">
      <w:pPr>
        <w:tabs>
          <w:tab w:val="left" w:pos="426"/>
        </w:tabs>
      </w:pPr>
      <w:bookmarkStart w:id="0" w:name="_GoBack"/>
      <w:bookmarkEnd w:id="0"/>
    </w:p>
    <w:sectPr w:rsidR="00A47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66112E"/>
    <w:multiLevelType w:val="hybridMultilevel"/>
    <w:tmpl w:val="7228CE1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980"/>
    <w:rsid w:val="00016980"/>
    <w:rsid w:val="002F2B90"/>
    <w:rsid w:val="003B0B15"/>
    <w:rsid w:val="004E4810"/>
    <w:rsid w:val="007A7B4A"/>
    <w:rsid w:val="00A4709C"/>
    <w:rsid w:val="00E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5F34E1-8F39-48A1-ABA9-B5E40B454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8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810"/>
    <w:pPr>
      <w:spacing w:after="0" w:line="240" w:lineRule="auto"/>
      <w:ind w:left="720"/>
      <w:contextualSpacing/>
      <w:jc w:val="both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15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6</cp:revision>
  <dcterms:created xsi:type="dcterms:W3CDTF">2020-09-01T11:04:00Z</dcterms:created>
  <dcterms:modified xsi:type="dcterms:W3CDTF">2021-02-02T03:39:00Z</dcterms:modified>
</cp:coreProperties>
</file>