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64C" w:rsidRPr="005A06CB" w:rsidRDefault="00B3264C" w:rsidP="00B3264C">
      <w:pPr>
        <w:pStyle w:val="2"/>
        <w:rPr>
          <w:sz w:val="28"/>
        </w:rPr>
      </w:pP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C37050" w:rsidRPr="005A06CB" w:rsidRDefault="00C37050" w:rsidP="00C37050">
      <w:pPr>
        <w:jc w:val="center"/>
        <w:rPr>
          <w:sz w:val="28"/>
          <w:szCs w:val="28"/>
        </w:rPr>
      </w:pP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Кафедра «Учет и аудит»</w:t>
      </w: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</w:p>
    <w:p w:rsidR="00C37050" w:rsidRPr="005A06CB" w:rsidRDefault="00C37050" w:rsidP="00C37050">
      <w:pPr>
        <w:pStyle w:val="5"/>
        <w:ind w:right="42"/>
        <w:jc w:val="center"/>
        <w:rPr>
          <w:b w:val="0"/>
          <w:noProof/>
          <w:szCs w:val="26"/>
        </w:rPr>
      </w:pPr>
      <w:r w:rsidRPr="005A06CB">
        <w:rPr>
          <w:b w:val="0"/>
          <w:noProof/>
        </w:rPr>
        <w:drawing>
          <wp:inline distT="0" distB="0" distL="0" distR="0">
            <wp:extent cx="87630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050" w:rsidRPr="005A06CB" w:rsidRDefault="00C37050" w:rsidP="00C37050">
      <w:pPr>
        <w:pStyle w:val="2"/>
        <w:rPr>
          <w:sz w:val="28"/>
        </w:rPr>
      </w:pPr>
    </w:p>
    <w:p w:rsidR="00C37050" w:rsidRPr="005A06CB" w:rsidRDefault="00C37050" w:rsidP="002F3AF0">
      <w:pPr>
        <w:pStyle w:val="2"/>
        <w:ind w:firstLine="4253"/>
        <w:jc w:val="both"/>
        <w:rPr>
          <w:sz w:val="28"/>
          <w:szCs w:val="28"/>
        </w:rPr>
      </w:pPr>
      <w:r w:rsidRPr="005A06CB">
        <w:rPr>
          <w:b w:val="0"/>
          <w:sz w:val="28"/>
          <w:szCs w:val="28"/>
        </w:rPr>
        <w:t>«Утверждаю»</w:t>
      </w:r>
    </w:p>
    <w:p w:rsidR="00C37050" w:rsidRPr="005A06CB" w:rsidRDefault="00C37050" w:rsidP="002F3AF0">
      <w:pPr>
        <w:ind w:left="4253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Декан факультета «</w:t>
      </w:r>
      <w:r w:rsidR="008002BD" w:rsidRPr="005A06CB">
        <w:rPr>
          <w:sz w:val="28"/>
          <w:szCs w:val="28"/>
        </w:rPr>
        <w:t xml:space="preserve">Бизнес и управление» </w:t>
      </w:r>
    </w:p>
    <w:p w:rsidR="002F3AF0" w:rsidRPr="005A06CB" w:rsidRDefault="002F3AF0" w:rsidP="002F3AF0">
      <w:pPr>
        <w:ind w:left="4253"/>
        <w:jc w:val="both"/>
        <w:rPr>
          <w:sz w:val="28"/>
          <w:szCs w:val="28"/>
          <w:lang w:val="kk-KZ"/>
        </w:rPr>
      </w:pPr>
      <w:r w:rsidRPr="005A06CB">
        <w:rPr>
          <w:sz w:val="28"/>
          <w:szCs w:val="28"/>
          <w:lang w:val="kk-KZ"/>
        </w:rPr>
        <w:t>д.э.н.,профессор Есенгельдин Б.С.</w:t>
      </w:r>
    </w:p>
    <w:p w:rsidR="00C37050" w:rsidRPr="005A06CB" w:rsidRDefault="00C37050" w:rsidP="002F3AF0">
      <w:pPr>
        <w:ind w:left="4253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__________________________</w:t>
      </w:r>
    </w:p>
    <w:p w:rsidR="00C37050" w:rsidRPr="005A06CB" w:rsidRDefault="009A6000" w:rsidP="002F3AF0">
      <w:pPr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«___» ____________ 20</w:t>
      </w:r>
      <w:r>
        <w:rPr>
          <w:sz w:val="28"/>
          <w:szCs w:val="28"/>
          <w:lang w:val="kk-KZ"/>
        </w:rPr>
        <w:t>21</w:t>
      </w:r>
      <w:r w:rsidR="008002BD" w:rsidRPr="005A06CB">
        <w:rPr>
          <w:sz w:val="28"/>
          <w:szCs w:val="28"/>
        </w:rPr>
        <w:t xml:space="preserve"> </w:t>
      </w:r>
      <w:r w:rsidR="00C37050" w:rsidRPr="005A06CB">
        <w:rPr>
          <w:sz w:val="28"/>
          <w:szCs w:val="28"/>
        </w:rPr>
        <w:t>г.</w:t>
      </w:r>
    </w:p>
    <w:p w:rsidR="00C37050" w:rsidRPr="005A06CB" w:rsidRDefault="00C37050" w:rsidP="00C37050">
      <w:pPr>
        <w:jc w:val="right"/>
      </w:pPr>
    </w:p>
    <w:p w:rsidR="00C37050" w:rsidRPr="005A06CB" w:rsidRDefault="00C37050" w:rsidP="00C37050">
      <w:pPr>
        <w:pStyle w:val="a9"/>
        <w:jc w:val="right"/>
        <w:rPr>
          <w:b/>
          <w:szCs w:val="24"/>
        </w:rPr>
      </w:pPr>
    </w:p>
    <w:p w:rsidR="00C37050" w:rsidRPr="005A06CB" w:rsidRDefault="00C37050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Методические рекомендации и</w:t>
      </w:r>
      <w:r w:rsidR="007D2B3F">
        <w:rPr>
          <w:sz w:val="28"/>
          <w:szCs w:val="28"/>
          <w:lang w:val="kk-KZ"/>
        </w:rPr>
        <w:t xml:space="preserve"> </w:t>
      </w:r>
      <w:bookmarkStart w:id="0" w:name="_GoBack"/>
      <w:bookmarkEnd w:id="0"/>
      <w:r w:rsidRPr="005A06CB">
        <w:rPr>
          <w:sz w:val="28"/>
          <w:szCs w:val="28"/>
        </w:rPr>
        <w:t>программа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производственной практики для специальности 5В050800 «Учет и аудит» и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 xml:space="preserve">для направление подготовки 6В041 Бизнес и управление 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образовательной программы «Учет и аудит»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факультета</w:t>
      </w:r>
      <w:r w:rsidR="009A6000">
        <w:rPr>
          <w:sz w:val="28"/>
          <w:szCs w:val="28"/>
          <w:lang w:val="kk-KZ"/>
        </w:rPr>
        <w:t xml:space="preserve"> </w:t>
      </w:r>
      <w:r w:rsidRPr="005A06CB">
        <w:rPr>
          <w:sz w:val="28"/>
          <w:szCs w:val="28"/>
        </w:rPr>
        <w:t>«Б</w:t>
      </w:r>
      <w:r w:rsidR="00D0351E" w:rsidRPr="005A06CB">
        <w:rPr>
          <w:sz w:val="28"/>
          <w:szCs w:val="28"/>
        </w:rPr>
        <w:t>изнес и управление</w:t>
      </w:r>
      <w:r w:rsidRPr="005A06CB">
        <w:rPr>
          <w:sz w:val="28"/>
          <w:szCs w:val="28"/>
        </w:rPr>
        <w:t>»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Форма обучения: очная, заочная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Курс – 4 (4 года обучения, очная, заочная), Семестр – 8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Курс – 3 (3 года обучения, очная, заочная), Семестр - 6</w:t>
      </w: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C37050" w:rsidRPr="005A06CB" w:rsidRDefault="00C37050" w:rsidP="00C37050">
      <w:pPr>
        <w:shd w:val="clear" w:color="auto" w:fill="FFFFFF"/>
        <w:tabs>
          <w:tab w:val="left" w:pos="5971"/>
        </w:tabs>
        <w:rPr>
          <w:noProof/>
          <w:spacing w:val="-3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2F3AF0" w:rsidRPr="005A06CB" w:rsidRDefault="002F3AF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9A6000" w:rsidRDefault="002F3AF0" w:rsidP="00C37050">
      <w:pPr>
        <w:jc w:val="center"/>
        <w:rPr>
          <w:b/>
          <w:bCs/>
          <w:sz w:val="28"/>
          <w:szCs w:val="28"/>
          <w:lang w:val="kk-KZ"/>
        </w:rPr>
      </w:pPr>
      <w:r w:rsidRPr="005A06CB">
        <w:rPr>
          <w:b/>
          <w:bCs/>
          <w:sz w:val="28"/>
          <w:szCs w:val="28"/>
        </w:rPr>
        <w:t>Нур-Султан</w:t>
      </w:r>
      <w:r w:rsidR="00C37050" w:rsidRPr="005A06CB">
        <w:rPr>
          <w:b/>
          <w:bCs/>
          <w:sz w:val="28"/>
          <w:szCs w:val="28"/>
        </w:rPr>
        <w:t>, 20</w:t>
      </w:r>
      <w:r w:rsidR="009A6000">
        <w:rPr>
          <w:b/>
          <w:bCs/>
          <w:sz w:val="28"/>
          <w:szCs w:val="28"/>
          <w:lang w:val="kk-KZ"/>
        </w:rPr>
        <w:t>21</w:t>
      </w:r>
    </w:p>
    <w:p w:rsidR="002F3AF0" w:rsidRPr="005A06CB" w:rsidRDefault="002F3AF0">
      <w:pPr>
        <w:rPr>
          <w:szCs w:val="20"/>
          <w:lang w:eastAsia="zh-CN"/>
        </w:rPr>
      </w:pPr>
      <w:r w:rsidRPr="005A06CB">
        <w:br w:type="page"/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b/>
          <w:sz w:val="28"/>
          <w:szCs w:val="28"/>
          <w:lang w:val="kk-KZ"/>
        </w:rPr>
        <w:lastRenderedPageBreak/>
        <w:t xml:space="preserve">Методические рекомендации ипрограмма производственной практики </w:t>
      </w:r>
      <w:r w:rsidRPr="005A06CB">
        <w:rPr>
          <w:sz w:val="28"/>
          <w:szCs w:val="28"/>
        </w:rPr>
        <w:t>для специальности 5В050800 «Учет и аудит» и для направление подготовки 6В041 Бизнес и управление образовательной программы «Учет и аудит» с разработаны в соответствии с Государственным общеобязательным стандартом высшего образования, утвержденным постановлением Правительства Республики Казахстан от 31 октября 2018 года № 604</w:t>
      </w:r>
      <w:r w:rsidRPr="005A06CB">
        <w:rPr>
          <w:sz w:val="28"/>
          <w:szCs w:val="28"/>
          <w:lang w:val="kk-KZ"/>
        </w:rPr>
        <w:t>и П</w:t>
      </w:r>
      <w:r w:rsidRPr="005A06CB">
        <w:rPr>
          <w:sz w:val="28"/>
          <w:szCs w:val="28"/>
        </w:rPr>
        <w:t>риказаМинистра образования и науки Республики Казахстан от 29 сентября 2018года № 521«Правила организации и проведения профессиональной практики и правила определения организаций в качестве баз практик», а также на основании «Положение о прохождении профессиональной практики студентов</w:t>
      </w:r>
      <w:r w:rsidRPr="005A06CB">
        <w:rPr>
          <w:caps/>
          <w:sz w:val="28"/>
          <w:szCs w:val="28"/>
        </w:rPr>
        <w:t xml:space="preserve">, </w:t>
      </w:r>
      <w:r w:rsidRPr="005A06CB">
        <w:rPr>
          <w:sz w:val="28"/>
          <w:szCs w:val="28"/>
        </w:rPr>
        <w:t>П КазУЭФМТ 17-01», утвержденного на заседании Ученого совета КазУЭФМТ протоколом № 7 от 4 ноября 2018г.</w:t>
      </w:r>
    </w:p>
    <w:p w:rsidR="00535B6D" w:rsidRPr="005A06CB" w:rsidRDefault="00535B6D" w:rsidP="00535B6D">
      <w:pPr>
        <w:pStyle w:val="a9"/>
        <w:jc w:val="left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Составители: 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д.э.н, профессор Алиев М.К.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магистр ,ст.преподаватель Михайлина И.Н.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магистр ,ст.преподаватель</w:t>
      </w:r>
      <w:r w:rsidR="00AF270C" w:rsidRPr="00AF270C">
        <w:rPr>
          <w:sz w:val="28"/>
          <w:szCs w:val="28"/>
        </w:rPr>
        <w:t xml:space="preserve"> </w:t>
      </w:r>
      <w:r w:rsidRPr="005A06CB">
        <w:rPr>
          <w:sz w:val="28"/>
          <w:szCs w:val="28"/>
        </w:rPr>
        <w:t xml:space="preserve">Абжан Ж.К. 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к.э.н, доцент Бекжанова Т.К.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  <w:lang w:val="kk-KZ"/>
        </w:rPr>
        <w:t xml:space="preserve">Методические рекомендации ипрограмма производстенной практики для образовательной программы «Учет и аудит» </w:t>
      </w:r>
      <w:r w:rsidRPr="005A06CB">
        <w:rPr>
          <w:sz w:val="28"/>
          <w:szCs w:val="28"/>
        </w:rPr>
        <w:t>и для направление подготовки 6В041 Бизнес и управление образовательной программы «Учет и аудит» утверждены на заседании кафедры «Учет и аудит»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Проток</w:t>
      </w:r>
      <w:r w:rsidR="009A6000">
        <w:rPr>
          <w:sz w:val="28"/>
          <w:szCs w:val="28"/>
        </w:rPr>
        <w:t>ол № ____ от ______________ 2021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  <w:lang w:val="kk-KZ"/>
        </w:rPr>
      </w:pPr>
      <w:r w:rsidRPr="005A06CB">
        <w:rPr>
          <w:sz w:val="28"/>
          <w:szCs w:val="28"/>
        </w:rPr>
        <w:t>Зав. кафедрой</w:t>
      </w:r>
      <w:r w:rsidRPr="005A06CB">
        <w:rPr>
          <w:sz w:val="28"/>
          <w:szCs w:val="28"/>
          <w:lang w:val="kk-KZ"/>
        </w:rPr>
        <w:t>,</w:t>
      </w:r>
    </w:p>
    <w:p w:rsidR="00535B6D" w:rsidRPr="005A06CB" w:rsidRDefault="009A6000" w:rsidP="00535B6D">
      <w:pPr>
        <w:jc w:val="both"/>
        <w:rPr>
          <w:sz w:val="28"/>
          <w:szCs w:val="28"/>
        </w:rPr>
      </w:pPr>
      <w:r>
        <w:rPr>
          <w:sz w:val="28"/>
          <w:szCs w:val="28"/>
        </w:rPr>
        <w:t>к.э.н., доцент</w:t>
      </w:r>
      <w:r w:rsidR="00535B6D" w:rsidRPr="005A06CB">
        <w:rPr>
          <w:sz w:val="28"/>
          <w:szCs w:val="28"/>
        </w:rPr>
        <w:t xml:space="preserve"> _________________ </w:t>
      </w:r>
      <w:r>
        <w:rPr>
          <w:sz w:val="28"/>
          <w:szCs w:val="28"/>
          <w:lang w:val="kk-KZ"/>
        </w:rPr>
        <w:t>Бекжанова Т.К.</w:t>
      </w:r>
      <w:r w:rsidR="00535B6D" w:rsidRPr="005A06CB">
        <w:rPr>
          <w:sz w:val="28"/>
          <w:szCs w:val="28"/>
        </w:rPr>
        <w:t xml:space="preserve"> </w:t>
      </w:r>
    </w:p>
    <w:p w:rsidR="00B3264C" w:rsidRPr="005A06CB" w:rsidRDefault="00B3264C" w:rsidP="00B3264C">
      <w:pPr>
        <w:pStyle w:val="a9"/>
        <w:jc w:val="left"/>
        <w:rPr>
          <w:szCs w:val="24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5A06CB" w:rsidRDefault="00922B0A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>
      <w:pPr>
        <w:tabs>
          <w:tab w:val="left" w:pos="3735"/>
        </w:tabs>
      </w:pPr>
      <w:r w:rsidRPr="005A06CB">
        <w:tab/>
      </w:r>
    </w:p>
    <w:p w:rsidR="00922B0A" w:rsidRPr="005A06CB" w:rsidRDefault="00922B0A" w:rsidP="00922B0A"/>
    <w:p w:rsidR="00B3264C" w:rsidRPr="005A06CB" w:rsidRDefault="00B3264C" w:rsidP="00922B0A">
      <w:pPr>
        <w:sectPr w:rsidR="00B3264C" w:rsidRPr="005A06CB" w:rsidSect="00435B8D">
          <w:headerReference w:type="even" r:id="rId8"/>
          <w:footerReference w:type="even" r:id="rId9"/>
          <w:footerReference w:type="default" r:id="rId10"/>
          <w:pgSz w:w="11906" w:h="16838"/>
          <w:pgMar w:top="1134" w:right="850" w:bottom="1134" w:left="1800" w:header="708" w:footer="708" w:gutter="0"/>
          <w:cols w:space="708"/>
          <w:docGrid w:linePitch="360"/>
        </w:sectPr>
      </w:pPr>
    </w:p>
    <w:p w:rsidR="00783277" w:rsidRPr="005A06CB" w:rsidRDefault="00783277" w:rsidP="00B3264C">
      <w:pPr>
        <w:shd w:val="clear" w:color="auto" w:fill="FFFFFF"/>
        <w:jc w:val="center"/>
        <w:rPr>
          <w:b/>
          <w:bCs/>
          <w:spacing w:val="-3"/>
        </w:rPr>
      </w:pPr>
    </w:p>
    <w:p w:rsidR="00783277" w:rsidRPr="005A06CB" w:rsidRDefault="00783277" w:rsidP="00D0351E">
      <w:pPr>
        <w:shd w:val="clear" w:color="auto" w:fill="FFFFFF"/>
        <w:ind w:firstLine="567"/>
        <w:jc w:val="both"/>
        <w:rPr>
          <w:b/>
          <w:bCs/>
          <w:spacing w:val="-3"/>
        </w:rPr>
      </w:pPr>
      <w:r w:rsidRPr="005A06CB">
        <w:rPr>
          <w:b/>
          <w:bCs/>
          <w:spacing w:val="-3"/>
        </w:rPr>
        <w:t>СОДЕРЖАНИЕ</w:t>
      </w:r>
    </w:p>
    <w:p w:rsidR="00783277" w:rsidRPr="005A06CB" w:rsidRDefault="00783277" w:rsidP="00783277">
      <w:pPr>
        <w:shd w:val="clear" w:color="auto" w:fill="FFFFFF"/>
        <w:jc w:val="center"/>
        <w:rPr>
          <w:bCs/>
          <w:spacing w:val="-3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558"/>
        <w:gridCol w:w="8196"/>
        <w:gridCol w:w="894"/>
      </w:tblGrid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Общие положения</w:t>
            </w:r>
          </w:p>
        </w:tc>
        <w:tc>
          <w:tcPr>
            <w:tcW w:w="900" w:type="dxa"/>
          </w:tcPr>
          <w:p w:rsidR="00783277" w:rsidRPr="005A06CB" w:rsidRDefault="00922B0A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1.1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Цели и задачи производственной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4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1.2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Базы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1.3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  <w:lang w:val="kk-KZ"/>
              </w:rPr>
              <w:t xml:space="preserve">Организация </w:t>
            </w:r>
            <w:r w:rsidRPr="005A06CB">
              <w:rPr>
                <w:bCs/>
                <w:sz w:val="28"/>
                <w:szCs w:val="28"/>
              </w:rPr>
              <w:t>и руководство производственной практикой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Содержание и объем </w:t>
            </w:r>
            <w:r w:rsidRPr="005A06CB">
              <w:rPr>
                <w:bCs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7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noProof/>
                <w:sz w:val="28"/>
                <w:szCs w:val="28"/>
              </w:rPr>
              <w:t xml:space="preserve">Требования к </w:t>
            </w:r>
            <w:r w:rsidRPr="005A06CB">
              <w:rPr>
                <w:bCs/>
                <w:sz w:val="28"/>
                <w:szCs w:val="28"/>
              </w:rPr>
              <w:t>оформлению результатов производственной</w:t>
            </w:r>
            <w:r w:rsidR="009A6000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5A06CB">
              <w:rPr>
                <w:bCs/>
                <w:sz w:val="28"/>
                <w:szCs w:val="28"/>
              </w:rPr>
              <w:t>практики</w:t>
            </w:r>
          </w:p>
        </w:tc>
        <w:tc>
          <w:tcPr>
            <w:tcW w:w="900" w:type="dxa"/>
          </w:tcPr>
          <w:p w:rsidR="0066676F" w:rsidRPr="00AF270C" w:rsidRDefault="0066676F" w:rsidP="00922B0A">
            <w:pPr>
              <w:rPr>
                <w:bCs/>
                <w:spacing w:val="-3"/>
                <w:sz w:val="28"/>
                <w:szCs w:val="28"/>
              </w:rPr>
            </w:pPr>
          </w:p>
          <w:p w:rsidR="00783277" w:rsidRPr="005A06CB" w:rsidRDefault="00922B0A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1</w:t>
            </w:r>
            <w:r w:rsidR="00FE493F" w:rsidRPr="005A06CB">
              <w:rPr>
                <w:bCs/>
                <w:spacing w:val="-3"/>
                <w:sz w:val="28"/>
                <w:szCs w:val="28"/>
                <w:lang w:val="en-US"/>
              </w:rPr>
              <w:t>7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Порядок защиты отчета</w:t>
            </w:r>
          </w:p>
        </w:tc>
        <w:tc>
          <w:tcPr>
            <w:tcW w:w="900" w:type="dxa"/>
          </w:tcPr>
          <w:p w:rsidR="00783277" w:rsidRPr="005A06CB" w:rsidRDefault="0066676F" w:rsidP="0066676F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19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tabs>
                <w:tab w:val="left" w:pos="2115"/>
              </w:tabs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pacing w:val="-1"/>
                <w:sz w:val="28"/>
                <w:szCs w:val="28"/>
              </w:rPr>
              <w:t>Приложения</w:t>
            </w:r>
          </w:p>
        </w:tc>
        <w:tc>
          <w:tcPr>
            <w:tcW w:w="900" w:type="dxa"/>
          </w:tcPr>
          <w:p w:rsidR="00783277" w:rsidRPr="005A06CB" w:rsidRDefault="0066676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21</w:t>
            </w:r>
          </w:p>
        </w:tc>
      </w:tr>
    </w:tbl>
    <w:p w:rsidR="00783277" w:rsidRPr="005A06CB" w:rsidRDefault="00783277" w:rsidP="00783277">
      <w:pPr>
        <w:rPr>
          <w:lang w:val="en-US"/>
        </w:rPr>
      </w:pPr>
    </w:p>
    <w:p w:rsidR="00FC60CE" w:rsidRPr="005A06CB" w:rsidRDefault="00FC60CE" w:rsidP="00253039">
      <w:pPr>
        <w:rPr>
          <w:lang w:val="en-US"/>
        </w:rPr>
      </w:pPr>
    </w:p>
    <w:p w:rsidR="00FC60CE" w:rsidRPr="005A06CB" w:rsidRDefault="00FC60CE" w:rsidP="00253039">
      <w:pPr>
        <w:rPr>
          <w:lang w:val="en-US"/>
        </w:rPr>
      </w:pPr>
    </w:p>
    <w:p w:rsidR="00D93520" w:rsidRPr="005A06CB" w:rsidRDefault="00D93520">
      <w:pPr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</w:p>
    <w:p w:rsidR="001F4753" w:rsidRPr="005A06CB" w:rsidRDefault="00D93520" w:rsidP="00D93520">
      <w:pPr>
        <w:pStyle w:val="a8"/>
        <w:ind w:right="0"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lastRenderedPageBreak/>
        <w:t>1.</w:t>
      </w:r>
      <w:r w:rsidR="00B3264C" w:rsidRPr="005A06CB">
        <w:rPr>
          <w:b/>
          <w:sz w:val="28"/>
          <w:szCs w:val="28"/>
        </w:rPr>
        <w:t>Общие положения</w:t>
      </w:r>
    </w:p>
    <w:p w:rsidR="007F7097" w:rsidRPr="005A06CB" w:rsidRDefault="007F7097" w:rsidP="00D93520">
      <w:pPr>
        <w:pStyle w:val="a8"/>
        <w:ind w:right="0" w:firstLine="567"/>
        <w:jc w:val="both"/>
        <w:rPr>
          <w:b/>
          <w:sz w:val="28"/>
          <w:szCs w:val="28"/>
        </w:rPr>
      </w:pP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 является важной составной частью учебного процесса по основной образовательной программе профессионального высшего образования и включается в учебные планы всех форм обучения в соответствии с требованиями Государственного общеобязательного стандарта образования.</w:t>
      </w: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Основным содержанием практики является выполнение практических, учебных или производственных заданий на предприятии или в учреждении, соответствующим характеру профессиональной деятельности будущего специалиста. Она позволяет эффективно сочетать теоретические знания с практической подготовкой в производственных условиях и направлена на привитие студентам умений и навыков, специфичных для избранной специальности. </w:t>
      </w: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Конкретный вид предприятия – базы практики утверждается персонально для каждого студента приказом по университету.</w:t>
      </w:r>
    </w:p>
    <w:p w:rsidR="001F4753" w:rsidRPr="005A06CB" w:rsidRDefault="00996137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Программа производственной практики является методическим обеспечением практического этапа процесса обучения студентов по специальности </w:t>
      </w:r>
      <w:r w:rsidR="00D93520" w:rsidRPr="005A06CB">
        <w:rPr>
          <w:sz w:val="28"/>
          <w:szCs w:val="28"/>
        </w:rPr>
        <w:t xml:space="preserve">и образовательной программы </w:t>
      </w:r>
      <w:r w:rsidRPr="005A06CB">
        <w:rPr>
          <w:sz w:val="28"/>
          <w:szCs w:val="28"/>
        </w:rPr>
        <w:t>«Учет и аудит» и предназначена для использования студентами КазУЭФиМТ проходящими практику, руководителями практики от университета и от предприятия (организации).</w:t>
      </w:r>
    </w:p>
    <w:p w:rsidR="00D93520" w:rsidRPr="005A06CB" w:rsidRDefault="00D93520" w:rsidP="00D93520">
      <w:pPr>
        <w:ind w:firstLine="567"/>
        <w:jc w:val="both"/>
        <w:rPr>
          <w:bCs/>
          <w:sz w:val="28"/>
          <w:szCs w:val="28"/>
        </w:rPr>
      </w:pPr>
    </w:p>
    <w:p w:rsidR="00D93520" w:rsidRPr="005A06CB" w:rsidRDefault="00D93520" w:rsidP="00D93520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bCs/>
          <w:sz w:val="28"/>
          <w:szCs w:val="28"/>
        </w:rPr>
        <w:t>1.1 Цели и задачи производственной практики</w:t>
      </w:r>
    </w:p>
    <w:p w:rsidR="00D93520" w:rsidRPr="005A06CB" w:rsidRDefault="00D93520" w:rsidP="00D93520">
      <w:pPr>
        <w:ind w:firstLine="567"/>
        <w:jc w:val="both"/>
        <w:rPr>
          <w:b/>
          <w:sz w:val="28"/>
          <w:szCs w:val="28"/>
        </w:rPr>
      </w:pPr>
    </w:p>
    <w:p w:rsidR="00F95E40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Целью практики является дальнейшее углубление и закрепление знаний, полученных в </w:t>
      </w:r>
      <w:r w:rsidR="00023CC2" w:rsidRPr="005A06CB">
        <w:rPr>
          <w:sz w:val="28"/>
          <w:szCs w:val="28"/>
        </w:rPr>
        <w:t>КазУЭФиМТ</w:t>
      </w:r>
      <w:r w:rsidRPr="005A06CB">
        <w:rPr>
          <w:sz w:val="28"/>
          <w:szCs w:val="28"/>
        </w:rPr>
        <w:t xml:space="preserve"> и приобретение необходимых практических навыков</w:t>
      </w:r>
      <w:r w:rsidR="00F95E40" w:rsidRPr="005A06CB">
        <w:rPr>
          <w:sz w:val="28"/>
          <w:szCs w:val="28"/>
        </w:rPr>
        <w:t xml:space="preserve"> в области организации и ведения</w:t>
      </w:r>
      <w:r w:rsidRPr="005A06CB">
        <w:rPr>
          <w:sz w:val="28"/>
          <w:szCs w:val="28"/>
        </w:rPr>
        <w:t xml:space="preserve"> бухгалтерского учета, аудита, экономического анализа хозяйст</w:t>
      </w:r>
      <w:r w:rsidR="00F95E40" w:rsidRPr="005A06CB">
        <w:rPr>
          <w:sz w:val="28"/>
          <w:szCs w:val="28"/>
        </w:rPr>
        <w:t>венной деятельности предприятия.</w:t>
      </w:r>
    </w:p>
    <w:p w:rsidR="001F4753" w:rsidRPr="005A06CB" w:rsidRDefault="00F95E40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</w:t>
      </w:r>
      <w:r w:rsidR="001F4753" w:rsidRPr="005A06CB">
        <w:rPr>
          <w:sz w:val="28"/>
          <w:szCs w:val="28"/>
        </w:rPr>
        <w:t xml:space="preserve"> процессе практики студент должен: 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</w:t>
      </w:r>
      <w:r w:rsidR="00F95E40" w:rsidRPr="005A06CB">
        <w:rPr>
          <w:sz w:val="28"/>
          <w:szCs w:val="28"/>
        </w:rPr>
        <w:t>ься с организацией</w:t>
      </w:r>
      <w:r w:rsidRPr="005A06CB">
        <w:rPr>
          <w:sz w:val="28"/>
          <w:szCs w:val="28"/>
        </w:rPr>
        <w:t xml:space="preserve"> предприятия, его структурой, спецификой отрасли и основными функциями производственных и управленче</w:t>
      </w:r>
      <w:r w:rsidR="00023CC2" w:rsidRPr="005A06CB">
        <w:rPr>
          <w:sz w:val="28"/>
          <w:szCs w:val="28"/>
        </w:rPr>
        <w:t>ских подразделений предприятия;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•изучить организацию бухгалтерского учета, анализа и аудита на предприятии: учетную политику, формы бухгалтерского учета, автоматизацию учета, первичную документацию и документооборот, формы аналитического учета; состав и содержание финансовой отчетности, ее рассмотрение, анализ и утверждение; краткое описание действующей организации учета, управленческого и финансового анализа, внесение предло</w:t>
      </w:r>
      <w:r w:rsidR="00023CC2" w:rsidRPr="005A06CB">
        <w:rPr>
          <w:sz w:val="28"/>
          <w:szCs w:val="28"/>
        </w:rPr>
        <w:t>жений по его усовершенствованию;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•непосредственно работать в бухгалтерии или в службах экономического анализа и внутреннего аудита предприятия с занятием определенных рабочих мест в подотделах: учета и анализа материальных ценностей, основных фондов, труда и заработной платы, затрат на производства и калькулировани</w:t>
      </w:r>
      <w:r w:rsidR="00023CC2" w:rsidRPr="005A06CB">
        <w:rPr>
          <w:sz w:val="28"/>
          <w:szCs w:val="28"/>
        </w:rPr>
        <w:t>я себестоимости продукции и т.д.;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•участвовать в составлении и обработке документов бухгалтерских операций, расчетов аналитических показателей, провед</w:t>
      </w:r>
      <w:r w:rsidR="00023CC2" w:rsidRPr="005A06CB">
        <w:rPr>
          <w:sz w:val="28"/>
          <w:szCs w:val="28"/>
        </w:rPr>
        <w:t>ении инвентаризации ипроверок;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•участвовать в работе совещаний по вопросам финансово-хозяйственной деятельности предприятия, рациональной организации бухгалтерского учета, экономического анализа и аудита</w:t>
      </w:r>
      <w:r w:rsidR="00023CC2" w:rsidRPr="005A06CB">
        <w:rPr>
          <w:sz w:val="28"/>
          <w:szCs w:val="28"/>
        </w:rPr>
        <w:t>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•подбирать, систематизировать материалы</w:t>
      </w:r>
      <w:r w:rsidR="00F95E40" w:rsidRPr="005A06CB">
        <w:rPr>
          <w:sz w:val="28"/>
          <w:szCs w:val="28"/>
        </w:rPr>
        <w:t xml:space="preserve"> для подготовки дипломных работ,</w:t>
      </w:r>
      <w:r w:rsidRPr="005A06CB">
        <w:rPr>
          <w:sz w:val="28"/>
          <w:szCs w:val="28"/>
        </w:rPr>
        <w:t xml:space="preserve">научных докладов, отчетов по практике. </w:t>
      </w:r>
    </w:p>
    <w:p w:rsidR="00D3778D" w:rsidRPr="005A06CB" w:rsidRDefault="00D3778D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итогам производственной практики, обучающиеся представляют на соответствующую кафедру отчет, который проверяется руководителем практики и защищается перед комиссией, созданной распоряжением заведующего кафедрой. Результаты защиты отчета оцениваются дифференцированным зачетом по установленной балльно- рейтинговой буквенной системе оценок.</w:t>
      </w:r>
    </w:p>
    <w:p w:rsidR="007F7097" w:rsidRPr="005A06CB" w:rsidRDefault="007F7097" w:rsidP="00D93520">
      <w:pPr>
        <w:ind w:firstLine="567"/>
        <w:jc w:val="both"/>
        <w:rPr>
          <w:b/>
          <w:bCs/>
          <w:sz w:val="28"/>
          <w:szCs w:val="28"/>
        </w:rPr>
      </w:pPr>
    </w:p>
    <w:p w:rsidR="00CA6B1C" w:rsidRPr="005A06CB" w:rsidRDefault="00CA6B1C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>1.2 Базы практики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Производственная практика проводится на предприятиях, закрепленных приказом по университету и, как правило, имеющих договор с вузом о проведении практик. При этом среди предприятий выбираются имеющие определенный опыт в организации современного бизнеса, сложившиеся сферы деятельности и структуры управления. 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Возможны различные варианты предприятий в качестве баз практик по направлением деятельности:</w:t>
      </w:r>
    </w:p>
    <w:p w:rsidR="00CA6B1C" w:rsidRPr="005A06CB" w:rsidRDefault="00CA6B1C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предприятие-производитель;</w:t>
      </w:r>
    </w:p>
    <w:p w:rsidR="00CA6B1C" w:rsidRPr="005A06CB" w:rsidRDefault="00CA6B1C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коммерческие фирмы.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Конкретный вид предприятия – базы практики утверждается персонально для каждого студента приказом по университету.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План график прохождения производственной практики разрабатывается руководителем от университета и от предприятия на основе баланса времени и с учетом особенности базы практики и тем исследования.</w:t>
      </w:r>
    </w:p>
    <w:p w:rsidR="00CA6B1C" w:rsidRPr="005A06CB" w:rsidRDefault="00CA6B1C" w:rsidP="00D93520">
      <w:pPr>
        <w:ind w:firstLine="567"/>
        <w:jc w:val="both"/>
        <w:rPr>
          <w:b/>
          <w:bCs/>
          <w:sz w:val="28"/>
          <w:szCs w:val="28"/>
        </w:rPr>
      </w:pPr>
    </w:p>
    <w:p w:rsidR="00E7049E" w:rsidRPr="005A06CB" w:rsidRDefault="00E7049E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 xml:space="preserve">1.3 </w:t>
      </w:r>
      <w:r w:rsidRPr="005A06CB">
        <w:rPr>
          <w:b/>
          <w:bCs/>
          <w:sz w:val="28"/>
          <w:szCs w:val="28"/>
          <w:lang w:val="kk-KZ"/>
        </w:rPr>
        <w:t xml:space="preserve">Организация </w:t>
      </w:r>
      <w:r w:rsidRPr="005A06CB">
        <w:rPr>
          <w:b/>
          <w:bCs/>
          <w:sz w:val="28"/>
          <w:szCs w:val="28"/>
        </w:rPr>
        <w:t>и руководство производственной практикой</w:t>
      </w:r>
    </w:p>
    <w:p w:rsidR="00E7049E" w:rsidRPr="005A06CB" w:rsidRDefault="00E7049E" w:rsidP="00D93520">
      <w:pPr>
        <w:ind w:firstLine="567"/>
        <w:jc w:val="both"/>
        <w:rPr>
          <w:bCs/>
          <w:sz w:val="28"/>
          <w:szCs w:val="28"/>
        </w:rPr>
      </w:pP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Общее руководство практикой осуществляет кафедра «Учет и аудит» КазУЭФМТ, непосредственно организацию и руководство работой студентов обеспечивает руководитель практики студента.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За организацию и проведение экскурсий на предприятие ответственность возлагается на преподавателя- руководителя производственной практики и главного бухгалтера предприятия.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К началу прохождения производственной практики студенты должны знать основные принципы ведения бухгалтерского учета; систему нормативного регулирования бухгалтерского учета в РК и в организациях; систему сбора, обработки, подготовки информации финансового характера; основные требования к оформлению и ведению бухгалтерской </w:t>
      </w:r>
      <w:r w:rsidRPr="005A06CB">
        <w:rPr>
          <w:sz w:val="28"/>
          <w:szCs w:val="28"/>
        </w:rPr>
        <w:lastRenderedPageBreak/>
        <w:t xml:space="preserve">документации. А также уметь использовать систему знаний о принципах бухгалтерского учета для разработки и обоснования учетной политики предприятия; применять в процессе работы план счетов бухгалтерского учета и его модификации в виде рабочих планов счетов отдельных организаций, как составной части их учетной политики; владеть навыками для ведения первичного учета в компьютерной среде.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Во время прохождения производственной практики по бухгалтерскому учету студенты учатся применять на практике полученные теоретические знания, углубляют представление о специфике работы бухгалтерской службы организации.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Работая под руководством преподавателя (руководителя практики), студенты приобретают практические навыки по применению типовых форм первичных бухгалтерских документов для оформления основных хозяйственных операций, обработке содержащихся в них данных для обобщения и систематизации в установленном порядке, а также приобретают навыки использования в учетной работе основных правил согласно законодательства РК.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Таким образом, учебная практика по бухгалтерскому учету позволяет приобрести опыт работы по выбранной профессии и тем самым закладывает основы для дальнейшего профессионального развития будущего бухгалтера. </w:t>
      </w:r>
    </w:p>
    <w:p w:rsidR="00532C4E" w:rsidRPr="005A06CB" w:rsidRDefault="00532C4E" w:rsidP="00532C4E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Руководитель производственной практики обязан: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до начала практики организовать необходимую подготовку студентов к практике, проводить консультации в соответствии с программой практики;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</w:rPr>
        <w:t xml:space="preserve">осуществлять контроль за соблюдением сроков практики и ее содержанием, оказывать методическую помощь студентам при выполнении ими программы производственной практики; 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  <w:lang w:val="kk-KZ"/>
        </w:rPr>
        <w:t>организовать ознакомительную экскурсию на предприятии;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производить проверку отчета обучающегося о прохождении производственной практики.</w:t>
      </w:r>
    </w:p>
    <w:p w:rsidR="00532C4E" w:rsidRPr="005A06CB" w:rsidRDefault="00532C4E" w:rsidP="00532C4E">
      <w:pPr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при прохождении производственной практики должен: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 xml:space="preserve">полностью выполнить программу практики; 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>подчиняться правилам внутреннего распорядка, действующим в КазУЭФМТ;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>изучить и строго соблюдать правила охраны труда, техники безопасности и производственной санитарии;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представить руководителю практики письменный отчет о прохождении практики (титульный лист отчета оформляется в соответствии с приложением 1).</w:t>
      </w: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b/>
        </w:rPr>
      </w:pPr>
    </w:p>
    <w:p w:rsidR="001F4753" w:rsidRPr="005A06CB" w:rsidRDefault="00B3264C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lastRenderedPageBreak/>
        <w:t xml:space="preserve">2. </w:t>
      </w:r>
      <w:r w:rsidR="00E7049E" w:rsidRPr="005A06CB">
        <w:rPr>
          <w:b/>
          <w:sz w:val="28"/>
          <w:szCs w:val="28"/>
        </w:rPr>
        <w:t xml:space="preserve">Содержание и объем </w:t>
      </w:r>
      <w:r w:rsidR="00E7049E" w:rsidRPr="005A06CB">
        <w:rPr>
          <w:b/>
          <w:bCs/>
          <w:sz w:val="28"/>
          <w:szCs w:val="28"/>
        </w:rPr>
        <w:t xml:space="preserve">производственной практики </w:t>
      </w:r>
    </w:p>
    <w:p w:rsidR="001F4753" w:rsidRPr="005A06CB" w:rsidRDefault="001F4753" w:rsidP="00D93520">
      <w:pPr>
        <w:ind w:firstLine="567"/>
        <w:jc w:val="both"/>
        <w:rPr>
          <w:b/>
          <w:bCs/>
          <w:sz w:val="28"/>
          <w:szCs w:val="28"/>
        </w:rPr>
      </w:pPr>
    </w:p>
    <w:p w:rsidR="001F4753" w:rsidRPr="005A06CB" w:rsidRDefault="00D3778D" w:rsidP="00D93520">
      <w:pPr>
        <w:pStyle w:val="22"/>
        <w:spacing w:after="0" w:line="240" w:lineRule="auto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Во время прохождения производственной практики студент должен уделить внимание изучению следующих вопросов в организации </w:t>
      </w:r>
      <w:r w:rsidRPr="005A06CB">
        <w:rPr>
          <w:bCs/>
          <w:sz w:val="28"/>
          <w:szCs w:val="28"/>
        </w:rPr>
        <w:t>у</w:t>
      </w:r>
      <w:r w:rsidRPr="005A06CB">
        <w:rPr>
          <w:sz w:val="28"/>
          <w:szCs w:val="28"/>
        </w:rPr>
        <w:t>правления предпри</w:t>
      </w:r>
      <w:r w:rsidR="00F07E8A" w:rsidRPr="005A06CB">
        <w:rPr>
          <w:sz w:val="28"/>
          <w:szCs w:val="28"/>
        </w:rPr>
        <w:t>ятия.</w:t>
      </w:r>
    </w:p>
    <w:p w:rsidR="001F4753" w:rsidRPr="005A06CB" w:rsidRDefault="00E7049E" w:rsidP="00E7049E">
      <w:pPr>
        <w:ind w:left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>1.</w:t>
      </w:r>
      <w:r w:rsidR="001F4753" w:rsidRPr="005A06CB">
        <w:rPr>
          <w:b/>
          <w:bCs/>
          <w:sz w:val="28"/>
          <w:szCs w:val="28"/>
        </w:rPr>
        <w:t>ОБЩАЯ ЧАСТЬ</w:t>
      </w:r>
    </w:p>
    <w:p w:rsidR="001F4753" w:rsidRPr="005A06CB" w:rsidRDefault="00023CC2" w:rsidP="00D93520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ТЕМА 1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Ознакомление с хозяйственной деятельностью предприятия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 начинается с об</w:t>
      </w:r>
      <w:r w:rsidR="00864C6B" w:rsidRPr="005A06CB">
        <w:rPr>
          <w:sz w:val="28"/>
          <w:szCs w:val="28"/>
        </w:rPr>
        <w:t>щего ознакомления с производство</w:t>
      </w:r>
      <w:r w:rsidRPr="005A06CB">
        <w:rPr>
          <w:sz w:val="28"/>
          <w:szCs w:val="28"/>
        </w:rPr>
        <w:t>м, технологией и основными направлениями деятельности предприятия. Руководитель практики от предприятия проводит со студентом вводный инструктаж и организует экскурсию по отделам, цехам и прочим подразделениям организации. После этого практикант внимательно изучает Устав предприятия, положения об отделах управления и другие нормативные документы, регулирующие его деятельность.</w:t>
      </w:r>
    </w:p>
    <w:p w:rsidR="001F4753" w:rsidRPr="005A06CB" w:rsidRDefault="00023CC2" w:rsidP="00D93520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t>ТЕМА 2</w:t>
      </w:r>
      <w:r w:rsidR="007F7097" w:rsidRPr="005A06CB">
        <w:rPr>
          <w:b w:val="0"/>
          <w:sz w:val="28"/>
          <w:szCs w:val="28"/>
        </w:rPr>
        <w:t>.</w:t>
      </w:r>
      <w:r w:rsidR="00473B48" w:rsidRPr="005A06CB">
        <w:rPr>
          <w:b w:val="0"/>
          <w:sz w:val="28"/>
          <w:szCs w:val="28"/>
        </w:rPr>
        <w:t xml:space="preserve"> Основы</w:t>
      </w:r>
      <w:r w:rsidR="001F4753" w:rsidRPr="005A06CB">
        <w:rPr>
          <w:b w:val="0"/>
          <w:sz w:val="28"/>
          <w:szCs w:val="28"/>
        </w:rPr>
        <w:t xml:space="preserve"> построения бухгалтерского учета, экономического анализа и аудита</w:t>
      </w:r>
    </w:p>
    <w:p w:rsidR="001F4753" w:rsidRPr="005A06CB" w:rsidRDefault="00864C6B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материала</w:t>
      </w:r>
      <w:r w:rsidR="001F4753" w:rsidRPr="005A06CB">
        <w:rPr>
          <w:sz w:val="28"/>
          <w:szCs w:val="28"/>
        </w:rPr>
        <w:t>м ознакомления с предприятием составляется схема его организационной структуры. Особое внимание, уделяется построению учетно-аналитических служб и изучению их функций, зависящих от объемов производства, последовательности технологических процессов и применяемых методов учета, анализа и внутреннего аудита, раскрываемых согласно с Учетной политикой предприятие.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непосредственно в бухгалтерии, финансово-экономическом отделе и других структурных подразделениях изучает схему оформления документов, возможности применения передовых методов учета, финансово-экономического анализа и аудита с использованием компьютеров и других технических средств.</w:t>
      </w:r>
    </w:p>
    <w:p w:rsidR="001F4753" w:rsidRPr="005A06CB" w:rsidRDefault="001F4753" w:rsidP="00D93520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t>ТЕМА 3</w:t>
      </w:r>
      <w:r w:rsidR="007F7097" w:rsidRPr="005A06CB">
        <w:rPr>
          <w:b w:val="0"/>
          <w:sz w:val="28"/>
          <w:szCs w:val="28"/>
        </w:rPr>
        <w:t>.</w:t>
      </w:r>
      <w:r w:rsidRPr="005A06CB">
        <w:rPr>
          <w:b w:val="0"/>
          <w:sz w:val="28"/>
          <w:szCs w:val="28"/>
        </w:rPr>
        <w:t xml:space="preserve"> Анализ финансово-хозяйственной деятельности предприятия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Финансово-хозяйственная деятельность предприятия отражает все стороны производственно-торговойдеятельности предприятия. 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Студенту необходимо составить таблицу «Основные показатели финансово-хозяйственной деятельности предприятия», проанализировать данные за прошлый </w:t>
      </w:r>
      <w:r w:rsidR="00DF7A7A" w:rsidRPr="005A06CB">
        <w:rPr>
          <w:sz w:val="28"/>
          <w:szCs w:val="28"/>
        </w:rPr>
        <w:t xml:space="preserve">и </w:t>
      </w:r>
      <w:r w:rsidRPr="005A06CB">
        <w:rPr>
          <w:sz w:val="28"/>
          <w:szCs w:val="28"/>
        </w:rPr>
        <w:t>отчетный годы.</w:t>
      </w:r>
    </w:p>
    <w:p w:rsidR="001F4753" w:rsidRPr="005A06CB" w:rsidRDefault="001F4753" w:rsidP="00D93520">
      <w:pPr>
        <w:ind w:firstLine="567"/>
        <w:jc w:val="both"/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1620"/>
        <w:gridCol w:w="991"/>
        <w:gridCol w:w="1407"/>
      </w:tblGrid>
      <w:tr w:rsidR="00864C6B" w:rsidRPr="005A06CB">
        <w:tc>
          <w:tcPr>
            <w:tcW w:w="3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pStyle w:val="5"/>
              <w:jc w:val="center"/>
              <w:rPr>
                <w:b w:val="0"/>
              </w:rPr>
            </w:pPr>
            <w:r w:rsidRPr="005A06CB">
              <w:rPr>
                <w:b w:val="0"/>
              </w:rPr>
              <w:t>Показатели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Прошлый</w:t>
            </w:r>
          </w:p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год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Отчетный</w:t>
            </w:r>
          </w:p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год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Отклонения</w:t>
            </w:r>
          </w:p>
        </w:tc>
      </w:tr>
      <w:tr w:rsidR="00864C6B" w:rsidRPr="005A06CB">
        <w:tc>
          <w:tcPr>
            <w:tcW w:w="3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864C6B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+;-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864C6B">
            <w:pPr>
              <w:ind w:right="-107"/>
              <w:jc w:val="center"/>
              <w:rPr>
                <w:bCs/>
              </w:rPr>
            </w:pPr>
            <w:r w:rsidRPr="005A06CB">
              <w:rPr>
                <w:bCs/>
              </w:rPr>
              <w:t>%</w:t>
            </w: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1. Доход от реализации,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 xml:space="preserve">2. Среднесписочная численность работающих человек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3. Среднегодовая стоимость основных средств,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4. Среднегодовая стоимость текущих активов,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5. Производительность труда (стр1/стр2),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6. Фондоотдача (стр1/ стр3),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7. Фондоемкость (стр3/стр1),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lastRenderedPageBreak/>
              <w:t>8. Себестоимость продукции,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9. Валовой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10. Расходы периода.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11. Доход до налогообложения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12. Расходы по корпоративному подоходному налогу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13. Доход от непредвиденных обстоятельств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14. Чистый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15. Оборачиваемость активов (раз)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16. Оборачиваемость текущих активов (раз)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17. Продолжительность одного оборота текущих активов (днях)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18. Рентабельность продаж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864C6B">
            <w:pPr>
              <w:ind w:right="-117"/>
            </w:pPr>
            <w:r w:rsidRPr="005A06CB">
              <w:t xml:space="preserve">19. Рентабельность активов;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20. Рентабельность собственного капитала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</w:tbl>
    <w:p w:rsidR="001F4753" w:rsidRPr="005A06CB" w:rsidRDefault="001F4753">
      <w:pPr>
        <w:ind w:right="-392"/>
      </w:pPr>
    </w:p>
    <w:p w:rsidR="001F4753" w:rsidRPr="005A06CB" w:rsidRDefault="00996137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Студенту необходимо изучить следующие вопросы: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производства и реализации продукции.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затрат на производство продукции.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использования производственных ресурсов (основных производственных фондов, материальных и трудовых ресурсов).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ликвидности баланса и платежеспособности.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Выявление рентабельности и финансовой устойчивости предприятия.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Оценка степени выполнения плановых (прогнозных) финансовых мероприятий.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Разработка мероприятий по устранению выявленных недостатков. </w:t>
      </w:r>
    </w:p>
    <w:p w:rsidR="00996137" w:rsidRPr="005A06CB" w:rsidRDefault="00996137" w:rsidP="00020147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</w:rPr>
      </w:pPr>
    </w:p>
    <w:p w:rsidR="001F4753" w:rsidRPr="005A06CB" w:rsidRDefault="001F4753" w:rsidP="00E7049E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II</w:t>
      </w:r>
      <w:r w:rsidR="00864C6B" w:rsidRPr="005A06CB">
        <w:rPr>
          <w:b/>
          <w:bCs/>
          <w:sz w:val="28"/>
          <w:szCs w:val="28"/>
        </w:rPr>
        <w:t xml:space="preserve"> ФИНАНСОВЫЙ УЧЕТ, АНАЛИЗ И АУДИТ</w:t>
      </w:r>
    </w:p>
    <w:p w:rsidR="001F4753" w:rsidRPr="005A06CB" w:rsidRDefault="00D3778D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DF7A7A" w:rsidRPr="005A06CB">
        <w:rPr>
          <w:bCs/>
          <w:sz w:val="28"/>
          <w:szCs w:val="28"/>
        </w:rPr>
        <w:t>ТЕМА 1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собственного капитала предприятия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Данная тема требует от студента и</w:t>
      </w:r>
      <w:r w:rsidR="00473B48" w:rsidRPr="005A06CB">
        <w:rPr>
          <w:sz w:val="28"/>
          <w:szCs w:val="28"/>
        </w:rPr>
        <w:t>спользования финансовой отчетности</w:t>
      </w:r>
      <w:r w:rsidRPr="005A06CB">
        <w:rPr>
          <w:sz w:val="28"/>
          <w:szCs w:val="28"/>
        </w:rPr>
        <w:t xml:space="preserve"> и учредительных документов для: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формирования и изменения уставного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движения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формирования и использования резервного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изучение порядка учета дополнительно оплаченного и неоплаченного капитала, их образования и использования;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ознакомления с источниками формирования имущества субъекта, составления таблицы по данным баланса, отражающей структуру собственного и привлеченного капитала.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расчета и анализа финансовых показателей, анализ состава и структуры собственного капитала.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Для изучения порядка формирования конечного результата деятельности субъекта необходимо: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обосновать отражение в учете суммы начисленного дохода от основной д</w:t>
      </w:r>
      <w:r w:rsidR="00952A0D" w:rsidRPr="005A06CB">
        <w:rPr>
          <w:sz w:val="28"/>
          <w:szCs w:val="28"/>
        </w:rPr>
        <w:t>еятельности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определить фактическую себестоимость реал</w:t>
      </w:r>
      <w:r w:rsidR="00952A0D" w:rsidRPr="005A06CB">
        <w:rPr>
          <w:sz w:val="28"/>
          <w:szCs w:val="28"/>
        </w:rPr>
        <w:t>изованной готовой продукции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tabs>
          <w:tab w:val="clear" w:pos="720"/>
          <w:tab w:val="num" w:pos="360"/>
        </w:tabs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проанализиро</w:t>
      </w:r>
      <w:r w:rsidR="00473B48" w:rsidRPr="005A06CB">
        <w:rPr>
          <w:sz w:val="28"/>
          <w:szCs w:val="28"/>
        </w:rPr>
        <w:t>вать состав расходов периода</w:t>
      </w:r>
      <w:r w:rsidRPr="005A06CB">
        <w:rPr>
          <w:sz w:val="28"/>
          <w:szCs w:val="28"/>
        </w:rPr>
        <w:t>;</w:t>
      </w:r>
    </w:p>
    <w:p w:rsidR="001F4753" w:rsidRPr="005A06CB" w:rsidRDefault="00952A0D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собрать </w:t>
      </w:r>
      <w:r w:rsidR="001F4753" w:rsidRPr="005A06CB">
        <w:rPr>
          <w:sz w:val="28"/>
          <w:szCs w:val="28"/>
        </w:rPr>
        <w:t>дебетовые и</w:t>
      </w:r>
      <w:r w:rsidR="00DF7A7A" w:rsidRPr="005A06CB">
        <w:rPr>
          <w:sz w:val="28"/>
          <w:szCs w:val="28"/>
        </w:rPr>
        <w:t xml:space="preserve"> кредитовые обороты по счету 5</w:t>
      </w:r>
      <w:r w:rsidR="00142382" w:rsidRPr="005A06CB">
        <w:rPr>
          <w:sz w:val="28"/>
          <w:szCs w:val="28"/>
        </w:rPr>
        <w:t>7</w:t>
      </w:r>
      <w:r w:rsidR="00DF7A7A" w:rsidRPr="005A06CB">
        <w:rPr>
          <w:sz w:val="28"/>
          <w:szCs w:val="28"/>
        </w:rPr>
        <w:t>10</w:t>
      </w:r>
      <w:r w:rsidR="001F4753" w:rsidRPr="005A06CB">
        <w:rPr>
          <w:sz w:val="28"/>
          <w:szCs w:val="28"/>
        </w:rPr>
        <w:t xml:space="preserve"> «Итоговый доход»;</w:t>
      </w:r>
    </w:p>
    <w:p w:rsidR="001F4753" w:rsidRPr="005A06CB" w:rsidRDefault="00952A0D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заполнять </w:t>
      </w:r>
      <w:r w:rsidR="001F4753" w:rsidRPr="005A06CB">
        <w:rPr>
          <w:sz w:val="28"/>
          <w:szCs w:val="28"/>
        </w:rPr>
        <w:t>таблицу «Расчет чистого дохода»;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выявить резервы роста и увеличения чистого дохода.</w:t>
      </w:r>
    </w:p>
    <w:p w:rsidR="007F7097" w:rsidRPr="005A06CB" w:rsidRDefault="007F7097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1F4753" w:rsidRPr="005A06CB" w:rsidRDefault="0099613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</w:t>
      </w:r>
      <w:r w:rsidR="00DF7A7A" w:rsidRPr="005A06CB">
        <w:rPr>
          <w:bCs/>
          <w:sz w:val="28"/>
          <w:szCs w:val="28"/>
        </w:rPr>
        <w:t>ЕМА 2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основных средств и нематериальных активов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Ознакомится с документами первичного учета по поступлению и выбытию основных средств: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составить расчет износа (амортизации) основных средств и нематериальных актив</w:t>
      </w:r>
      <w:r w:rsidR="00DF7A7A" w:rsidRPr="005A06CB">
        <w:rPr>
          <w:sz w:val="28"/>
          <w:szCs w:val="28"/>
        </w:rPr>
        <w:t>о</w:t>
      </w:r>
      <w:r w:rsidR="00A54E0B" w:rsidRPr="005A06CB">
        <w:rPr>
          <w:sz w:val="28"/>
          <w:szCs w:val="28"/>
        </w:rPr>
        <w:t>в методами, рекомендуемыми НСФО</w:t>
      </w:r>
      <w:r w:rsidR="00DF7A7A" w:rsidRPr="005A06CB">
        <w:rPr>
          <w:sz w:val="28"/>
          <w:szCs w:val="28"/>
        </w:rPr>
        <w:t>,МСФО (</w:t>
      </w:r>
      <w:r w:rsidR="00DF7A7A" w:rsidRPr="005A06CB">
        <w:rPr>
          <w:sz w:val="28"/>
          <w:szCs w:val="28"/>
          <w:lang w:val="en-US"/>
        </w:rPr>
        <w:t>IAS</w:t>
      </w:r>
      <w:r w:rsidR="00DF7A7A" w:rsidRPr="005A06CB">
        <w:rPr>
          <w:sz w:val="28"/>
          <w:szCs w:val="28"/>
        </w:rPr>
        <w:t xml:space="preserve">) </w:t>
      </w:r>
      <w:r w:rsidRPr="005A06CB">
        <w:rPr>
          <w:sz w:val="28"/>
          <w:szCs w:val="28"/>
        </w:rPr>
        <w:t>№</w:t>
      </w:r>
      <w:r w:rsidR="00DF7A7A" w:rsidRPr="005A06CB">
        <w:rPr>
          <w:sz w:val="28"/>
          <w:szCs w:val="28"/>
        </w:rPr>
        <w:t>1</w:t>
      </w:r>
      <w:r w:rsidRPr="005A06CB">
        <w:rPr>
          <w:sz w:val="28"/>
          <w:szCs w:val="28"/>
        </w:rPr>
        <w:t>6 «Учет</w:t>
      </w:r>
      <w:r w:rsidR="00DF7A7A" w:rsidRPr="005A06CB">
        <w:rPr>
          <w:sz w:val="28"/>
          <w:szCs w:val="28"/>
        </w:rPr>
        <w:t xml:space="preserve"> основных средств»;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состав, динамику движения и использования основных средств, объектов нематериальных активов;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составления и обработки первичных документов по движению основных средств и нематериальных активов;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учета и расчета показателей по анализу затрат по капитальному и текущему ремонту основных средств;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изучить порядок накапливания и систематизации данных первичных документов по движению собственных и долгосрочно арендуемых средств, а также объектов нематериальных активов в регистрах и документах.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При составлении текста отчета о производственной практике необходимо использовать вышеперечисленные расчеты, материалы и данные анализа по предприятию.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приложениях или тексте отчета показать или приложить следующие заполненные документы и учетные регистры: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i/>
          <w:sz w:val="28"/>
          <w:szCs w:val="28"/>
        </w:rPr>
        <w:t xml:space="preserve">• </w:t>
      </w:r>
      <w:r w:rsidRPr="005A06CB">
        <w:rPr>
          <w:sz w:val="28"/>
          <w:szCs w:val="28"/>
        </w:rPr>
        <w:t>АКТ приемки- передачи(перемещения) основных средств ОС-1;</w:t>
      </w:r>
    </w:p>
    <w:p w:rsidR="001F4753" w:rsidRPr="005A06CB" w:rsidRDefault="006B52DA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680B91" w:rsidRPr="005A06CB">
        <w:rPr>
          <w:sz w:val="28"/>
          <w:szCs w:val="28"/>
        </w:rPr>
        <w:t xml:space="preserve"> Накладная на внутреннее перемещение основных средств ОС-2;</w:t>
      </w:r>
    </w:p>
    <w:p w:rsidR="001F4753" w:rsidRPr="005A06CB" w:rsidRDefault="00CC124B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1F4753" w:rsidRPr="005A06CB">
        <w:rPr>
          <w:sz w:val="28"/>
          <w:szCs w:val="28"/>
        </w:rPr>
        <w:t>АКТ приемки-передачи отремонт</w:t>
      </w:r>
      <w:r w:rsidR="00680B91" w:rsidRPr="005A06CB">
        <w:rPr>
          <w:sz w:val="28"/>
          <w:szCs w:val="28"/>
        </w:rPr>
        <w:t>ированных, реконструированных</w:t>
      </w:r>
      <w:r w:rsidR="009A6000">
        <w:rPr>
          <w:sz w:val="28"/>
          <w:szCs w:val="28"/>
          <w:lang w:val="kk-KZ"/>
        </w:rPr>
        <w:t xml:space="preserve"> </w:t>
      </w:r>
      <w:r w:rsidR="00680B91" w:rsidRPr="005A06CB">
        <w:rPr>
          <w:sz w:val="28"/>
          <w:szCs w:val="28"/>
        </w:rPr>
        <w:t>(</w:t>
      </w:r>
      <w:r w:rsidR="001F4753" w:rsidRPr="005A06CB">
        <w:rPr>
          <w:sz w:val="28"/>
          <w:szCs w:val="28"/>
        </w:rPr>
        <w:t>модернизированных</w:t>
      </w:r>
      <w:r w:rsidR="00680B91" w:rsidRPr="005A06CB">
        <w:rPr>
          <w:sz w:val="28"/>
          <w:szCs w:val="28"/>
        </w:rPr>
        <w:t>) основных средств</w:t>
      </w:r>
      <w:r w:rsidR="001F4753" w:rsidRPr="005A06CB">
        <w:rPr>
          <w:sz w:val="28"/>
          <w:szCs w:val="28"/>
        </w:rPr>
        <w:t xml:space="preserve"> ОС-</w:t>
      </w:r>
      <w:r w:rsidR="00680B91" w:rsidRPr="005A06CB">
        <w:rPr>
          <w:sz w:val="28"/>
          <w:szCs w:val="28"/>
        </w:rPr>
        <w:t>3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АКТ на </w:t>
      </w:r>
      <w:r w:rsidR="00680B91" w:rsidRPr="005A06CB">
        <w:rPr>
          <w:sz w:val="28"/>
          <w:szCs w:val="28"/>
        </w:rPr>
        <w:t>выбытие (</w:t>
      </w:r>
      <w:r w:rsidRPr="005A06CB">
        <w:rPr>
          <w:sz w:val="28"/>
          <w:szCs w:val="28"/>
        </w:rPr>
        <w:t>списание</w:t>
      </w:r>
      <w:r w:rsidR="00680B91" w:rsidRPr="005A06CB">
        <w:rPr>
          <w:sz w:val="28"/>
          <w:szCs w:val="28"/>
        </w:rPr>
        <w:t xml:space="preserve">) основных </w:t>
      </w:r>
      <w:r w:rsidRPr="005A06CB">
        <w:rPr>
          <w:sz w:val="28"/>
          <w:szCs w:val="28"/>
        </w:rPr>
        <w:t>средств ОС-4;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на списание автотранспортных средств ОС-5;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Инвентарная карточка учета основных средств ОС-6;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Карточка уче</w:t>
      </w:r>
      <w:r w:rsidR="00680B91" w:rsidRPr="005A06CB">
        <w:rPr>
          <w:sz w:val="28"/>
          <w:szCs w:val="28"/>
        </w:rPr>
        <w:t>та арендованных(</w:t>
      </w:r>
      <w:r w:rsidRPr="005A06CB">
        <w:rPr>
          <w:sz w:val="28"/>
          <w:szCs w:val="28"/>
        </w:rPr>
        <w:t>долгосрочно арендованных</w:t>
      </w:r>
      <w:r w:rsidR="00680B91" w:rsidRPr="005A06CB">
        <w:rPr>
          <w:sz w:val="28"/>
          <w:szCs w:val="28"/>
        </w:rPr>
        <w:t>) основных средств ОС-7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Инвентарный список основных средств (по месту</w:t>
      </w:r>
      <w:r w:rsidR="00680B91" w:rsidRPr="005A06CB">
        <w:rPr>
          <w:sz w:val="28"/>
          <w:szCs w:val="28"/>
        </w:rPr>
        <w:t xml:space="preserve"> нахождения, эксплуатации) ОС-8</w:t>
      </w:r>
      <w:r w:rsidRPr="005A06CB">
        <w:rPr>
          <w:sz w:val="28"/>
          <w:szCs w:val="28"/>
        </w:rPr>
        <w:t>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о приеме (поступлении) оборудования ОС-9;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АКТ приемки-пер</w:t>
      </w:r>
      <w:r w:rsidR="00680B91" w:rsidRPr="005A06CB">
        <w:rPr>
          <w:sz w:val="28"/>
          <w:szCs w:val="28"/>
        </w:rPr>
        <w:t>едачи нематериальных активов НМА</w:t>
      </w:r>
      <w:r w:rsidRPr="005A06CB">
        <w:rPr>
          <w:sz w:val="28"/>
          <w:szCs w:val="28"/>
        </w:rPr>
        <w:t>-1;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</w:t>
      </w:r>
      <w:r w:rsidR="001F4753" w:rsidRPr="005A06CB">
        <w:rPr>
          <w:sz w:val="28"/>
          <w:szCs w:val="28"/>
        </w:rPr>
        <w:t>арточка учета н</w:t>
      </w:r>
      <w:r w:rsidRPr="005A06CB">
        <w:rPr>
          <w:sz w:val="28"/>
          <w:szCs w:val="28"/>
        </w:rPr>
        <w:t>ематериальных активов НМА</w:t>
      </w:r>
      <w:r w:rsidR="001F4753" w:rsidRPr="005A06CB">
        <w:rPr>
          <w:sz w:val="28"/>
          <w:szCs w:val="28"/>
        </w:rPr>
        <w:t>-2;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•Разработочная таблица расчета сумм износа и сумм переоценки основных средств, подлежащих отнесению на нераспределенный дохо</w:t>
      </w:r>
      <w:r w:rsidR="00680B91" w:rsidRPr="005A06CB">
        <w:rPr>
          <w:sz w:val="28"/>
          <w:szCs w:val="28"/>
        </w:rPr>
        <w:t>д методами, рекомендованными МСФО</w:t>
      </w:r>
      <w:r w:rsidRPr="005A06CB">
        <w:rPr>
          <w:sz w:val="28"/>
          <w:szCs w:val="28"/>
        </w:rPr>
        <w:t xml:space="preserve"> №</w:t>
      </w:r>
      <w:r w:rsidR="00680B91" w:rsidRPr="005A06CB">
        <w:rPr>
          <w:sz w:val="28"/>
          <w:szCs w:val="28"/>
        </w:rPr>
        <w:t>1</w:t>
      </w:r>
      <w:r w:rsidRPr="005A06CB">
        <w:rPr>
          <w:sz w:val="28"/>
          <w:szCs w:val="28"/>
        </w:rPr>
        <w:t>6 «Учет основных средств».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Т</w:t>
      </w:r>
      <w:r w:rsidR="00680B91" w:rsidRPr="005A06CB">
        <w:rPr>
          <w:bCs/>
          <w:sz w:val="28"/>
          <w:szCs w:val="28"/>
        </w:rPr>
        <w:t>ЕМА 3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инвестиций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ознакомлении инвестиционной деятельности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формы участия в подготовке и реализации инвестиционных проектов;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особенности учета инвестиции в дочерние, зависимые и совместно - контролируемые организации;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особенности учета и оценки акции, облигации и других видов ценных бумаг и финансовых инвестиций;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метода учета инвестиций, применяемые на предприятии;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определения текущей стоимости краткосрочных инвестиций;</w:t>
      </w:r>
    </w:p>
    <w:p w:rsidR="003A2EAA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оценки и учета финансовых инвестиций согласно</w:t>
      </w:r>
      <w:r w:rsidR="003A2EAA" w:rsidRPr="005A06CB">
        <w:rPr>
          <w:sz w:val="28"/>
          <w:szCs w:val="28"/>
        </w:rPr>
        <w:t>МСФО №39 «Финансовые инструменты – признание и оценка», МСФО №32 «Финансовые инструменты – представление информации», МСФО №7 «Финансовые инструменты – раскрытие информации»;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документы по учету и формированию результатов от операций с финансовыми инвестициями;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раскрытия инве</w:t>
      </w:r>
      <w:r w:rsidR="00680B91" w:rsidRPr="005A06CB">
        <w:rPr>
          <w:sz w:val="28"/>
          <w:szCs w:val="28"/>
        </w:rPr>
        <w:t>стиций в отчетности согласно МСФО №39 «Финансовые инструменты – признание и оценка», МСФО №32 «Финансовые инструменты – представление информации», МСФО №7 «Финансовые инструменты – раскрытие информации»</w:t>
      </w:r>
      <w:r w:rsidR="003A2EAA" w:rsidRPr="005A06CB">
        <w:rPr>
          <w:sz w:val="28"/>
          <w:szCs w:val="28"/>
        </w:rPr>
        <w:t>.</w:t>
      </w:r>
    </w:p>
    <w:p w:rsidR="001F4753" w:rsidRPr="005A06CB" w:rsidRDefault="003A2EAA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="001F4753" w:rsidRPr="005A06CB">
        <w:rPr>
          <w:sz w:val="28"/>
          <w:szCs w:val="28"/>
        </w:rPr>
        <w:t>При аудите финансовых инвестиций студенту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ведения аналитического учета и составления бухгалтерских проводок;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соответствие записей в первичных документах по счетам;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правильность списания разницы между покупной и номинальной стоимостью ценных бумаг;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отражения в учете выкупа и продажи пенных бумаг;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финансовые методы оценки: чистой стоимости капитала, внутренней процентной ставки, суммы чистых среднегодовых поступлений и др.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Практикант должен собрать данные для анализа портфеля инвестиций. При этом нужно изучить возможность применения оптимизационных моделей анализа портфеля инвестиций: годовые и многолетние модели на базе чистой стоимости капитала, интеграционные, селективные и т.п. Определить, какие виды рисков могут возникнуть при реализации проектов. Произвести анализ рынков сбыта, снабжения инвестиционных закупок; возможности замены товара и появления дополнительной конкуренции; качества и потребительских свойств выпускаемой продукции. Разработать предложения по повышению эффективности финансовых и производственных инвестиций, оптимизации портфеля инвестиций по критериям доходности и рисков.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ind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3A2EAA" w:rsidRPr="005A06CB">
        <w:rPr>
          <w:bCs/>
          <w:sz w:val="28"/>
          <w:szCs w:val="28"/>
        </w:rPr>
        <w:t>ТЕМА 4</w:t>
      </w:r>
      <w:r w:rsidR="007F7097" w:rsidRPr="005A06CB">
        <w:rPr>
          <w:bCs/>
          <w:sz w:val="28"/>
          <w:szCs w:val="28"/>
        </w:rPr>
        <w:t xml:space="preserve">. </w:t>
      </w:r>
      <w:r w:rsidR="001F4753" w:rsidRPr="005A06CB">
        <w:rPr>
          <w:bCs/>
          <w:sz w:val="28"/>
          <w:szCs w:val="28"/>
        </w:rPr>
        <w:t>Учет, анализ и аудит запасов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 xml:space="preserve">Студент изучает работу группы материального учета в бухгалтерии, материально ответственных лиц в местах хранения, методы и порядок сверки бухгалтерского и складского учета.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самостоятельно рассчитывает отклонения фактической себесто</w:t>
      </w:r>
      <w:r w:rsidR="003A2EAA" w:rsidRPr="005A06CB">
        <w:rPr>
          <w:sz w:val="28"/>
          <w:szCs w:val="28"/>
        </w:rPr>
        <w:t>имости и</w:t>
      </w:r>
      <w:r w:rsidR="009A6000">
        <w:rPr>
          <w:sz w:val="28"/>
          <w:szCs w:val="28"/>
          <w:lang w:val="kk-KZ"/>
        </w:rPr>
        <w:t xml:space="preserve"> </w:t>
      </w:r>
      <w:r w:rsidR="003A2EAA" w:rsidRPr="005A06CB">
        <w:rPr>
          <w:sz w:val="28"/>
          <w:szCs w:val="28"/>
        </w:rPr>
        <w:t>израсходованных запасов</w:t>
      </w:r>
      <w:r w:rsidRPr="005A06CB">
        <w:rPr>
          <w:sz w:val="28"/>
          <w:szCs w:val="28"/>
        </w:rPr>
        <w:t>, остатков на конец месяца от их стоимости по учетным ценам. Выделяет и анализирует методы оценки запасов, рекомен</w:t>
      </w:r>
      <w:r w:rsidR="003A2EAA" w:rsidRPr="005A06CB">
        <w:rPr>
          <w:sz w:val="28"/>
          <w:szCs w:val="28"/>
        </w:rPr>
        <w:t>дуемые в МСФО №2 «Учет запасов»</w:t>
      </w:r>
      <w:r w:rsidRPr="005A06CB">
        <w:rPr>
          <w:sz w:val="28"/>
          <w:szCs w:val="28"/>
        </w:rPr>
        <w:t xml:space="preserve">. Заполняет документы по движению материальных запасов. Анализирует состояние учета расчетов с поставщиками в части поступления материальных ценностей, их оплаты и остатков задолженности. Изучает порядок проведения инвентаризации учета результатов инвентаризации в бухгалтерских документах. Изучает порядок проведения и учета результатов переоценки. Изучает полноту информации по учету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 xml:space="preserve">, раскрываемой в финансовой отчетности.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по этой теме показываются вышеперечисленные расчеты, данные изученного материала. Используется в тексте или в приложениях следующие заполненные первичные документы и учетные регистры: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3A2EAA" w:rsidRPr="005A06CB">
        <w:rPr>
          <w:sz w:val="28"/>
          <w:szCs w:val="28"/>
        </w:rPr>
        <w:t xml:space="preserve"> доверенность формы З-1</w:t>
      </w:r>
      <w:r w:rsidRPr="005A06CB">
        <w:rPr>
          <w:sz w:val="28"/>
          <w:szCs w:val="28"/>
        </w:rPr>
        <w:t>;</w:t>
      </w:r>
    </w:p>
    <w:p w:rsidR="001F4753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журнал учета выданных доверенностей З-2</w:t>
      </w:r>
      <w:r w:rsidR="001F4753" w:rsidRPr="005A06CB">
        <w:rPr>
          <w:sz w:val="28"/>
          <w:szCs w:val="28"/>
        </w:rPr>
        <w:t>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приходный ордер З-3;</w:t>
      </w:r>
    </w:p>
    <w:p w:rsidR="001F4753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акт о приемке запасов З-4</w:t>
      </w:r>
      <w:r w:rsidR="001F4753" w:rsidRPr="005A06CB">
        <w:rPr>
          <w:sz w:val="28"/>
          <w:szCs w:val="28"/>
        </w:rPr>
        <w:t>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карточка учетов запасов З-5;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накладная на внутреннее перемещение запасов З-6;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ведомость учета остатков запасов на складе З-7;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накладнаяна отпуск запасов на сторону З-8;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списания запасов З-9;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об оприходовании запасов, полученных при разборке и демонтаже основных средств З-10.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изучении вопросов экономического анализа и аудита необходимо произвести: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сохранности производственных запасов и состояния складского хозяйства;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аудит полноты и своевременности оприходование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проверка расходов по заготовлению и приобретению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эффективности использования и правильности списания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операций по реализации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расчеты потребности </w:t>
      </w:r>
      <w:r w:rsidR="00BA3602" w:rsidRPr="005A06CB">
        <w:rPr>
          <w:sz w:val="28"/>
          <w:szCs w:val="28"/>
        </w:rPr>
        <w:t xml:space="preserve">запасов </w:t>
      </w:r>
      <w:r w:rsidRPr="005A06CB">
        <w:rPr>
          <w:sz w:val="28"/>
          <w:szCs w:val="28"/>
        </w:rPr>
        <w:t>на производство и ремонтно- эксплуатационные нужды;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оценку состояния нормирования и управления запасами материальных ресурсов;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влияния факторов на повышение эффективности использования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 xml:space="preserve">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lastRenderedPageBreak/>
        <w:tab/>
      </w:r>
      <w:r w:rsidR="00593647" w:rsidRPr="005A06CB">
        <w:rPr>
          <w:b w:val="0"/>
          <w:sz w:val="28"/>
          <w:szCs w:val="28"/>
        </w:rPr>
        <w:t>ТЕМА 5</w:t>
      </w:r>
      <w:r w:rsidR="007F7097" w:rsidRPr="005A06CB">
        <w:rPr>
          <w:b w:val="0"/>
          <w:sz w:val="28"/>
          <w:szCs w:val="28"/>
        </w:rPr>
        <w:t>.</w:t>
      </w:r>
      <w:r w:rsidR="001F4753" w:rsidRPr="005A06CB">
        <w:rPr>
          <w:b w:val="0"/>
          <w:sz w:val="28"/>
          <w:szCs w:val="28"/>
        </w:rPr>
        <w:t xml:space="preserve"> Учет, анализ и аудит денег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 основании обработанных студентом первичных документов по учету движения денег на текущих, корреспондентских счетах в национальной и иностранной валюте в кассе необходимо заполнить документы по аналитическому учету и разнести по регистрам.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о практике по этой теме после изложения теоретических положений по учету операций на денежных счетах в тексте или приложениях необходимо показать следующие заполненные первичные документы и учетные регистры: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приходный кассовый ордер КО-1;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расходный кассовый ордер КО-2;</w:t>
      </w:r>
    </w:p>
    <w:p w:rsidR="00593647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журнал регистрации приходных кассовых документов КО-3;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кассовая книга</w:t>
      </w:r>
      <w:r w:rsidR="001F4753" w:rsidRPr="005A06CB">
        <w:rPr>
          <w:sz w:val="28"/>
          <w:szCs w:val="28"/>
        </w:rPr>
        <w:t xml:space="preserve"> КО-4;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книга учета принятых</w:t>
      </w:r>
      <w:r w:rsidR="00952A0D" w:rsidRPr="005A06CB">
        <w:rPr>
          <w:sz w:val="28"/>
          <w:szCs w:val="28"/>
        </w:rPr>
        <w:t xml:space="preserve"> и выданных кассиром денег КО-5.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Необходимо провести проверку правильности ведения кассовых операциии операций на расчетном счете с привлечением всех необходимых учетных регистров и первичных документов. Следует проверить правильность расчетов с поставщиками и подрядчиками, подотчетными лицами, по авансам полученным, по претензиям, с прочими дебиторами и кредиторами.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Составить аудиторское заключение по проверке денежных операций и правильности ведения кассовых операций в иностранной валюте. Используя отчет о движении денег, проанализировать поступление и отток денежных средств по 3 сферам деятельности (операционный, ф</w:t>
      </w:r>
      <w:r w:rsidR="00593647" w:rsidRPr="005A06CB">
        <w:rPr>
          <w:sz w:val="28"/>
          <w:szCs w:val="28"/>
        </w:rPr>
        <w:t>инансовый, инвестиционный), МСФО</w:t>
      </w:r>
      <w:r w:rsidRPr="005A06CB">
        <w:rPr>
          <w:sz w:val="28"/>
          <w:szCs w:val="28"/>
        </w:rPr>
        <w:t>-7</w:t>
      </w:r>
      <w:r w:rsidR="00593647" w:rsidRPr="005A06CB">
        <w:rPr>
          <w:sz w:val="28"/>
          <w:szCs w:val="28"/>
        </w:rPr>
        <w:t xml:space="preserve"> «Отчета о движении денежных средств»</w:t>
      </w:r>
      <w:r w:rsidRPr="005A06CB">
        <w:rPr>
          <w:sz w:val="28"/>
          <w:szCs w:val="28"/>
        </w:rPr>
        <w:t>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7F7097" w:rsidRPr="005A06CB">
        <w:rPr>
          <w:bCs/>
          <w:sz w:val="28"/>
          <w:szCs w:val="28"/>
        </w:rPr>
        <w:t xml:space="preserve">ТЕМА 6. </w:t>
      </w:r>
      <w:r w:rsidR="001F4753" w:rsidRPr="005A06CB">
        <w:rPr>
          <w:bCs/>
          <w:sz w:val="28"/>
          <w:szCs w:val="28"/>
        </w:rPr>
        <w:t>Учет</w:t>
      </w:r>
      <w:r w:rsidR="00435988" w:rsidRPr="005A06CB">
        <w:rPr>
          <w:bCs/>
          <w:sz w:val="28"/>
          <w:szCs w:val="28"/>
        </w:rPr>
        <w:t>, анализ и аудит</w:t>
      </w:r>
      <w:r w:rsidR="001F4753" w:rsidRPr="005A06CB">
        <w:rPr>
          <w:bCs/>
          <w:sz w:val="28"/>
          <w:szCs w:val="28"/>
        </w:rPr>
        <w:t xml:space="preserve"> дебиторской задолженности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этой тем</w:t>
      </w:r>
      <w:r w:rsidR="00952A0D" w:rsidRPr="005A06CB">
        <w:rPr>
          <w:sz w:val="28"/>
          <w:szCs w:val="28"/>
        </w:rPr>
        <w:t>е студенту следует использовать необходимые документы для</w:t>
      </w:r>
      <w:r w:rsidRPr="005A06CB">
        <w:rPr>
          <w:sz w:val="28"/>
          <w:szCs w:val="28"/>
        </w:rPr>
        <w:t>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расчетов по авансам выданным;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изучения порядка учета дебиторской задолженности по начисленным вознаграждениям,полученным векселям;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расчетов с дочерними, зависимыми и совместно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контролируемыми организациями.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Также студенту необходимо использовать да</w:t>
      </w:r>
      <w:r w:rsidR="00952A0D" w:rsidRPr="005A06CB">
        <w:rPr>
          <w:sz w:val="28"/>
          <w:szCs w:val="28"/>
        </w:rPr>
        <w:t>нные</w:t>
      </w:r>
      <w:r w:rsidR="00593647" w:rsidRPr="005A06CB">
        <w:rPr>
          <w:sz w:val="28"/>
          <w:szCs w:val="28"/>
        </w:rPr>
        <w:t xml:space="preserve"> для изучения</w:t>
      </w:r>
      <w:r w:rsidRPr="005A06CB">
        <w:rPr>
          <w:sz w:val="28"/>
          <w:szCs w:val="28"/>
        </w:rPr>
        <w:t>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аналитического учета расчетов с подотчетными лицами;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возникновения и погашения дебиторской и кредиторской задолженности работников по </w:t>
      </w:r>
      <w:r w:rsidR="00864C6B" w:rsidRPr="005A06CB">
        <w:rPr>
          <w:sz w:val="28"/>
          <w:szCs w:val="28"/>
        </w:rPr>
        <w:t>ссудам</w:t>
      </w:r>
      <w:r w:rsidRPr="005A06CB">
        <w:rPr>
          <w:sz w:val="28"/>
          <w:szCs w:val="28"/>
        </w:rPr>
        <w:t xml:space="preserve"> и займам.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</w:t>
      </w:r>
      <w:r w:rsidR="00952A0D" w:rsidRPr="005A06CB">
        <w:rPr>
          <w:sz w:val="28"/>
          <w:szCs w:val="28"/>
        </w:rPr>
        <w:t>ант должен использовать данные</w:t>
      </w:r>
      <w:r w:rsidRPr="005A06CB">
        <w:rPr>
          <w:sz w:val="28"/>
          <w:szCs w:val="28"/>
        </w:rPr>
        <w:t>для изучения:</w:t>
      </w:r>
    </w:p>
    <w:p w:rsidR="001F4753" w:rsidRPr="005A06CB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</w:t>
      </w:r>
      <w:r w:rsidR="001F4753" w:rsidRPr="005A06CB">
        <w:rPr>
          <w:sz w:val="28"/>
          <w:szCs w:val="28"/>
        </w:rPr>
        <w:t>к</w:t>
      </w:r>
      <w:r w:rsidR="00952A0D" w:rsidRPr="005A06CB">
        <w:rPr>
          <w:sz w:val="28"/>
          <w:szCs w:val="28"/>
        </w:rPr>
        <w:t>а</w:t>
      </w:r>
      <w:r w:rsidR="001F4753" w:rsidRPr="005A06CB">
        <w:rPr>
          <w:sz w:val="28"/>
          <w:szCs w:val="28"/>
        </w:rPr>
        <w:t xml:space="preserve"> образования, использования и учета резерва по сомнительным требованиям;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порядка начисления расходов будущих периодов, их учета по видам.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Студент должен проанализировать дебиторскую задолженность по срокам возникновения, рассчитать оборачиваемость дебиторской </w:t>
      </w:r>
      <w:r w:rsidRPr="005A06CB">
        <w:rPr>
          <w:sz w:val="28"/>
          <w:szCs w:val="28"/>
        </w:rPr>
        <w:lastRenderedPageBreak/>
        <w:t>задолженности, срок погашения и курс падения дебиторской задолженности. Определить долю сомнительной задолженности в составе дебиторской задолженности.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593647" w:rsidRPr="005A06CB">
        <w:rPr>
          <w:bCs/>
          <w:sz w:val="28"/>
          <w:szCs w:val="28"/>
        </w:rPr>
        <w:t>ТЕМА 7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обязательств</w:t>
      </w:r>
    </w:p>
    <w:p w:rsidR="001F4753" w:rsidRPr="005A06CB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по данной теме изучает аналитический учет</w:t>
      </w:r>
      <w:r w:rsidR="001F4753" w:rsidRPr="005A06CB">
        <w:rPr>
          <w:sz w:val="28"/>
          <w:szCs w:val="28"/>
        </w:rPr>
        <w:t xml:space="preserve"> расчетов по долгосрочным и краткосрочным, просроченным займам (кредитам) банков и небанковских учреждений.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Используя данные </w:t>
      </w:r>
      <w:r w:rsidR="00952A0D" w:rsidRPr="005A06CB">
        <w:rPr>
          <w:sz w:val="28"/>
          <w:szCs w:val="28"/>
        </w:rPr>
        <w:t>предприятия</w:t>
      </w:r>
      <w:r w:rsidRPr="005A06CB">
        <w:rPr>
          <w:sz w:val="28"/>
          <w:szCs w:val="28"/>
        </w:rPr>
        <w:t>,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учета расчетов с бюджетом по корпоративному подоходному налогу, НДС, индиви</w:t>
      </w:r>
      <w:r w:rsidR="00952A0D" w:rsidRPr="005A06CB">
        <w:rPr>
          <w:sz w:val="28"/>
          <w:szCs w:val="28"/>
        </w:rPr>
        <w:t xml:space="preserve">дуальному подоходному налогу и </w:t>
      </w:r>
      <w:r w:rsidRPr="005A06CB">
        <w:rPr>
          <w:sz w:val="28"/>
          <w:szCs w:val="28"/>
        </w:rPr>
        <w:t>другим налогам;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учета расчетов по внебюджетном платежам.</w:t>
      </w:r>
    </w:p>
    <w:p w:rsidR="001F4753" w:rsidRPr="005A06CB" w:rsidRDefault="00952A0D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данными</w:t>
      </w:r>
      <w:r w:rsidR="001F4753" w:rsidRPr="005A06CB">
        <w:rPr>
          <w:sz w:val="28"/>
          <w:szCs w:val="28"/>
        </w:rPr>
        <w:t>по полученным авансам следует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аналитический учет расчетов с покупателями и заказчиками в резерве наименований товарно-материальных ценностей, выполненных работ, оказанных услуг;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образования и учета доходов будущих периодов;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аналитического учета расчетов по арендным обязательствам, процентов к выплате и прочей кредиторской задолженности.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процессе анализа обязательств необходимо изучить следующие основные моменты:</w:t>
      </w:r>
    </w:p>
    <w:p w:rsidR="004D2E22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кредиторской задолженности сроки их возникновения, оборачиваемость кредиторской задолженности и пути их ускорения.</w:t>
      </w:r>
    </w:p>
    <w:p w:rsidR="00F07E8A" w:rsidRPr="005A06CB" w:rsidRDefault="00F07E8A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4D2E22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6B52DA" w:rsidRPr="005A06CB">
        <w:rPr>
          <w:bCs/>
          <w:sz w:val="28"/>
          <w:szCs w:val="28"/>
        </w:rPr>
        <w:t>ТЕМА 8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Учет, анализ и аудит </w:t>
      </w:r>
      <w:r w:rsidR="00432F80" w:rsidRPr="005A06CB">
        <w:rPr>
          <w:bCs/>
          <w:sz w:val="28"/>
          <w:szCs w:val="28"/>
        </w:rPr>
        <w:t xml:space="preserve">труда </w:t>
      </w:r>
      <w:r w:rsidR="001F4753" w:rsidRPr="005A06CB">
        <w:rPr>
          <w:bCs/>
          <w:sz w:val="28"/>
          <w:szCs w:val="28"/>
        </w:rPr>
        <w:t>и его оплаты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Данная тема требует от студента: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организации учета и использования рабочего времени;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документов по организации и учета выработки, документального оформления расчетов за неотработанное время, удержании и вычетов;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изучение первичных документов по начислению заработной платы и группировки данных по каждому работнику в расчетной ведомости;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составления сводки о начисленной зарплате и сводки данных по расчетом с работниками и служащими, разработочной таблицы «Распределения заработной платы по направлениями затрат»;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сводки данных разработочных таблиц с данными о выдаче зарплаты в учетных регистрах по начислению налогов и другим удержанием.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по данной теме после изложения теоретических положений по организации учета труда и его оплаты следует отразить изученный материал, расчеты, данные составленных сводок по предприятию, а также приложить заполненные следующие первичные документы и учетные регистры: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личная карточка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табель учета использова</w:t>
      </w:r>
      <w:r w:rsidR="00593647" w:rsidRPr="005A06CB">
        <w:rPr>
          <w:sz w:val="28"/>
          <w:szCs w:val="28"/>
        </w:rPr>
        <w:t>ния рабочего времени</w:t>
      </w:r>
      <w:r w:rsidRPr="005A06CB">
        <w:rPr>
          <w:sz w:val="28"/>
          <w:szCs w:val="28"/>
        </w:rPr>
        <w:t>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расчетная ведомость Т-1</w:t>
      </w:r>
      <w:r w:rsidR="001F4753" w:rsidRPr="005A06CB">
        <w:rPr>
          <w:sz w:val="28"/>
          <w:szCs w:val="28"/>
        </w:rPr>
        <w:t>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• платежная ведомость Т-2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реестр депонированной зарплаты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процессе анализа трудовых ресурсов изучаются: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обеспеченность предприятия трудовыми ресурсами;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использования рабочего временя;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эффективность использования трудовых ресурсов;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производительности труда;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оплаты труда работников;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проверке расчетов с персоналом по оплате труда следует обратить внимание на: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соблюдение</w:t>
      </w:r>
      <w:r w:rsidR="001F4753" w:rsidRPr="005A06CB">
        <w:rPr>
          <w:sz w:val="28"/>
          <w:szCs w:val="28"/>
        </w:rPr>
        <w:t xml:space="preserve"> нормативно-правовых актов организации труда и его оплаты;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ведения бухгалтерского учета по оплате труда: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достоверность и правильность заполнения первичных документов по движению личного состава, учету рабочего времени, выработке и начислению заработной 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оплаты и удерживании с заработной 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обоснованность и правильность начисления премий и различных доплат, в том числе за отклонения от нормальных условий труда, за сверхурочные работы, за работу в тяжелых и вредных условиях и. т. д. </w:t>
      </w:r>
    </w:p>
    <w:p w:rsidR="00134552" w:rsidRPr="005A06CB" w:rsidRDefault="0013455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593647" w:rsidRPr="005A06CB">
        <w:rPr>
          <w:bCs/>
          <w:sz w:val="28"/>
          <w:szCs w:val="28"/>
        </w:rPr>
        <w:t>ТЕМА 9</w:t>
      </w:r>
      <w:r w:rsidR="007F7097" w:rsidRPr="005A06CB">
        <w:rPr>
          <w:bCs/>
          <w:sz w:val="28"/>
          <w:szCs w:val="28"/>
        </w:rPr>
        <w:t>.</w:t>
      </w:r>
      <w:r w:rsidR="00593647" w:rsidRPr="005A06CB">
        <w:rPr>
          <w:bCs/>
          <w:sz w:val="28"/>
          <w:szCs w:val="28"/>
        </w:rPr>
        <w:t xml:space="preserve"> У</w:t>
      </w:r>
      <w:r w:rsidR="001F4753" w:rsidRPr="005A06CB">
        <w:rPr>
          <w:bCs/>
          <w:sz w:val="28"/>
          <w:szCs w:val="28"/>
        </w:rPr>
        <w:t>чет, анализ и аудит доходов и расходов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для изучения данной темы следует: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положения МСФО 18 «Выручка</w:t>
      </w:r>
      <w:r w:rsidR="001F4753" w:rsidRPr="005A06CB">
        <w:rPr>
          <w:sz w:val="28"/>
          <w:szCs w:val="28"/>
        </w:rPr>
        <w:t>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признания дохода по видам основной де</w:t>
      </w:r>
      <w:r w:rsidR="00952A0D" w:rsidRPr="005A06CB">
        <w:rPr>
          <w:sz w:val="28"/>
          <w:szCs w:val="28"/>
        </w:rPr>
        <w:t>ятельности</w:t>
      </w:r>
      <w:r w:rsidRPr="005A06CB">
        <w:rPr>
          <w:sz w:val="28"/>
          <w:szCs w:val="28"/>
        </w:rPr>
        <w:t xml:space="preserve"> и видам не основной де</w:t>
      </w:r>
      <w:r w:rsidR="00952A0D" w:rsidRPr="005A06CB">
        <w:rPr>
          <w:sz w:val="28"/>
          <w:szCs w:val="28"/>
        </w:rPr>
        <w:t>ятельности</w:t>
      </w:r>
      <w:r w:rsidRPr="005A06CB">
        <w:rPr>
          <w:sz w:val="28"/>
          <w:szCs w:val="28"/>
        </w:rPr>
        <w:t xml:space="preserve">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Проанализировать выполнение плана по доходу и доход по видам деятельности в динамике. Определить изменения дохода и факторы, повлиявшие на него (себестоимости цены, структуры и ассортимента, объема реализации). Анализ уровня безубыточности.</w:t>
      </w:r>
    </w:p>
    <w:p w:rsidR="004D2E22" w:rsidRPr="005A06CB" w:rsidRDefault="004D2E2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</w:p>
    <w:p w:rsidR="001F4753" w:rsidRPr="005A06CB" w:rsidRDefault="0059364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ТЕМА 10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Финансовая отчетность: методика составления, анализа и аудита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данной теме студенту следует ознакомиться с порядком и техникой составления бухгалтерского баланса, изучить увязку показателей баланса с другими формами отчета, уяснить принципы оценки статей баланса, усвоить порядок представления и утв</w:t>
      </w:r>
      <w:r w:rsidR="00593647" w:rsidRPr="005A06CB">
        <w:rPr>
          <w:sz w:val="28"/>
          <w:szCs w:val="28"/>
        </w:rPr>
        <w:t>ерждения отчета согласно МСФО 1</w:t>
      </w:r>
      <w:r w:rsidRPr="005A06CB">
        <w:rPr>
          <w:sz w:val="28"/>
          <w:szCs w:val="28"/>
        </w:rPr>
        <w:t xml:space="preserve"> «Представление финансовой отчетности».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финансово-экономическому анализу и аудиту необходимо: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основные, взаимосвязи между разделами и статьями баланса,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экономическое чтение бухгалтерского баланса;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• проверить реальность баланса, отчета о доходах и расходах, их использования, соответствие указанных в них показателей данным текущего учета;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методы раскрытия движения денег в разрезе операционной, инвестиционной и</w:t>
      </w:r>
      <w:r w:rsidR="009A6000">
        <w:rPr>
          <w:sz w:val="28"/>
          <w:szCs w:val="28"/>
          <w:lang w:val="kk-KZ"/>
        </w:rPr>
        <w:t xml:space="preserve"> </w:t>
      </w:r>
      <w:r w:rsidRPr="005A06CB">
        <w:rPr>
          <w:sz w:val="28"/>
          <w:szCs w:val="28"/>
        </w:rPr>
        <w:t>финансовой деятельности в отчете о движении денег: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изучить методы раскрытия движения отчета о изменении капитала.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ознакомиться с материалами инвентаризации основных средств, товарно-материальных ценностей и расчетов;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оценить внешние и внутренние условия функционирования предприятия;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состав и структуру актива и обязательств баланса,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платежеспособность и финансовую устойчивость предприятия;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рассчитать показателей краткосрочной и долгосрочной ликвидности, эффективности использования имущества и рентабельности продукции, работ и услуг предприятия.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Бухгалтерский баланс;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Отчет о доходах и расходах;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Отчет о движении денег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1F4753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III</w:t>
      </w:r>
      <w:r w:rsidRPr="005A06CB">
        <w:rPr>
          <w:b/>
          <w:bCs/>
          <w:sz w:val="28"/>
          <w:szCs w:val="28"/>
        </w:rPr>
        <w:t xml:space="preserve"> УПРАВЛЕНЧЕСКИЙ УЧЕТ, АНАЛИЗ И АУДИТ</w:t>
      </w:r>
    </w:p>
    <w:p w:rsidR="001F4753" w:rsidRPr="005A06CB" w:rsidRDefault="0059364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 xml:space="preserve">ТЕМА </w:t>
      </w:r>
      <w:r w:rsidR="007F7097" w:rsidRPr="005A06CB">
        <w:rPr>
          <w:bCs/>
          <w:sz w:val="28"/>
          <w:szCs w:val="28"/>
        </w:rPr>
        <w:t>1.</w:t>
      </w:r>
      <w:r w:rsidR="001F4753" w:rsidRPr="005A06CB">
        <w:rPr>
          <w:bCs/>
          <w:sz w:val="28"/>
          <w:szCs w:val="28"/>
        </w:rPr>
        <w:t xml:space="preserve"> Учет, анализ и аудит производственных затрат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Практиканту нужно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организацию управленческого учета;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ознакомится с нормативной базой организации учета затрат на производство (смета затрат, плановые калькуляции, плановые нормы расценки, нормы затрат и др.);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составить ведомость распределения расходов материалов и отклонений от учетных цен.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По учету производства студента должен ознакомиться с методом учета и методикой распределения затрат при исчислении себестоимости продукций.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аудиту затрат студенту необходимо составить аудиторское заключение и наметить резервы снижения себестоимости продукции. Для этого требуется проверить: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соблюдение неизменности выбранного в начале года метода учета затрат на производство;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обоснованность списания материальных ценностей и суммы накладных расходов;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включения в себестоимость продукции ра</w:t>
      </w:r>
      <w:r w:rsidR="00593647" w:rsidRPr="005A06CB">
        <w:rPr>
          <w:sz w:val="28"/>
          <w:szCs w:val="28"/>
        </w:rPr>
        <w:t>зличных расходов согласно МСФО 2 «Учет запасов</w:t>
      </w:r>
      <w:r w:rsidRPr="005A06CB">
        <w:rPr>
          <w:sz w:val="28"/>
          <w:szCs w:val="28"/>
        </w:rPr>
        <w:t>» и методических рекомендаций к нему;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обоснованность отнесения затрат к расходам периода.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 процессе анализа затрат студенту необходимо определить степень выполнения задания по снижению затрат в целом, так и по отдельным изделиям, определить влияние факторов на изменения затрат по статьям калькуляции, провести анализ переменных и постоянных затрат, определить </w:t>
      </w:r>
      <w:r w:rsidRPr="005A06CB">
        <w:rPr>
          <w:sz w:val="28"/>
          <w:szCs w:val="28"/>
        </w:rPr>
        <w:lastRenderedPageBreak/>
        <w:t>затраты на 1 тенге выпущенной продукции. По результатам анализа отдельных факторов, влияющих на затраты производства продукции, необходимо сгруппировать их на положительные и отрицательные.</w:t>
      </w: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ТЕМА 2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выпуска и реализации продукции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этой теме в процессе практики студенты должны ознакомиться с работой отдела сбыта, выяснить состав покупателей и основные условия поставки готовой продукции, ознакомиться с организацией договорных отношений. Ознакомится с организацией учета оприходования ее на склад, отгрузки продукции покупателям, осуществлением контроля за оплатой счетов покупателям.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Также необходимо освоить порядок документального оформления поступления, отгрузки, отпуска готовых изделий (продукции) на складе. Далее в бухгалтерии предприятия студенту следует: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и вести учет товаров отгруженных (выполненных работ, оказанных услуг);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ознакомиться с порядком оценки готовой продукции и составления расчетов для определения фактической себестоимости отгруженных товаров;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и вести учет реализации продукции, расходов по реализации продукции и их распределения;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описать применяемую на предприятии систему учета готовой продукции и ее реализации.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Составить ведомость расчета с покупателями и заказчиками. </w:t>
      </w:r>
      <w:r w:rsidR="00952A0D" w:rsidRPr="005A06CB">
        <w:rPr>
          <w:sz w:val="28"/>
          <w:szCs w:val="28"/>
        </w:rPr>
        <w:t>Аналитические данны</w:t>
      </w:r>
      <w:r w:rsidR="007F7097" w:rsidRPr="005A06CB">
        <w:rPr>
          <w:sz w:val="28"/>
          <w:szCs w:val="28"/>
        </w:rPr>
        <w:t>е</w:t>
      </w:r>
      <w:r w:rsidRPr="005A06CB">
        <w:rPr>
          <w:sz w:val="28"/>
          <w:szCs w:val="28"/>
        </w:rPr>
        <w:t xml:space="preserve"> должны быть заполнены полностью.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изучении вопросов аудита следует: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проводить основные условия поставки готовой продукции;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правильность и законность оформления и учета поступления, отгрузки, отпуска готовой продукции и ее реализации;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проверить законность и обоснованность оценки готовой продукции.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 процессе анализа выпуска и реализации продукции можно выделить следующие вопросы: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формирования и выполнение производственной Программы (выявить какие договора при имеющихся ресурсах способны принести максимальную выгоду предприятию);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оценка выполнения договоров по объему и ритмичности поставки, качеству продукции. Определить размеры потерь в результате несвоевременного или неполного выполнения обязательств по договорам и степень их влияния на основные экономические показатели деятельности.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42382" w:rsidRPr="005A06CB" w:rsidRDefault="0014238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IV</w:t>
      </w:r>
      <w:r w:rsidRPr="005A06CB">
        <w:rPr>
          <w:b/>
          <w:bCs/>
          <w:sz w:val="28"/>
          <w:szCs w:val="28"/>
        </w:rPr>
        <w:t xml:space="preserve"> ИНДИВИДУАЛЬНОЕ ЗАДАНИЕ ПО ТЕМЕ ДИПЛОМНОЙ РАБОТЫ (ПРОЕКТА)</w:t>
      </w:r>
    </w:p>
    <w:p w:rsidR="00142382" w:rsidRPr="005A06CB" w:rsidRDefault="00142382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Этапы выполнения индивидуального задания:</w:t>
      </w:r>
    </w:p>
    <w:p w:rsidR="00AB43FB" w:rsidRPr="005A06CB" w:rsidRDefault="00142382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совместно с руководителем дипломной работы</w:t>
      </w:r>
      <w:r w:rsidR="00AB43FB" w:rsidRPr="005A06CB">
        <w:rPr>
          <w:sz w:val="28"/>
          <w:szCs w:val="28"/>
        </w:rPr>
        <w:t xml:space="preserve"> сформулировать тему Индивидуального задания, которая должна отражать суть проблемы дипломного исследования, с учетом особенностей предприятия, в котором проходит производственную практику студент.</w:t>
      </w:r>
    </w:p>
    <w:p w:rsidR="00142382" w:rsidRPr="005A06CB" w:rsidRDefault="00142382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sz w:val="28"/>
          <w:szCs w:val="28"/>
        </w:rPr>
        <w:lastRenderedPageBreak/>
        <w:t xml:space="preserve">• </w:t>
      </w:r>
      <w:r w:rsidR="00AB43FB" w:rsidRPr="005A06CB">
        <w:rPr>
          <w:sz w:val="28"/>
          <w:szCs w:val="28"/>
        </w:rPr>
        <w:t>индивидуальное задание должно содержать: актуальность исследования, цели, задачи, механизм решения проблемы (рекомендации), обзор используемой литературы.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 xml:space="preserve">3. </w:t>
      </w:r>
      <w:r w:rsidR="00E7049E" w:rsidRPr="005A06CB">
        <w:rPr>
          <w:b/>
          <w:noProof/>
          <w:sz w:val="28"/>
          <w:szCs w:val="28"/>
        </w:rPr>
        <w:t xml:space="preserve">Требования к </w:t>
      </w:r>
      <w:r w:rsidR="00E7049E" w:rsidRPr="005A06CB">
        <w:rPr>
          <w:b/>
          <w:bCs/>
          <w:sz w:val="28"/>
          <w:szCs w:val="28"/>
        </w:rPr>
        <w:t>оформлению результатов производственной</w:t>
      </w:r>
      <w:r w:rsidR="009A6000">
        <w:rPr>
          <w:b/>
          <w:bCs/>
          <w:sz w:val="28"/>
          <w:szCs w:val="28"/>
          <w:lang w:val="kk-KZ"/>
        </w:rPr>
        <w:t xml:space="preserve"> </w:t>
      </w:r>
      <w:r w:rsidR="00E7049E" w:rsidRPr="005A06CB">
        <w:rPr>
          <w:b/>
          <w:bCs/>
          <w:sz w:val="28"/>
          <w:szCs w:val="28"/>
        </w:rPr>
        <w:t>практики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  <w:highlight w:val="yellow"/>
        </w:rPr>
      </w:pP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 основании записей в «Дневник производственной практики» обучающийся должен систематически (ежедневно) составлять отчет о проделанной работе.</w:t>
      </w:r>
    </w:p>
    <w:p w:rsidR="00B3264C" w:rsidRPr="005A06CB" w:rsidRDefault="00996137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Отчет о производствен</w:t>
      </w:r>
      <w:r w:rsidR="00B3264C" w:rsidRPr="005A06CB">
        <w:rPr>
          <w:bCs/>
          <w:sz w:val="28"/>
          <w:szCs w:val="28"/>
        </w:rPr>
        <w:t>ной практике должен состоять из следующих разделов:</w:t>
      </w:r>
    </w:p>
    <w:p w:rsidR="00B3264C" w:rsidRPr="005A06CB" w:rsidRDefault="00911DAC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="00B3264C" w:rsidRPr="005A06CB">
        <w:rPr>
          <w:sz w:val="28"/>
          <w:szCs w:val="28"/>
        </w:rPr>
        <w:t>Раздел 1. Общая часть.</w:t>
      </w:r>
    </w:p>
    <w:tbl>
      <w:tblPr>
        <w:tblW w:w="918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911DAC" w:rsidRPr="005A06CB" w:rsidTr="007F7097">
        <w:trPr>
          <w:trHeight w:val="227"/>
        </w:trPr>
        <w:tc>
          <w:tcPr>
            <w:tcW w:w="9180" w:type="dxa"/>
          </w:tcPr>
          <w:p w:rsidR="00911DAC" w:rsidRPr="005A06CB" w:rsidRDefault="00911DAC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Ознакомление с хозяйственной деятельностью предприятия </w:t>
            </w:r>
          </w:p>
        </w:tc>
      </w:tr>
      <w:tr w:rsidR="00911DAC" w:rsidRPr="005A06CB" w:rsidTr="007F7097">
        <w:tc>
          <w:tcPr>
            <w:tcW w:w="9180" w:type="dxa"/>
          </w:tcPr>
          <w:p w:rsidR="00911DAC" w:rsidRPr="005A06CB" w:rsidRDefault="00911DAC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Основы построения бухгалтерского учета, экономического анализа и аудита</w:t>
            </w:r>
          </w:p>
        </w:tc>
      </w:tr>
    </w:tbl>
    <w:p w:rsidR="00911DAC" w:rsidRPr="005A06CB" w:rsidRDefault="00473B48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финансово-хозяйственной деятельности предприятия</w:t>
      </w:r>
    </w:p>
    <w:p w:rsidR="00B3264C" w:rsidRPr="005A06CB" w:rsidRDefault="00911DA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</w:r>
      <w:r w:rsidR="00B3264C" w:rsidRPr="005A06CB">
        <w:rPr>
          <w:szCs w:val="28"/>
        </w:rPr>
        <w:t>Раздел 2. Финансовый учет</w:t>
      </w:r>
      <w:r w:rsidR="004D2E22" w:rsidRPr="005A06CB">
        <w:rPr>
          <w:szCs w:val="28"/>
        </w:rPr>
        <w:t>, анализ и аудит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собственного капитала хозяйствующего субъекта 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основных средств и нематериальных активов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инвестиций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</w:t>
            </w:r>
            <w:r w:rsidR="009A6000">
              <w:rPr>
                <w:sz w:val="28"/>
                <w:szCs w:val="28"/>
                <w:lang w:val="kk-KZ"/>
              </w:rPr>
              <w:t xml:space="preserve"> </w:t>
            </w:r>
            <w:r w:rsidRPr="005A06CB">
              <w:rPr>
                <w:sz w:val="28"/>
                <w:szCs w:val="28"/>
              </w:rPr>
              <w:t>запасов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денег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дебиторской задолженности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обязательств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труда и его оплаты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5A06CB">
              <w:rPr>
                <w:sz w:val="28"/>
                <w:szCs w:val="28"/>
              </w:rPr>
              <w:t>Учет, анализ и аудит расходов и доходов</w:t>
            </w:r>
          </w:p>
          <w:p w:rsidR="00A22BD4" w:rsidRPr="005A06CB" w:rsidRDefault="00A22BD4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5A06CB">
              <w:rPr>
                <w:bCs/>
                <w:sz w:val="28"/>
                <w:szCs w:val="28"/>
              </w:rPr>
              <w:t>Финансовая отчетность: методика составления, анализа и аудита</w:t>
            </w:r>
          </w:p>
        </w:tc>
      </w:tr>
    </w:tbl>
    <w:p w:rsidR="00B3264C" w:rsidRPr="005A06CB" w:rsidRDefault="00911DA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</w:r>
      <w:r w:rsidR="004D2E22" w:rsidRPr="005A06CB">
        <w:rPr>
          <w:szCs w:val="28"/>
        </w:rPr>
        <w:t>Раздел 3. Управленческий учет, анализ и аудит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9648"/>
      </w:tblGrid>
      <w:tr w:rsidR="004D2E22" w:rsidRPr="005A06CB" w:rsidTr="004D2E22">
        <w:tc>
          <w:tcPr>
            <w:tcW w:w="9648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производственных затрат </w:t>
            </w:r>
          </w:p>
        </w:tc>
      </w:tr>
      <w:tr w:rsidR="004D2E22" w:rsidRPr="005A06CB" w:rsidTr="004D2E22">
        <w:tc>
          <w:tcPr>
            <w:tcW w:w="9648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выпуска и реализации продукции </w:t>
            </w:r>
          </w:p>
        </w:tc>
      </w:tr>
    </w:tbl>
    <w:p w:rsidR="00AB43FB" w:rsidRPr="005A06CB" w:rsidRDefault="00AB43FB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  <w:t>Раздел 4. Индивидуальное задание</w:t>
      </w:r>
    </w:p>
    <w:p w:rsidR="00AB43FB" w:rsidRPr="005A06CB" w:rsidRDefault="00AB43FB" w:rsidP="00E7049E">
      <w:pPr>
        <w:pStyle w:val="3"/>
        <w:ind w:right="0" w:firstLine="567"/>
        <w:rPr>
          <w:szCs w:val="28"/>
        </w:rPr>
      </w:pPr>
    </w:p>
    <w:p w:rsidR="004D2E22" w:rsidRPr="005A06CB" w:rsidRDefault="00AB43FB" w:rsidP="00E7049E">
      <w:pPr>
        <w:pStyle w:val="3"/>
        <w:ind w:right="0" w:firstLine="567"/>
        <w:rPr>
          <w:b/>
          <w:szCs w:val="28"/>
        </w:rPr>
      </w:pPr>
      <w:r w:rsidRPr="005A06CB">
        <w:rPr>
          <w:b/>
          <w:szCs w:val="28"/>
        </w:rPr>
        <w:t>(! Если при прохождении производственной практики отсутствует объект</w:t>
      </w:r>
      <w:r w:rsidR="00433351" w:rsidRPr="005A06CB">
        <w:rPr>
          <w:b/>
          <w:szCs w:val="28"/>
        </w:rPr>
        <w:t>,</w:t>
      </w:r>
      <w:r w:rsidRPr="005A06CB">
        <w:rPr>
          <w:b/>
          <w:szCs w:val="28"/>
        </w:rPr>
        <w:t xml:space="preserve"> исследования приведенный в плане, студент отмечает это в отчете и теоретически характеризует объект. </w:t>
      </w:r>
      <w:r w:rsidR="00433351" w:rsidRPr="005A06CB">
        <w:rPr>
          <w:b/>
          <w:szCs w:val="28"/>
        </w:rPr>
        <w:t>Это примечание может касаться объектов: инвестиции, производственных затрат. Подтверждение данного факта - материалы отчетности и регистров синтетического учета на</w:t>
      </w:r>
      <w:r w:rsidR="009A6000">
        <w:rPr>
          <w:b/>
          <w:szCs w:val="28"/>
          <w:lang w:val="kk-KZ"/>
        </w:rPr>
        <w:t xml:space="preserve"> </w:t>
      </w:r>
      <w:r w:rsidR="00433351" w:rsidRPr="005A06CB">
        <w:rPr>
          <w:b/>
          <w:szCs w:val="28"/>
        </w:rPr>
        <w:t>пример</w:t>
      </w:r>
      <w:r w:rsidR="009A6000">
        <w:rPr>
          <w:b/>
          <w:szCs w:val="28"/>
          <w:lang w:val="kk-KZ"/>
        </w:rPr>
        <w:t xml:space="preserve"> </w:t>
      </w:r>
      <w:r w:rsidR="00433351" w:rsidRPr="005A06CB">
        <w:rPr>
          <w:b/>
          <w:szCs w:val="28"/>
        </w:rPr>
        <w:t>оборотно</w:t>
      </w:r>
      <w:r w:rsidR="009A6000">
        <w:rPr>
          <w:b/>
          <w:szCs w:val="28"/>
          <w:lang w:val="kk-KZ"/>
        </w:rPr>
        <w:t xml:space="preserve"> </w:t>
      </w:r>
      <w:r w:rsidR="00433351" w:rsidRPr="005A06CB">
        <w:rPr>
          <w:b/>
          <w:szCs w:val="28"/>
        </w:rPr>
        <w:t xml:space="preserve">-сальдовой ведомости) </w:t>
      </w:r>
    </w:p>
    <w:p w:rsidR="00AB43FB" w:rsidRPr="005A06CB" w:rsidRDefault="00AB43FB" w:rsidP="00E7049E">
      <w:pPr>
        <w:pStyle w:val="3"/>
        <w:ind w:right="0" w:firstLine="567"/>
        <w:rPr>
          <w:szCs w:val="28"/>
        </w:rPr>
      </w:pPr>
    </w:p>
    <w:p w:rsidR="00996137" w:rsidRPr="005A06CB" w:rsidRDefault="00B3264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 xml:space="preserve"> В приложении приводятся копии первичных и сводных бухгалтерских док</w:t>
      </w:r>
      <w:r w:rsidR="00996137" w:rsidRPr="005A06CB">
        <w:rPr>
          <w:szCs w:val="28"/>
        </w:rPr>
        <w:t>ументов.</w:t>
      </w: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необходимо оформить на стандартных листах бумаги (А4), оставляя поля размером: верхнее – 2 см, нижнее – 2 см, левое – 3 см, правое – 1,0 см. Шрифт - TimesNewRoman, кегль 14, интервал – 1, Абзац – 1,0.</w:t>
      </w: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lastRenderedPageBreak/>
        <w:t>Наименования структурных элементов отчета «</w:t>
      </w:r>
      <w:r w:rsidRPr="005A06CB">
        <w:rPr>
          <w:b/>
          <w:sz w:val="28"/>
          <w:szCs w:val="28"/>
        </w:rPr>
        <w:t>Содержание», «Разделы»,</w:t>
      </w:r>
      <w:r w:rsidR="009A6000">
        <w:rPr>
          <w:b/>
          <w:sz w:val="28"/>
          <w:szCs w:val="28"/>
          <w:lang w:val="kk-KZ"/>
        </w:rPr>
        <w:t xml:space="preserve"> </w:t>
      </w:r>
      <w:r w:rsidRPr="005A06CB">
        <w:rPr>
          <w:sz w:val="28"/>
          <w:szCs w:val="28"/>
        </w:rPr>
        <w:t>служат заголовками структурных элементов отчета, каждый из кот</w:t>
      </w:r>
      <w:r w:rsidR="009A6000">
        <w:rPr>
          <w:sz w:val="28"/>
          <w:szCs w:val="28"/>
        </w:rPr>
        <w:t xml:space="preserve">орых начинается с нового листа </w:t>
      </w:r>
      <w:r w:rsidRPr="005A06CB">
        <w:rPr>
          <w:sz w:val="28"/>
          <w:szCs w:val="28"/>
        </w:rPr>
        <w:t>пишутся с абзаца.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Приводимые в тексте цитаты должны быть снабжены соответствующими ссылками на источники в соответствии с требованиями СМК.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Отчет должен иметь план, раскрывающий его содержание (см. календарный план приложение </w:t>
      </w:r>
      <w:r w:rsidR="002F70CF" w:rsidRPr="005A06CB">
        <w:rPr>
          <w:sz w:val="28"/>
          <w:szCs w:val="28"/>
        </w:rPr>
        <w:t>2</w:t>
      </w:r>
      <w:r w:rsidRPr="005A06CB">
        <w:rPr>
          <w:sz w:val="28"/>
          <w:szCs w:val="28"/>
        </w:rPr>
        <w:t>)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Выводы и предложения отражаются в дневнике практики и представляются при защите. 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 конце отчета ставится дата его составления и подпись студента. 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Сокращения слов, кроме общепринятых, не допускаются. </w:t>
      </w:r>
    </w:p>
    <w:p w:rsidR="00E7049E" w:rsidRPr="005A06CB" w:rsidRDefault="00E7049E" w:rsidP="00CB0707">
      <w:pPr>
        <w:ind w:firstLine="567"/>
        <w:jc w:val="both"/>
        <w:rPr>
          <w:bCs/>
          <w:sz w:val="28"/>
          <w:szCs w:val="28"/>
        </w:rPr>
      </w:pPr>
      <w:r w:rsidRPr="005A06CB">
        <w:rPr>
          <w:sz w:val="28"/>
          <w:szCs w:val="28"/>
        </w:rPr>
        <w:t>Нумерация страниц начинается с титульного листа. Номер страницы на титульном листе не проставляют. Номер страницы проставляют в центре нижней части листа без точки.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должен быть сброшюрован. Аналитические материалы должны быть проиллюстрированы схемами, графиками, таблицами.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Таблицы, схемы должны быть проиллюстрированы по мере изложения вопроса, а учетная, отчетная документация в конце отчета в виде приложений, которые должны быть пронумерованы, снабжены единообразными подписями и описаны в отчет (с какой целью прилагаются, как используются на практике).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Объем отчета должен составлять 25-30 страниц.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даются развернутые ответы на все вопросы, предусмотренные программой производственной практики. В нем необходимо описать, как изучался практикантом изучался тот или иной вопрос, какими учетными документами, формами отчетности, справочниками и нормативными актами он пользовался и с какой литературы или какой базы данных их взял.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Неполные и небрежно оформленные отчеты к защите не допускаются.</w:t>
      </w:r>
    </w:p>
    <w:p w:rsidR="00E7049E" w:rsidRPr="005A06CB" w:rsidRDefault="00E7049E" w:rsidP="00E7049E">
      <w:pPr>
        <w:pStyle w:val="3"/>
        <w:ind w:right="0" w:firstLine="567"/>
        <w:rPr>
          <w:i/>
          <w:szCs w:val="28"/>
        </w:rPr>
      </w:pPr>
    </w:p>
    <w:p w:rsidR="00E7049E" w:rsidRPr="005A06CB" w:rsidRDefault="00E7049E" w:rsidP="00E7049E">
      <w:pPr>
        <w:pStyle w:val="3"/>
        <w:ind w:right="0" w:firstLine="567"/>
        <w:rPr>
          <w:i/>
          <w:szCs w:val="28"/>
        </w:rPr>
      </w:pPr>
    </w:p>
    <w:p w:rsidR="00B3264C" w:rsidRPr="005A06CB" w:rsidRDefault="00B3264C" w:rsidP="00E7049E">
      <w:pPr>
        <w:ind w:firstLine="567"/>
        <w:jc w:val="both"/>
        <w:rPr>
          <w:sz w:val="28"/>
          <w:szCs w:val="28"/>
        </w:rPr>
      </w:pPr>
    </w:p>
    <w:p w:rsidR="00E7049E" w:rsidRPr="005A06CB" w:rsidRDefault="00E7049E">
      <w:pPr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lastRenderedPageBreak/>
        <w:t>4. Порядок защиты отчета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по производственной практике представляется на кафедру в недельный срок после окончания практики. Вместе с отчетом сдается календарный план, дневник прохождения практики, характеристика студента – практиканта, заверенные руководителем предприятия и практики, а также копия приказа о закреплении студента на практику. К отчету по профессиональной практике прилагается дневник, и материалы, собранные студентом в период прохождения практики.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После проверки отчета преподавателем руководителем  практики студент защищает его перед специально созданной комиссией. </w:t>
      </w:r>
    </w:p>
    <w:p w:rsidR="00E7049E" w:rsidRPr="005A06CB" w:rsidRDefault="00E7049E" w:rsidP="00E7049E">
      <w:pPr>
        <w:ind w:firstLine="567"/>
        <w:jc w:val="both"/>
        <w:rPr>
          <w:noProof/>
          <w:sz w:val="28"/>
          <w:szCs w:val="28"/>
        </w:rPr>
      </w:pPr>
      <w:r w:rsidRPr="005A06CB">
        <w:rPr>
          <w:noProof/>
          <w:sz w:val="28"/>
          <w:szCs w:val="28"/>
        </w:rPr>
        <w:t xml:space="preserve">Для приема защиты отчетов по производственноц практике заведующий кафедрой создает комиссию.Каждый студент защищает отчет по практике на заседании комиссии. 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Студенты, не представившие отчет или получивший неудовлетворительную оценку, повторно направляются на практику.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Письменный отчет по профессиональной практике оценивается в Университете с учетом предложений руководителя практики от предприятия (организации), указанными в 3 пункте дневника «Заключение (предложения) руководителя профессиональной практики (от организации, предприятия, учреждения)».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Отчет по производственной практике защищается перед комиссией, созданной распоряжением заведующего кафедрой. </w:t>
      </w:r>
      <w:r w:rsidRPr="009A6000">
        <w:rPr>
          <w:sz w:val="28"/>
          <w:szCs w:val="28"/>
        </w:rPr>
        <w:t>Комиссия состоит из нечетного количества членов, в состав которой входят представители кафедры. Председателем комиссии является представитель</w:t>
      </w:r>
      <w:r w:rsidRPr="005A06CB">
        <w:rPr>
          <w:sz w:val="28"/>
          <w:szCs w:val="28"/>
        </w:rPr>
        <w:t xml:space="preserve"> кафедры. Функции секретаря комиссии выполняет представитель кафедры, не являющийся членом комиссии. Решение комиссии принимается большинством голосов от общего числа участвующих в заседании и оформляется протоколом (Приложение </w:t>
      </w:r>
      <w:r w:rsidR="002F70CF" w:rsidRPr="005A06CB">
        <w:rPr>
          <w:sz w:val="28"/>
          <w:szCs w:val="28"/>
        </w:rPr>
        <w:t>3</w:t>
      </w:r>
      <w:r w:rsidRPr="005A06CB">
        <w:rPr>
          <w:sz w:val="28"/>
          <w:szCs w:val="28"/>
        </w:rPr>
        <w:t>).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noProof/>
          <w:sz w:val="28"/>
          <w:szCs w:val="28"/>
        </w:rPr>
        <w:t xml:space="preserve">На основании материалов по практике, а также результатов защиты комиссия в присутствии студента дает оценку учебной практике по четырехбальной системе и </w:t>
      </w:r>
      <w:r w:rsidRPr="005A06CB">
        <w:rPr>
          <w:sz w:val="28"/>
          <w:szCs w:val="28"/>
        </w:rPr>
        <w:t xml:space="preserve">по установленной балльно-рейтинговой буквенной системе оценок. </w:t>
      </w:r>
      <w:r w:rsidRPr="005A06CB">
        <w:rPr>
          <w:noProof/>
          <w:sz w:val="28"/>
          <w:szCs w:val="28"/>
        </w:rPr>
        <w:t>Члены комиссии на титульном листе отчета делают запись: «Отчет по производственной практике защищен с оценкой «_________», ставят дату и подпись.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Оценка выставляется по итогам защиты представленного отчета по профессиональной практике в соответствии с продемонстрированными знаниями, ответами на поставленные вопросы и оформлением отчета.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Студенты, не прошедшие практику, не выполнившие программы практики, получившие отрицательный отзыв о работе или неудовлетворительную оценку при защите отчета, направляются повторно на практику в следующий академический период параллельно с теоретическим обучением или в период летнего семестра.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rFonts w:eastAsia="Calibri"/>
          <w:sz w:val="28"/>
          <w:szCs w:val="28"/>
        </w:rPr>
        <w:t xml:space="preserve">Студентам, не прошедшим практику, либо прошедшим, но не защитившим отчет по практике по уважительной причине, необходимо </w:t>
      </w:r>
      <w:r w:rsidRPr="005A06CB">
        <w:rPr>
          <w:rFonts w:eastAsia="Calibri"/>
          <w:sz w:val="28"/>
          <w:szCs w:val="28"/>
        </w:rPr>
        <w:lastRenderedPageBreak/>
        <w:t>предоставить оправдательные документы; сроки практики переносятся на другой срок приказом ректора на основании представления декана факультета. Сроки защиты отчета переносятся на другой срок на основании распоряжения декана факультета.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145041" w:rsidRPr="005A06CB" w:rsidRDefault="00145041" w:rsidP="00B3264C">
      <w:pPr>
        <w:pStyle w:val="ab"/>
        <w:jc w:val="right"/>
        <w:rPr>
          <w:i/>
          <w:iCs/>
        </w:rPr>
      </w:pPr>
    </w:p>
    <w:p w:rsidR="00145041" w:rsidRPr="005A06CB" w:rsidRDefault="00145041" w:rsidP="00B3264C">
      <w:pPr>
        <w:pStyle w:val="ab"/>
        <w:jc w:val="right"/>
        <w:rPr>
          <w:i/>
          <w:iCs/>
        </w:rPr>
      </w:pPr>
    </w:p>
    <w:p w:rsidR="00D93520" w:rsidRPr="005A06CB" w:rsidRDefault="00D93520">
      <w:pPr>
        <w:rPr>
          <w:bCs/>
        </w:rPr>
      </w:pPr>
      <w:r w:rsidRPr="005A06CB">
        <w:rPr>
          <w:bCs/>
        </w:rPr>
        <w:br w:type="page"/>
      </w:r>
    </w:p>
    <w:p w:rsidR="00D93520" w:rsidRPr="005A06CB" w:rsidRDefault="00D93520" w:rsidP="00D93520">
      <w:pPr>
        <w:ind w:firstLine="709"/>
        <w:jc w:val="right"/>
        <w:rPr>
          <w:sz w:val="28"/>
          <w:szCs w:val="28"/>
        </w:rPr>
      </w:pPr>
      <w:r w:rsidRPr="005A06CB">
        <w:rPr>
          <w:bCs/>
        </w:rPr>
        <w:lastRenderedPageBreak/>
        <w:t>Приложение 1</w:t>
      </w:r>
    </w:p>
    <w:p w:rsidR="00D93520" w:rsidRPr="005A06CB" w:rsidRDefault="00D93520" w:rsidP="00D93520">
      <w:pPr>
        <w:jc w:val="center"/>
        <w:rPr>
          <w:b/>
        </w:rPr>
      </w:pPr>
      <w:r w:rsidRPr="005A06CB">
        <w:rPr>
          <w:b/>
        </w:rPr>
        <w:t>КАЗАХСКИЙ УНИВЕРСИТЕТ ЭКОНОМИКИ, ФИНАНСОВ И МЕЖДУНАРОДНОЙ ТОРГОВЛИ</w:t>
      </w:r>
    </w:p>
    <w:p w:rsidR="00D93520" w:rsidRPr="005A06CB" w:rsidRDefault="00D93520" w:rsidP="00D93520">
      <w:pPr>
        <w:jc w:val="center"/>
        <w:rPr>
          <w:sz w:val="28"/>
          <w:szCs w:val="28"/>
        </w:rPr>
      </w:pPr>
    </w:p>
    <w:p w:rsidR="00D93520" w:rsidRPr="005A06CB" w:rsidRDefault="00D93520" w:rsidP="00D9352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Кафедра «Учет и аудит»</w:t>
      </w:r>
    </w:p>
    <w:p w:rsidR="00D93520" w:rsidRPr="005A06CB" w:rsidRDefault="00D93520" w:rsidP="00D93520">
      <w:pPr>
        <w:jc w:val="center"/>
        <w:rPr>
          <w:b/>
        </w:rPr>
      </w:pPr>
    </w:p>
    <w:p w:rsidR="00D93520" w:rsidRPr="005A06CB" w:rsidRDefault="00D93520" w:rsidP="00D93520">
      <w:pPr>
        <w:jc w:val="center"/>
        <w:rPr>
          <w:b/>
        </w:rPr>
      </w:pPr>
    </w:p>
    <w:p w:rsidR="00D93520" w:rsidRPr="005A06CB" w:rsidRDefault="00D93520" w:rsidP="00D93520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32"/>
                <w:szCs w:val="32"/>
              </w:rPr>
            </w:pPr>
            <w:r w:rsidRPr="005A06CB">
              <w:rPr>
                <w:b/>
                <w:sz w:val="32"/>
                <w:szCs w:val="32"/>
              </w:rPr>
              <w:t>ОТЧЕТ ПО ПРАКТИКЕ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(наименование практики)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(место практики)</w:t>
            </w: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(период практики)</w:t>
            </w:r>
          </w:p>
        </w:tc>
      </w:tr>
    </w:tbl>
    <w:p w:rsidR="00D93520" w:rsidRPr="005A06CB" w:rsidRDefault="00D93520" w:rsidP="00D93520">
      <w:pPr>
        <w:jc w:val="center"/>
        <w:rPr>
          <w:b/>
          <w:sz w:val="32"/>
          <w:szCs w:val="32"/>
        </w:rPr>
      </w:pPr>
    </w:p>
    <w:p w:rsidR="00D93520" w:rsidRPr="005A06CB" w:rsidRDefault="00D93520" w:rsidP="00D93520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9"/>
        <w:gridCol w:w="3436"/>
        <w:gridCol w:w="3436"/>
      </w:tblGrid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Студент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(шифр)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(дата защиты)</w:t>
            </w: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Допуск руководителя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(от университета)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(от предприятия)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Члены комиссии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(оценка)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D93520" w:rsidRPr="005A06CB" w:rsidRDefault="00D93520" w:rsidP="00D93520">
      <w:pPr>
        <w:jc w:val="center"/>
        <w:rPr>
          <w:b/>
        </w:rPr>
      </w:pPr>
    </w:p>
    <w:p w:rsidR="00532C4E" w:rsidRPr="005A06CB" w:rsidRDefault="00D93520" w:rsidP="00922B0A">
      <w:pPr>
        <w:jc w:val="center"/>
        <w:rPr>
          <w:i/>
          <w:iCs/>
        </w:rPr>
      </w:pPr>
      <w:r w:rsidRPr="005A06CB">
        <w:rPr>
          <w:b/>
          <w:sz w:val="28"/>
          <w:szCs w:val="28"/>
        </w:rPr>
        <w:t>Нур-Султан, 202</w:t>
      </w:r>
      <w:r w:rsidR="009A6000">
        <w:rPr>
          <w:b/>
          <w:sz w:val="28"/>
          <w:szCs w:val="28"/>
          <w:lang w:val="kk-KZ"/>
        </w:rPr>
        <w:t>1</w:t>
      </w:r>
      <w:r w:rsidR="00532C4E" w:rsidRPr="005A06CB">
        <w:rPr>
          <w:i/>
          <w:iCs/>
        </w:rPr>
        <w:br w:type="page"/>
      </w:r>
    </w:p>
    <w:p w:rsidR="002F70CF" w:rsidRPr="005A06CB" w:rsidRDefault="002F70CF" w:rsidP="002F70CF">
      <w:pPr>
        <w:pStyle w:val="ab"/>
        <w:jc w:val="right"/>
        <w:rPr>
          <w:iCs/>
        </w:rPr>
      </w:pPr>
      <w:r w:rsidRPr="005A06CB">
        <w:rPr>
          <w:iCs/>
        </w:rPr>
        <w:lastRenderedPageBreak/>
        <w:t xml:space="preserve">Приложение </w:t>
      </w:r>
      <w:r w:rsidR="00532C4E" w:rsidRPr="005A06CB">
        <w:rPr>
          <w:iCs/>
        </w:rPr>
        <w:t>2</w:t>
      </w:r>
    </w:p>
    <w:p w:rsidR="002F70CF" w:rsidRPr="005A06CB" w:rsidRDefault="002F70CF" w:rsidP="002F70CF">
      <w:pPr>
        <w:pStyle w:val="ab"/>
        <w:jc w:val="right"/>
      </w:pPr>
      <w:r w:rsidRPr="005A06CB">
        <w:t>«Утверждаю»</w:t>
      </w:r>
    </w:p>
    <w:p w:rsidR="002F70CF" w:rsidRPr="005A06CB" w:rsidRDefault="002F70CF" w:rsidP="002F70CF">
      <w:pPr>
        <w:pStyle w:val="ab"/>
        <w:jc w:val="right"/>
      </w:pPr>
      <w:r w:rsidRPr="005A06CB">
        <w:t>Руководитель_____________</w:t>
      </w:r>
    </w:p>
    <w:p w:rsidR="002F70CF" w:rsidRPr="005A06CB" w:rsidRDefault="002F70CF" w:rsidP="002F70CF">
      <w:pPr>
        <w:pStyle w:val="ab"/>
        <w:jc w:val="right"/>
      </w:pPr>
      <w:r w:rsidRPr="005A06CB">
        <w:t xml:space="preserve">«____» </w:t>
      </w:r>
      <w:r w:rsidR="009A6000">
        <w:t>____________ 2021</w:t>
      </w:r>
      <w:r w:rsidRPr="005A06CB">
        <w:t xml:space="preserve"> г.</w:t>
      </w:r>
    </w:p>
    <w:p w:rsidR="002F70CF" w:rsidRPr="005A06CB" w:rsidRDefault="002F70CF" w:rsidP="002F70CF">
      <w:pPr>
        <w:pStyle w:val="ab"/>
        <w:jc w:val="center"/>
        <w:rPr>
          <w:b/>
          <w:bCs/>
        </w:rPr>
      </w:pPr>
    </w:p>
    <w:p w:rsidR="002F70CF" w:rsidRPr="005A06CB" w:rsidRDefault="002F70CF" w:rsidP="002F70CF">
      <w:pPr>
        <w:pStyle w:val="ab"/>
        <w:jc w:val="center"/>
        <w:rPr>
          <w:b/>
          <w:bCs/>
        </w:rPr>
      </w:pPr>
      <w:r w:rsidRPr="005A06CB">
        <w:rPr>
          <w:b/>
          <w:bCs/>
        </w:rPr>
        <w:t>КАЛЕНДАРНЫЙ ПЛАН</w:t>
      </w:r>
    </w:p>
    <w:p w:rsidR="002F70CF" w:rsidRPr="005A06CB" w:rsidRDefault="002F70CF" w:rsidP="002F70CF">
      <w:pPr>
        <w:pStyle w:val="ab"/>
        <w:spacing w:after="0"/>
        <w:ind w:left="0" w:firstLine="180"/>
        <w:jc w:val="center"/>
        <w:rPr>
          <w:b/>
          <w:bCs/>
        </w:rPr>
      </w:pPr>
      <w:r w:rsidRPr="005A06CB">
        <w:rPr>
          <w:b/>
          <w:bCs/>
        </w:rPr>
        <w:t xml:space="preserve">прохождения производственной практики студента  4-го курса </w:t>
      </w:r>
    </w:p>
    <w:p w:rsidR="002F70CF" w:rsidRPr="005A06CB" w:rsidRDefault="002F70CF" w:rsidP="002F70CF">
      <w:pPr>
        <w:pStyle w:val="ab"/>
        <w:spacing w:after="0"/>
        <w:ind w:firstLine="180"/>
        <w:jc w:val="center"/>
        <w:rPr>
          <w:b/>
          <w:bCs/>
        </w:rPr>
      </w:pPr>
      <w:r w:rsidRPr="005A06CB">
        <w:rPr>
          <w:b/>
          <w:bCs/>
        </w:rPr>
        <w:t>факультета «Бизнес и управление», специальности «Учет и аудит»</w:t>
      </w:r>
    </w:p>
    <w:p w:rsidR="002F70CF" w:rsidRPr="005A06CB" w:rsidRDefault="002F70CF" w:rsidP="002F70CF">
      <w:pPr>
        <w:pStyle w:val="ab"/>
        <w:spacing w:after="0"/>
        <w:jc w:val="center"/>
        <w:rPr>
          <w:b/>
          <w:bCs/>
        </w:rPr>
      </w:pPr>
      <w:r w:rsidRPr="005A06CB">
        <w:rPr>
          <w:b/>
          <w:bCs/>
        </w:rPr>
        <w:t>Казахский университет экономики, финансов и международной торговли</w:t>
      </w:r>
    </w:p>
    <w:p w:rsidR="002F70CF" w:rsidRPr="005A06CB" w:rsidRDefault="002F70CF" w:rsidP="002F70CF">
      <w:pPr>
        <w:pStyle w:val="ab"/>
        <w:pBdr>
          <w:bottom w:val="single" w:sz="12" w:space="1" w:color="auto"/>
        </w:pBdr>
        <w:jc w:val="center"/>
        <w:rPr>
          <w:b/>
          <w:bCs/>
        </w:rPr>
      </w:pPr>
    </w:p>
    <w:p w:rsidR="002F70CF" w:rsidRPr="005A06CB" w:rsidRDefault="002F70CF" w:rsidP="002F70CF">
      <w:pPr>
        <w:pStyle w:val="ab"/>
        <w:jc w:val="center"/>
        <w:rPr>
          <w:i/>
          <w:iCs/>
        </w:rPr>
      </w:pPr>
      <w:r w:rsidRPr="005A06CB">
        <w:rPr>
          <w:i/>
          <w:iCs/>
        </w:rPr>
        <w:t>(Ф.И.О. студента)</w:t>
      </w:r>
    </w:p>
    <w:p w:rsidR="002F70CF" w:rsidRPr="005A06CB" w:rsidRDefault="002F70CF" w:rsidP="002F70CF">
      <w:pPr>
        <w:pStyle w:val="ab"/>
        <w:jc w:val="right"/>
        <w:rPr>
          <w:i/>
          <w:iCs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5422"/>
        <w:gridCol w:w="1474"/>
        <w:gridCol w:w="1024"/>
        <w:gridCol w:w="1282"/>
      </w:tblGrid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№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pStyle w:val="ab"/>
              <w:spacing w:after="0"/>
              <w:ind w:left="-534" w:firstLine="180"/>
              <w:jc w:val="center"/>
            </w:pPr>
            <w:r w:rsidRPr="005A06CB">
              <w:t>Виды работ по программе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Кол-во рабочих дней</w:t>
            </w: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ind w:left="4"/>
              <w:jc w:val="center"/>
            </w:pPr>
            <w:r w:rsidRPr="005A06CB">
              <w:t>дата</w:t>
            </w: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ind w:left="72"/>
              <w:jc w:val="center"/>
            </w:pPr>
            <w:r w:rsidRPr="005A06CB">
              <w:t>Отметка о выполн.</w:t>
            </w:r>
          </w:p>
        </w:tc>
      </w:tr>
      <w:tr w:rsidR="002F70CF" w:rsidRPr="005A06CB" w:rsidTr="0093475A">
        <w:trPr>
          <w:trHeight w:val="501"/>
        </w:trPr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1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Ознакомление с хозяйственной деятельностью предприятия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2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Основы построения бухгалтерского учета, экономического анализа и аудита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3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Анализ финансово-хозяйственной деятельности предприятия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4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собственного капитала хозяйствующего субъекта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5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основных средств и нематериальных активов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6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инвестиций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7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 запасов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8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денег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9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дебиторской задолженности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ind w:left="0"/>
              <w:jc w:val="center"/>
            </w:pPr>
            <w:r w:rsidRPr="005A06CB">
              <w:t xml:space="preserve">    10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обязательств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11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труда и его оплаты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12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расходов и доходов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13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Финансовая отчетность: методика и практика составления, анализа и аудита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14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производственных затрат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15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выпуска и реализации продукции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16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Индивидуальное задание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</w:tbl>
    <w:p w:rsidR="002F70CF" w:rsidRPr="005A06CB" w:rsidRDefault="002F70CF" w:rsidP="002F70CF">
      <w:pPr>
        <w:pStyle w:val="ab"/>
        <w:jc w:val="center"/>
      </w:pPr>
    </w:p>
    <w:p w:rsidR="002F70CF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Cs/>
          <w:snapToGrid w:val="0"/>
          <w:szCs w:val="28"/>
        </w:rPr>
      </w:pPr>
      <w:r w:rsidRPr="005A06CB">
        <w:rPr>
          <w:bCs/>
          <w:snapToGrid w:val="0"/>
          <w:szCs w:val="28"/>
        </w:rPr>
        <w:lastRenderedPageBreak/>
        <w:t xml:space="preserve">Приложение </w:t>
      </w:r>
      <w:r w:rsidR="002F70CF" w:rsidRPr="005A06CB">
        <w:rPr>
          <w:bCs/>
          <w:snapToGrid w:val="0"/>
          <w:szCs w:val="28"/>
        </w:rPr>
        <w:t>3</w:t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Cs/>
          <w:i/>
          <w:szCs w:val="28"/>
        </w:rPr>
      </w:pPr>
      <w:r w:rsidRPr="005A06CB">
        <w:rPr>
          <w:bCs/>
          <w:i/>
          <w:szCs w:val="28"/>
        </w:rPr>
        <w:t>Для учебной и производственной практик</w:t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5A06CB" w:rsidRDefault="00D93520" w:rsidP="00D93520">
      <w:pPr>
        <w:widowControl w:val="0"/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Протокол №_______</w:t>
      </w:r>
    </w:p>
    <w:p w:rsidR="00D93520" w:rsidRPr="005A06CB" w:rsidRDefault="00D93520" w:rsidP="00D93520">
      <w:pPr>
        <w:widowControl w:val="0"/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заседания комиссии по защите отчётов по профессиональной практике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Группа___________________________ Курс_______________________________________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ФИО студента___________________________________________________________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Место нахождения практики:_____________________________________________________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Члены комиссии:_________________________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jc w:val="center"/>
        <w:rPr>
          <w:sz w:val="28"/>
          <w:szCs w:val="28"/>
        </w:rPr>
      </w:pPr>
      <w:r w:rsidRPr="005A06CB">
        <w:rPr>
          <w:b/>
          <w:sz w:val="28"/>
          <w:szCs w:val="28"/>
        </w:rPr>
        <w:t>Контрольные вопросы:</w:t>
      </w:r>
      <w:r w:rsidRPr="005A06C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b/>
          <w:sz w:val="28"/>
          <w:szCs w:val="28"/>
        </w:rPr>
        <w:t>Общее заключение и оценка:</w:t>
      </w:r>
      <w:r w:rsidRPr="005A06C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Дата защиты отчетов: "__________"_______________20__ г.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 xml:space="preserve">Члены комиссии: </w:t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</w:p>
    <w:p w:rsidR="00145041" w:rsidRPr="005A06CB" w:rsidRDefault="00D93520" w:rsidP="00922B0A">
      <w:pPr>
        <w:widowControl w:val="0"/>
        <w:rPr>
          <w:i/>
          <w:iCs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/______________/</w:t>
      </w:r>
    </w:p>
    <w:sectPr w:rsidR="00145041" w:rsidRPr="005A06CB" w:rsidSect="00FE493F">
      <w:headerReference w:type="default" r:id="rId11"/>
      <w:footerReference w:type="even" r:id="rId12"/>
      <w:footerReference w:type="default" r:id="rId13"/>
      <w:pgSz w:w="11906" w:h="16838"/>
      <w:pgMar w:top="709" w:right="1106" w:bottom="1134" w:left="144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CA4" w:rsidRDefault="00106CA4">
      <w:r>
        <w:separator/>
      </w:r>
    </w:p>
  </w:endnote>
  <w:endnote w:type="continuationSeparator" w:id="0">
    <w:p w:rsidR="00106CA4" w:rsidRDefault="00106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70C" w:rsidRDefault="00AF270C" w:rsidP="00435B8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F270C" w:rsidRDefault="00AF270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1160874"/>
    </w:sdtPr>
    <w:sdtEndPr/>
    <w:sdtContent>
      <w:p w:rsidR="00AF270C" w:rsidRDefault="00106C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B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270C" w:rsidRDefault="00AF270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70C" w:rsidRDefault="00AF270C">
    <w:pPr>
      <w:pStyle w:val="21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F270C" w:rsidRDefault="00AF270C">
    <w:pPr>
      <w:pStyle w:val="21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70C" w:rsidRDefault="00106CA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D2B3F">
      <w:rPr>
        <w:noProof/>
      </w:rPr>
      <w:t>20</w:t>
    </w:r>
    <w:r>
      <w:rPr>
        <w:noProof/>
      </w:rPr>
      <w:fldChar w:fldCharType="end"/>
    </w:r>
  </w:p>
  <w:p w:rsidR="00AF270C" w:rsidRPr="00FE493F" w:rsidRDefault="00AF270C" w:rsidP="00FE493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CA4" w:rsidRDefault="00106CA4">
      <w:r>
        <w:separator/>
      </w:r>
    </w:p>
  </w:footnote>
  <w:footnote w:type="continuationSeparator" w:id="0">
    <w:p w:rsidR="00106CA4" w:rsidRDefault="00106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70C" w:rsidRDefault="00AF270C" w:rsidP="00435B8D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F270C" w:rsidRDefault="00AF270C" w:rsidP="00435B8D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70C" w:rsidRPr="009268B9" w:rsidRDefault="00AF270C" w:rsidP="009268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7B6A"/>
    <w:multiLevelType w:val="hybridMultilevel"/>
    <w:tmpl w:val="28F81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80A03"/>
    <w:multiLevelType w:val="hybridMultilevel"/>
    <w:tmpl w:val="77AA4482"/>
    <w:lvl w:ilvl="0" w:tplc="C5C47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C8AD88">
      <w:numFmt w:val="none"/>
      <w:lvlText w:val=""/>
      <w:lvlJc w:val="left"/>
      <w:pPr>
        <w:tabs>
          <w:tab w:val="num" w:pos="360"/>
        </w:tabs>
      </w:pPr>
    </w:lvl>
    <w:lvl w:ilvl="2" w:tplc="E104F566">
      <w:numFmt w:val="none"/>
      <w:lvlText w:val=""/>
      <w:lvlJc w:val="left"/>
      <w:pPr>
        <w:tabs>
          <w:tab w:val="num" w:pos="360"/>
        </w:tabs>
      </w:pPr>
    </w:lvl>
    <w:lvl w:ilvl="3" w:tplc="DBE2084C">
      <w:numFmt w:val="none"/>
      <w:lvlText w:val=""/>
      <w:lvlJc w:val="left"/>
      <w:pPr>
        <w:tabs>
          <w:tab w:val="num" w:pos="360"/>
        </w:tabs>
      </w:pPr>
    </w:lvl>
    <w:lvl w:ilvl="4" w:tplc="C8E4862A">
      <w:numFmt w:val="none"/>
      <w:lvlText w:val=""/>
      <w:lvlJc w:val="left"/>
      <w:pPr>
        <w:tabs>
          <w:tab w:val="num" w:pos="360"/>
        </w:tabs>
      </w:pPr>
    </w:lvl>
    <w:lvl w:ilvl="5" w:tplc="69124600">
      <w:numFmt w:val="none"/>
      <w:lvlText w:val=""/>
      <w:lvlJc w:val="left"/>
      <w:pPr>
        <w:tabs>
          <w:tab w:val="num" w:pos="360"/>
        </w:tabs>
      </w:pPr>
    </w:lvl>
    <w:lvl w:ilvl="6" w:tplc="D7509B4E">
      <w:numFmt w:val="none"/>
      <w:lvlText w:val=""/>
      <w:lvlJc w:val="left"/>
      <w:pPr>
        <w:tabs>
          <w:tab w:val="num" w:pos="360"/>
        </w:tabs>
      </w:pPr>
    </w:lvl>
    <w:lvl w:ilvl="7" w:tplc="807A50B4">
      <w:numFmt w:val="none"/>
      <w:lvlText w:val=""/>
      <w:lvlJc w:val="left"/>
      <w:pPr>
        <w:tabs>
          <w:tab w:val="num" w:pos="360"/>
        </w:tabs>
      </w:pPr>
    </w:lvl>
    <w:lvl w:ilvl="8" w:tplc="921A5B0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F413AEA"/>
    <w:multiLevelType w:val="hybridMultilevel"/>
    <w:tmpl w:val="C6BCB68E"/>
    <w:lvl w:ilvl="0" w:tplc="24C2A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A0BA5"/>
    <w:multiLevelType w:val="hybridMultilevel"/>
    <w:tmpl w:val="E286EFE6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E24CD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05FAF"/>
    <w:multiLevelType w:val="hybridMultilevel"/>
    <w:tmpl w:val="CA0E0A38"/>
    <w:lvl w:ilvl="0" w:tplc="1D36FFE6">
      <w:start w:val="1"/>
      <w:numFmt w:val="decimal"/>
      <w:lvlText w:val="%1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5" w15:restartNumberingAfterBreak="0">
    <w:nsid w:val="2EE9575C"/>
    <w:multiLevelType w:val="hybridMultilevel"/>
    <w:tmpl w:val="49281546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EF97D58"/>
    <w:multiLevelType w:val="hybridMultilevel"/>
    <w:tmpl w:val="C7083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21CB4"/>
    <w:multiLevelType w:val="hybridMultilevel"/>
    <w:tmpl w:val="1EEC8D1E"/>
    <w:lvl w:ilvl="0" w:tplc="8BB65D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911F5"/>
    <w:multiLevelType w:val="hybridMultilevel"/>
    <w:tmpl w:val="55645A9E"/>
    <w:lvl w:ilvl="0" w:tplc="F7E0D8F8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9" w15:restartNumberingAfterBreak="0">
    <w:nsid w:val="720A4630"/>
    <w:multiLevelType w:val="hybridMultilevel"/>
    <w:tmpl w:val="B2C25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5"/>
  </w:num>
  <w:num w:numId="13">
    <w:abstractNumId w:val="3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39E0"/>
    <w:rsid w:val="000068B1"/>
    <w:rsid w:val="00020147"/>
    <w:rsid w:val="00023CC2"/>
    <w:rsid w:val="000454C1"/>
    <w:rsid w:val="00095B93"/>
    <w:rsid w:val="000A6F6A"/>
    <w:rsid w:val="000D1516"/>
    <w:rsid w:val="000F39E0"/>
    <w:rsid w:val="00106CA4"/>
    <w:rsid w:val="00134552"/>
    <w:rsid w:val="00142382"/>
    <w:rsid w:val="0014281B"/>
    <w:rsid w:val="00145041"/>
    <w:rsid w:val="001D0762"/>
    <w:rsid w:val="001D2E95"/>
    <w:rsid w:val="001D7A98"/>
    <w:rsid w:val="001F1BDE"/>
    <w:rsid w:val="001F4753"/>
    <w:rsid w:val="0023708B"/>
    <w:rsid w:val="00253039"/>
    <w:rsid w:val="002A19AC"/>
    <w:rsid w:val="002B148A"/>
    <w:rsid w:val="002C317D"/>
    <w:rsid w:val="002E3785"/>
    <w:rsid w:val="002F3AF0"/>
    <w:rsid w:val="002F70CF"/>
    <w:rsid w:val="003317BF"/>
    <w:rsid w:val="003371D2"/>
    <w:rsid w:val="00360DF5"/>
    <w:rsid w:val="00391452"/>
    <w:rsid w:val="00394207"/>
    <w:rsid w:val="003A2EAA"/>
    <w:rsid w:val="003D2BEF"/>
    <w:rsid w:val="003F10CD"/>
    <w:rsid w:val="003F7894"/>
    <w:rsid w:val="00421C28"/>
    <w:rsid w:val="00432F80"/>
    <w:rsid w:val="00433351"/>
    <w:rsid w:val="00435988"/>
    <w:rsid w:val="00435B8D"/>
    <w:rsid w:val="00440A9B"/>
    <w:rsid w:val="00462A1D"/>
    <w:rsid w:val="0046470A"/>
    <w:rsid w:val="00473B48"/>
    <w:rsid w:val="0049223C"/>
    <w:rsid w:val="004A5A62"/>
    <w:rsid w:val="004D18A6"/>
    <w:rsid w:val="004D2E22"/>
    <w:rsid w:val="004F2C7F"/>
    <w:rsid w:val="00510218"/>
    <w:rsid w:val="00532C4E"/>
    <w:rsid w:val="00535B6D"/>
    <w:rsid w:val="005807A7"/>
    <w:rsid w:val="00593647"/>
    <w:rsid w:val="005A06CB"/>
    <w:rsid w:val="005C460F"/>
    <w:rsid w:val="005E128E"/>
    <w:rsid w:val="005E2B54"/>
    <w:rsid w:val="0062423E"/>
    <w:rsid w:val="00631E1A"/>
    <w:rsid w:val="00645D2F"/>
    <w:rsid w:val="00650A07"/>
    <w:rsid w:val="00656253"/>
    <w:rsid w:val="0066676F"/>
    <w:rsid w:val="006777D2"/>
    <w:rsid w:val="00680B91"/>
    <w:rsid w:val="006A51AC"/>
    <w:rsid w:val="006B52DA"/>
    <w:rsid w:val="006F014E"/>
    <w:rsid w:val="00700534"/>
    <w:rsid w:val="00726AD1"/>
    <w:rsid w:val="007639C0"/>
    <w:rsid w:val="00770B88"/>
    <w:rsid w:val="0078094A"/>
    <w:rsid w:val="00783277"/>
    <w:rsid w:val="0079000C"/>
    <w:rsid w:val="007D2B3F"/>
    <w:rsid w:val="007F7097"/>
    <w:rsid w:val="007F7AAB"/>
    <w:rsid w:val="008002BD"/>
    <w:rsid w:val="00824708"/>
    <w:rsid w:val="00864C6B"/>
    <w:rsid w:val="00873359"/>
    <w:rsid w:val="008752E3"/>
    <w:rsid w:val="00885B8F"/>
    <w:rsid w:val="008B73BE"/>
    <w:rsid w:val="008C404D"/>
    <w:rsid w:val="008C6A74"/>
    <w:rsid w:val="008D0C85"/>
    <w:rsid w:val="008E121C"/>
    <w:rsid w:val="008E1402"/>
    <w:rsid w:val="0091172F"/>
    <w:rsid w:val="00911DAC"/>
    <w:rsid w:val="00922B0A"/>
    <w:rsid w:val="009268B9"/>
    <w:rsid w:val="0093475A"/>
    <w:rsid w:val="00952A0D"/>
    <w:rsid w:val="00970E55"/>
    <w:rsid w:val="0098287E"/>
    <w:rsid w:val="00983466"/>
    <w:rsid w:val="00996137"/>
    <w:rsid w:val="009963A2"/>
    <w:rsid w:val="009A6000"/>
    <w:rsid w:val="009D59A9"/>
    <w:rsid w:val="009F4C0F"/>
    <w:rsid w:val="00A16C37"/>
    <w:rsid w:val="00A22BD4"/>
    <w:rsid w:val="00A54E0B"/>
    <w:rsid w:val="00A62432"/>
    <w:rsid w:val="00A64BE0"/>
    <w:rsid w:val="00A71BA6"/>
    <w:rsid w:val="00AB43FB"/>
    <w:rsid w:val="00AE395A"/>
    <w:rsid w:val="00AF1FD0"/>
    <w:rsid w:val="00AF270C"/>
    <w:rsid w:val="00AF3CDD"/>
    <w:rsid w:val="00B266AF"/>
    <w:rsid w:val="00B3264C"/>
    <w:rsid w:val="00B45762"/>
    <w:rsid w:val="00B46816"/>
    <w:rsid w:val="00B555CD"/>
    <w:rsid w:val="00B7100A"/>
    <w:rsid w:val="00B739EF"/>
    <w:rsid w:val="00B8024B"/>
    <w:rsid w:val="00BA3602"/>
    <w:rsid w:val="00C025B2"/>
    <w:rsid w:val="00C04BCE"/>
    <w:rsid w:val="00C20CB2"/>
    <w:rsid w:val="00C25D25"/>
    <w:rsid w:val="00C37050"/>
    <w:rsid w:val="00CA6B1C"/>
    <w:rsid w:val="00CB0707"/>
    <w:rsid w:val="00CC124B"/>
    <w:rsid w:val="00CE4249"/>
    <w:rsid w:val="00CE6D5F"/>
    <w:rsid w:val="00CF3777"/>
    <w:rsid w:val="00CF7046"/>
    <w:rsid w:val="00D00326"/>
    <w:rsid w:val="00D00DA5"/>
    <w:rsid w:val="00D0351E"/>
    <w:rsid w:val="00D3778D"/>
    <w:rsid w:val="00D70097"/>
    <w:rsid w:val="00D75FEA"/>
    <w:rsid w:val="00D93520"/>
    <w:rsid w:val="00DC0B62"/>
    <w:rsid w:val="00DE2E20"/>
    <w:rsid w:val="00DF7A7A"/>
    <w:rsid w:val="00E07B19"/>
    <w:rsid w:val="00E11A39"/>
    <w:rsid w:val="00E3332F"/>
    <w:rsid w:val="00E577F5"/>
    <w:rsid w:val="00E7049E"/>
    <w:rsid w:val="00F02B98"/>
    <w:rsid w:val="00F07E8A"/>
    <w:rsid w:val="00F32D3C"/>
    <w:rsid w:val="00F438DF"/>
    <w:rsid w:val="00F5618B"/>
    <w:rsid w:val="00F81DE8"/>
    <w:rsid w:val="00F95E40"/>
    <w:rsid w:val="00FB2BAB"/>
    <w:rsid w:val="00FC60CE"/>
    <w:rsid w:val="00FE493F"/>
    <w:rsid w:val="00FF1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672FE"/>
  <w15:docId w15:val="{8C604CFF-6F4F-4386-9499-CA64F6F1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D0"/>
    <w:rPr>
      <w:sz w:val="24"/>
      <w:szCs w:val="24"/>
    </w:rPr>
  </w:style>
  <w:style w:type="paragraph" w:styleId="1">
    <w:name w:val="heading 1"/>
    <w:basedOn w:val="a"/>
    <w:next w:val="a"/>
    <w:qFormat/>
    <w:rsid w:val="00AF1FD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AF1FD0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AF1FD0"/>
    <w:pPr>
      <w:keepNext/>
      <w:ind w:right="-392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AF1FD0"/>
    <w:pPr>
      <w:keepNext/>
      <w:ind w:right="-392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B3264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F1FD0"/>
  </w:style>
  <w:style w:type="paragraph" w:styleId="a4">
    <w:name w:val="header"/>
    <w:basedOn w:val="a"/>
    <w:link w:val="a5"/>
    <w:rsid w:val="00AF1FD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AF1FD0"/>
    <w:pPr>
      <w:jc w:val="center"/>
    </w:pPr>
    <w:rPr>
      <w:b/>
      <w:bCs/>
    </w:rPr>
  </w:style>
  <w:style w:type="paragraph" w:styleId="a6">
    <w:name w:val="footer"/>
    <w:basedOn w:val="a"/>
    <w:link w:val="a7"/>
    <w:uiPriority w:val="99"/>
    <w:rsid w:val="00AF1FD0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AF1FD0"/>
    <w:pPr>
      <w:ind w:right="-392"/>
    </w:pPr>
  </w:style>
  <w:style w:type="paragraph" w:styleId="3">
    <w:name w:val="Body Text 3"/>
    <w:basedOn w:val="a"/>
    <w:rsid w:val="00AF1FD0"/>
    <w:pPr>
      <w:ind w:right="-392"/>
      <w:jc w:val="both"/>
    </w:pPr>
    <w:rPr>
      <w:sz w:val="28"/>
    </w:rPr>
  </w:style>
  <w:style w:type="paragraph" w:styleId="a9">
    <w:name w:val="Title"/>
    <w:basedOn w:val="a"/>
    <w:link w:val="aa"/>
    <w:qFormat/>
    <w:rsid w:val="00B3264C"/>
    <w:pPr>
      <w:jc w:val="center"/>
    </w:pPr>
    <w:rPr>
      <w:szCs w:val="20"/>
      <w:lang w:eastAsia="zh-CN"/>
    </w:rPr>
  </w:style>
  <w:style w:type="character" w:customStyle="1" w:styleId="a5">
    <w:name w:val="Верхний колонтитул Знак"/>
    <w:basedOn w:val="a0"/>
    <w:link w:val="a4"/>
    <w:rsid w:val="00B3264C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B3264C"/>
    <w:pPr>
      <w:spacing w:after="120"/>
      <w:ind w:left="283"/>
    </w:pPr>
  </w:style>
  <w:style w:type="paragraph" w:styleId="ac">
    <w:name w:val="caption"/>
    <w:basedOn w:val="a"/>
    <w:next w:val="a"/>
    <w:qFormat/>
    <w:rsid w:val="00B3264C"/>
    <w:pPr>
      <w:spacing w:line="360" w:lineRule="auto"/>
      <w:jc w:val="center"/>
    </w:pPr>
    <w:rPr>
      <w:b/>
      <w:bCs/>
      <w:sz w:val="28"/>
    </w:rPr>
  </w:style>
  <w:style w:type="paragraph" w:styleId="22">
    <w:name w:val="Body Text Indent 2"/>
    <w:basedOn w:val="a"/>
    <w:rsid w:val="00D3778D"/>
    <w:pPr>
      <w:spacing w:after="120" w:line="480" w:lineRule="auto"/>
      <w:ind w:left="283"/>
    </w:pPr>
  </w:style>
  <w:style w:type="character" w:customStyle="1" w:styleId="aa">
    <w:name w:val="Заголовок Знак"/>
    <w:basedOn w:val="a0"/>
    <w:link w:val="a9"/>
    <w:rsid w:val="00F07E8A"/>
    <w:rPr>
      <w:sz w:val="24"/>
      <w:lang w:eastAsia="zh-CN"/>
    </w:rPr>
  </w:style>
  <w:style w:type="character" w:customStyle="1" w:styleId="20">
    <w:name w:val="Заголовок 2 Знак"/>
    <w:basedOn w:val="a0"/>
    <w:link w:val="2"/>
    <w:rsid w:val="00C37050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37050"/>
    <w:rPr>
      <w:b/>
      <w:bCs/>
      <w:sz w:val="24"/>
      <w:szCs w:val="24"/>
    </w:rPr>
  </w:style>
  <w:style w:type="paragraph" w:styleId="ad">
    <w:name w:val="Balloon Text"/>
    <w:basedOn w:val="a"/>
    <w:link w:val="ae"/>
    <w:rsid w:val="00C37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37050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32C4E"/>
    <w:pPr>
      <w:ind w:left="720"/>
      <w:contextualSpacing/>
    </w:pPr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9268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6156</Words>
  <Characters>35095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ОБРОЗОВАНИЯ РЕСПУБЛИКИ КАЗАХСТАН</vt:lpstr>
    </vt:vector>
  </TitlesOfParts>
  <Company>КазЭУ</Company>
  <LinksUpToDate>false</LinksUpToDate>
  <CharactersWithSpaces>41169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ОБРОЗОВАНИЯ РЕСПУБЛИКИ КАЗАХСТАН</dc:title>
  <dc:creator>Администратор</dc:creator>
  <cp:lastModifiedBy>Alyia</cp:lastModifiedBy>
  <cp:revision>13</cp:revision>
  <cp:lastPrinted>2020-02-03T05:42:00Z</cp:lastPrinted>
  <dcterms:created xsi:type="dcterms:W3CDTF">2020-02-01T09:07:00Z</dcterms:created>
  <dcterms:modified xsi:type="dcterms:W3CDTF">2022-01-25T07:08:00Z</dcterms:modified>
</cp:coreProperties>
</file>