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52D" w:rsidRDefault="0096252D" w:rsidP="0096252D">
      <w:pPr>
        <w:rPr>
          <w:rFonts w:ascii="Times New Roman" w:hAnsi="Times New Roman" w:cs="Times New Roman"/>
          <w:sz w:val="24"/>
          <w:szCs w:val="24"/>
        </w:rPr>
      </w:pPr>
      <w:r w:rsidRPr="00AE7A6D">
        <w:rPr>
          <w:rFonts w:ascii="Times New Roman" w:hAnsi="Times New Roman" w:cs="Times New Roman"/>
          <w:sz w:val="24"/>
          <w:szCs w:val="24"/>
        </w:rPr>
        <w:t>СТАНДАРТ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96252D" w:rsidRDefault="0096252D" w:rsidP="009625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«ПОСТОЯННЫЙ МОНИТОРИНГ И ПЕРИОДИЧЕСКАЯ ОЦЕНКА ОБРАЗОВАТЕЛЬНЫХ ПРОГРАММ»</w:t>
      </w:r>
    </w:p>
    <w:p w:rsidR="0096252D" w:rsidRDefault="0096252D" w:rsidP="0096252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791661" w:rsidRPr="00394F08" w:rsidRDefault="00035491" w:rsidP="0079166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49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12.2.1.</w:t>
      </w:r>
      <w:r w:rsidRPr="000354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91661" w:rsidRPr="00791661">
        <w:rPr>
          <w:rFonts w:ascii="Times New Roman" w:hAnsi="Times New Roman" w:cs="Times New Roman"/>
          <w:sz w:val="24"/>
          <w:szCs w:val="24"/>
        </w:rPr>
        <w:t xml:space="preserve">Каждая образовательная программа </w:t>
      </w:r>
      <w:r w:rsidR="00791661">
        <w:rPr>
          <w:rFonts w:ascii="Times New Roman" w:hAnsi="Times New Roman" w:cs="Times New Roman"/>
          <w:sz w:val="24"/>
          <w:szCs w:val="24"/>
        </w:rPr>
        <w:t>Университета направлена на достижение своей цели, выполнение плана и программы развития и достижение результатов обучения. Для обеспечения качества образования образовательные программы Университета ежегодно проходят процедуру аудита согласно «Положения по проведению аудита ОП» (</w:t>
      </w:r>
      <w:proofErr w:type="gramStart"/>
      <w:r w:rsidR="0079166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91661">
        <w:rPr>
          <w:rFonts w:ascii="Times New Roman" w:hAnsi="Times New Roman" w:cs="Times New Roman"/>
          <w:sz w:val="24"/>
          <w:szCs w:val="24"/>
        </w:rPr>
        <w:t xml:space="preserve"> КазУЭФМТ 12-01), утвержденного на заседании Ученого Совета протокол № 1 от   31.08.2016 г.     </w:t>
      </w:r>
    </w:p>
    <w:p w:rsidR="00B23811" w:rsidRDefault="00F1141D" w:rsidP="00F1141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Процедура мониторинга ОП начинается в сентябре месяце текущего учебного года и завершается в апреле следующего, по итогам аудита формируется обновленный каталог элективных дисциплин, вносятся изменения в учебные планы.  </w:t>
      </w:r>
    </w:p>
    <w:p w:rsidR="002F44D0" w:rsidRPr="002F44D0" w:rsidRDefault="002F44D0" w:rsidP="002F44D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4D0">
        <w:rPr>
          <w:rFonts w:ascii="Times New Roman" w:hAnsi="Times New Roman" w:cs="Times New Roman"/>
          <w:sz w:val="24"/>
          <w:szCs w:val="24"/>
        </w:rPr>
        <w:t>В КазУЭФМТ разработан алгоритм построения модульной образовательной программы, основой которого является определение целей ОП в соответствии с миссией университета и компетенци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F44D0">
        <w:rPr>
          <w:rFonts w:ascii="Times New Roman" w:hAnsi="Times New Roman" w:cs="Times New Roman"/>
          <w:sz w:val="24"/>
          <w:szCs w:val="24"/>
        </w:rPr>
        <w:t>й, которые ориентированы на перспективные запросы  работодателей, общества в целом, международные стандарты и программные документы государства. Образовательные программы Университета направлены на «опережающее» обучение, предоставление новых знаний, отвечающие современным компетенциям и решению новых экономических задач.</w:t>
      </w:r>
    </w:p>
    <w:p w:rsidR="002F44D0" w:rsidRPr="002F44D0" w:rsidRDefault="002F44D0" w:rsidP="002F44D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44D0">
        <w:rPr>
          <w:rFonts w:ascii="Times New Roman" w:hAnsi="Times New Roman" w:cs="Times New Roman"/>
          <w:sz w:val="24"/>
          <w:szCs w:val="24"/>
        </w:rPr>
        <w:t>Образовательные программы Университета регулярно проходят соответствующий аудит, рецензируются партнерами-работодателями, обсуждаются с обучающимися, на основе их предложений  и мнений вносятся корректировки и поправки в учебные планы.</w:t>
      </w:r>
      <w:proofErr w:type="gramEnd"/>
      <w:r w:rsidRPr="002F44D0">
        <w:rPr>
          <w:rFonts w:ascii="Times New Roman" w:hAnsi="Times New Roman" w:cs="Times New Roman"/>
          <w:sz w:val="24"/>
          <w:szCs w:val="24"/>
        </w:rPr>
        <w:t xml:space="preserve"> В соответствии с приказом КазУЭФМТ № 01-31/45 от 27.07.2016 г. в Университете была создана комиссия для аудита образовательных программ (далее ОП) и рабочие группы во главе с деканами соответствующих факультетов по всем направлениям и уровням обучения. </w:t>
      </w:r>
    </w:p>
    <w:p w:rsidR="002F44D0" w:rsidRDefault="002F44D0" w:rsidP="002F44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4D0">
        <w:rPr>
          <w:rFonts w:ascii="Times New Roman" w:hAnsi="Times New Roman" w:cs="Times New Roman"/>
          <w:sz w:val="24"/>
          <w:szCs w:val="24"/>
        </w:rPr>
        <w:tab/>
        <w:t xml:space="preserve">Цель аудита ОП – дать независимую оценку качества эффективности ОП, определение степени их соответствия сегодняшним реалиям рынка труда, определение принципов улучшения разработки ОП, выявление качественно составленных ОП, их дальнейшее совершенствование и внедрение во </w:t>
      </w:r>
      <w:proofErr w:type="spellStart"/>
      <w:r w:rsidRPr="002F44D0">
        <w:rPr>
          <w:rFonts w:ascii="Times New Roman" w:hAnsi="Times New Roman" w:cs="Times New Roman"/>
          <w:sz w:val="24"/>
          <w:szCs w:val="24"/>
        </w:rPr>
        <w:t>внутривузовскую</w:t>
      </w:r>
      <w:proofErr w:type="spellEnd"/>
      <w:r w:rsidRPr="002F44D0">
        <w:rPr>
          <w:rFonts w:ascii="Times New Roman" w:hAnsi="Times New Roman" w:cs="Times New Roman"/>
          <w:sz w:val="24"/>
          <w:szCs w:val="24"/>
        </w:rPr>
        <w:t xml:space="preserve"> систему управления ОП.</w:t>
      </w:r>
    </w:p>
    <w:p w:rsidR="00B52C8C" w:rsidRPr="00A52DA7" w:rsidRDefault="00B52C8C" w:rsidP="00B52C8C">
      <w:pPr>
        <w:pStyle w:val="a6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DA7">
        <w:rPr>
          <w:rFonts w:ascii="Times New Roman" w:hAnsi="Times New Roman" w:cs="Times New Roman"/>
          <w:sz w:val="24"/>
          <w:szCs w:val="24"/>
        </w:rPr>
        <w:t xml:space="preserve">Аудит образовательных программ является ведущим элементом в системе мониторинга ОП, выявления реального вклада каждого элемента (модуля, дисциплины) в  достижение запланированных результатов </w:t>
      </w:r>
      <w:proofErr w:type="gramStart"/>
      <w:r w:rsidRPr="00A52DA7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A52DA7">
        <w:rPr>
          <w:rFonts w:ascii="Times New Roman" w:hAnsi="Times New Roman" w:cs="Times New Roman"/>
          <w:sz w:val="24"/>
          <w:szCs w:val="24"/>
        </w:rPr>
        <w:t xml:space="preserve"> данной программе и состоит из нескольких этапов. Начальный этап проведения мониторинга ОП состоит из подготовки</w:t>
      </w:r>
      <w:r w:rsidRPr="000D6000">
        <w:rPr>
          <w:sz w:val="24"/>
          <w:szCs w:val="24"/>
        </w:rPr>
        <w:t xml:space="preserve"> </w:t>
      </w:r>
      <w:r w:rsidRPr="00A52DA7">
        <w:rPr>
          <w:rFonts w:ascii="Times New Roman" w:hAnsi="Times New Roman" w:cs="Times New Roman"/>
          <w:sz w:val="24"/>
          <w:szCs w:val="24"/>
        </w:rPr>
        <w:lastRenderedPageBreak/>
        <w:t xml:space="preserve">документации ОП, это – учебные планы МОП, действующие УМКС, УМКД, спецификация программы. </w:t>
      </w:r>
    </w:p>
    <w:p w:rsidR="00B52C8C" w:rsidRPr="000E153A" w:rsidRDefault="00B52C8C" w:rsidP="00B52C8C">
      <w:pPr>
        <w:pStyle w:val="a6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153A">
        <w:rPr>
          <w:rFonts w:ascii="Times New Roman" w:hAnsi="Times New Roman" w:cs="Times New Roman"/>
          <w:sz w:val="24"/>
          <w:szCs w:val="24"/>
        </w:rPr>
        <w:t xml:space="preserve">Структура МОП содержит разработанный Паспорт образовательной программы по специальности, где дается краткая информация о целях и миссии образовательной программы, сформулированы результаты обучения в соответствии с Дублинскими дескрипторами по уровням образования, указаны наиболее существенные стратегии и методы обучения, формы и критерии оценки контроля знаний, направленные на формирование общих компетенций, составлена квалификационная модель выпускника. </w:t>
      </w:r>
      <w:proofErr w:type="gramEnd"/>
    </w:p>
    <w:p w:rsidR="00B52C8C" w:rsidRPr="000D6000" w:rsidRDefault="00B52C8C" w:rsidP="00B52C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00">
        <w:rPr>
          <w:rFonts w:ascii="Times New Roman" w:hAnsi="Times New Roman" w:cs="Times New Roman"/>
          <w:sz w:val="24"/>
          <w:szCs w:val="24"/>
        </w:rPr>
        <w:t>Следующий этап аудита заключа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Pr="000D6000">
        <w:rPr>
          <w:rFonts w:ascii="Times New Roman" w:hAnsi="Times New Roman" w:cs="Times New Roman"/>
          <w:sz w:val="24"/>
          <w:szCs w:val="24"/>
        </w:rPr>
        <w:t xml:space="preserve"> в сборе </w:t>
      </w:r>
      <w:proofErr w:type="spellStart"/>
      <w:r w:rsidRPr="000D6000">
        <w:rPr>
          <w:rFonts w:ascii="Times New Roman" w:hAnsi="Times New Roman" w:cs="Times New Roman"/>
          <w:sz w:val="24"/>
          <w:szCs w:val="24"/>
        </w:rPr>
        <w:t>силлабусов</w:t>
      </w:r>
      <w:proofErr w:type="spellEnd"/>
      <w:r w:rsidRPr="000D6000">
        <w:rPr>
          <w:rFonts w:ascii="Times New Roman" w:hAnsi="Times New Roman" w:cs="Times New Roman"/>
          <w:sz w:val="24"/>
          <w:szCs w:val="24"/>
        </w:rPr>
        <w:t xml:space="preserve"> по дисциплинам, анализе объединения дисциплин в модули и соответствие их тому или иному виду компетенций. В рамках самооценки Университета все учебные планы по программам бакалавриата и магистратуры прошли предварительную проверку на соответствие Государственному общеобязательному стандарту высшего и послевузовского образования. Формирование образовательных программ в КазУЭФМТ осуществляется с учетом основных направлений развития Болонского процесса и международных стандартов образования, опыта подготовки специалистов в ведущих казахстанских и зарубежных университетах. Более того, при разработке карты компетенций рабочая группа опиралась на квалификационные требования в профессиональных стандартах, Национальную рамку квалификаций.</w:t>
      </w:r>
    </w:p>
    <w:p w:rsidR="002F44D0" w:rsidRDefault="00256A8E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объективного оценивания модульных образовательных программ был изучен </w:t>
      </w:r>
      <w:r w:rsidR="002F44D0" w:rsidRPr="002F44D0">
        <w:rPr>
          <w:rFonts w:ascii="Times New Roman" w:hAnsi="Times New Roman" w:cs="Times New Roman"/>
          <w:sz w:val="24"/>
          <w:szCs w:val="24"/>
        </w:rPr>
        <w:t xml:space="preserve">опыт Университета </w:t>
      </w:r>
      <w:proofErr w:type="spellStart"/>
      <w:r w:rsidR="002F44D0" w:rsidRPr="002F44D0">
        <w:rPr>
          <w:rFonts w:ascii="Times New Roman" w:hAnsi="Times New Roman" w:cs="Times New Roman"/>
          <w:sz w:val="24"/>
          <w:szCs w:val="24"/>
        </w:rPr>
        <w:t>Нархоз</w:t>
      </w:r>
      <w:proofErr w:type="spellEnd"/>
      <w:r w:rsidR="002F44D0" w:rsidRPr="002F44D0">
        <w:rPr>
          <w:rFonts w:ascii="Times New Roman" w:hAnsi="Times New Roman" w:cs="Times New Roman"/>
          <w:sz w:val="24"/>
          <w:szCs w:val="24"/>
        </w:rPr>
        <w:t xml:space="preserve"> по аудиту ОП</w:t>
      </w:r>
      <w:r>
        <w:rPr>
          <w:rFonts w:ascii="Times New Roman" w:hAnsi="Times New Roman" w:cs="Times New Roman"/>
          <w:sz w:val="24"/>
          <w:szCs w:val="24"/>
        </w:rPr>
        <w:t>, проанализированы</w:t>
      </w:r>
      <w:r w:rsidR="002F44D0" w:rsidRPr="002F44D0">
        <w:rPr>
          <w:rFonts w:ascii="Times New Roman" w:hAnsi="Times New Roman" w:cs="Times New Roman"/>
          <w:sz w:val="24"/>
          <w:szCs w:val="24"/>
        </w:rPr>
        <w:t xml:space="preserve"> их учебные планы, подходы в формировании компетенций специалиста, к анализу содержания каждого компонента модуля ОП, подход</w:t>
      </w:r>
      <w:r>
        <w:rPr>
          <w:rFonts w:ascii="Times New Roman" w:hAnsi="Times New Roman" w:cs="Times New Roman"/>
          <w:sz w:val="24"/>
          <w:szCs w:val="24"/>
        </w:rPr>
        <w:t>ы</w:t>
      </w:r>
      <w:r w:rsidR="002F44D0" w:rsidRPr="002F44D0">
        <w:rPr>
          <w:rFonts w:ascii="Times New Roman" w:hAnsi="Times New Roman" w:cs="Times New Roman"/>
          <w:sz w:val="24"/>
          <w:szCs w:val="24"/>
        </w:rPr>
        <w:t xml:space="preserve"> к разработке</w:t>
      </w:r>
      <w:r w:rsidR="002F44D0" w:rsidRPr="002F44D0">
        <w:rPr>
          <w:rFonts w:ascii="Times New Roman" w:hAnsi="Times New Roman" w:cs="Times New Roman"/>
          <w:sz w:val="24"/>
          <w:szCs w:val="24"/>
          <w:lang w:val="kk-KZ"/>
        </w:rPr>
        <w:t xml:space="preserve"> и проектированию </w:t>
      </w:r>
      <w:r w:rsidR="002F44D0" w:rsidRPr="002F44D0">
        <w:rPr>
          <w:rFonts w:ascii="Times New Roman" w:hAnsi="Times New Roman" w:cs="Times New Roman"/>
          <w:sz w:val="24"/>
          <w:szCs w:val="24"/>
        </w:rPr>
        <w:t>модульных образовательных программ.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769D" w:rsidRDefault="00256A8E" w:rsidP="002F44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ОП прослеживается поэтапное достижение результатов обучения, то есть </w:t>
      </w:r>
      <w:r w:rsidR="005363E7">
        <w:rPr>
          <w:rFonts w:ascii="Times New Roman" w:hAnsi="Times New Roman" w:cs="Times New Roman"/>
          <w:sz w:val="24"/>
          <w:szCs w:val="24"/>
        </w:rPr>
        <w:t xml:space="preserve">по каждому </w:t>
      </w:r>
      <w:r w:rsidR="00F6769D">
        <w:rPr>
          <w:rFonts w:ascii="Times New Roman" w:hAnsi="Times New Roman" w:cs="Times New Roman"/>
          <w:sz w:val="24"/>
          <w:szCs w:val="24"/>
        </w:rPr>
        <w:t xml:space="preserve">разделу учебной дисциплины в учебно-методическом комплексе дисциплины (УМКД) или по модулю в целом указаны </w:t>
      </w:r>
      <w:r w:rsidR="00F6769D" w:rsidRPr="00F6769D">
        <w:rPr>
          <w:rFonts w:ascii="Times New Roman" w:hAnsi="Times New Roman"/>
          <w:sz w:val="24"/>
          <w:szCs w:val="24"/>
        </w:rPr>
        <w:t xml:space="preserve">формы и задания для </w:t>
      </w:r>
      <w:r w:rsidR="00F6769D">
        <w:rPr>
          <w:rFonts w:ascii="Times New Roman" w:hAnsi="Times New Roman"/>
          <w:sz w:val="24"/>
          <w:szCs w:val="24"/>
        </w:rPr>
        <w:t xml:space="preserve">практических (семинарских) занятий, лабораторных работ и </w:t>
      </w:r>
      <w:r w:rsidR="00F6769D" w:rsidRPr="00F6769D">
        <w:rPr>
          <w:rFonts w:ascii="Times New Roman" w:hAnsi="Times New Roman"/>
          <w:sz w:val="24"/>
          <w:szCs w:val="24"/>
        </w:rPr>
        <w:t xml:space="preserve">самостоятельной работы, </w:t>
      </w:r>
      <w:r w:rsidR="00F6769D">
        <w:rPr>
          <w:rFonts w:ascii="Times New Roman" w:hAnsi="Times New Roman"/>
          <w:sz w:val="24"/>
          <w:szCs w:val="24"/>
        </w:rPr>
        <w:t>виды контроля</w:t>
      </w:r>
      <w:r w:rsidR="00F6769D" w:rsidRPr="00F6769D">
        <w:rPr>
          <w:rFonts w:ascii="Times New Roman" w:hAnsi="Times New Roman"/>
          <w:sz w:val="24"/>
          <w:szCs w:val="24"/>
        </w:rPr>
        <w:t>, рекомендации по выполнению заданий и критерии их оценки.</w:t>
      </w:r>
    </w:p>
    <w:p w:rsidR="00080FFE" w:rsidRDefault="00141C36" w:rsidP="002F44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Большое внимание при мониторинге ОП уделяется изучению потребностей студентов, рынка труда и общества в целом. </w:t>
      </w:r>
      <w:proofErr w:type="gramStart"/>
      <w:r>
        <w:rPr>
          <w:rFonts w:ascii="Times New Roman" w:hAnsi="Times New Roman"/>
          <w:sz w:val="24"/>
          <w:szCs w:val="24"/>
        </w:rPr>
        <w:t xml:space="preserve">Путем анкетного опроса, отслеживания достижения результатов обучения по ОП, анализа успеваемости студентов, изучения статистики контингента по данной ОП совершенствуется образовательная программа, включаются обновленные </w:t>
      </w:r>
      <w:r w:rsidR="009B26C9">
        <w:rPr>
          <w:rFonts w:ascii="Times New Roman" w:hAnsi="Times New Roman"/>
          <w:sz w:val="24"/>
          <w:szCs w:val="24"/>
        </w:rPr>
        <w:t>курсы.</w:t>
      </w:r>
      <w:proofErr w:type="gramEnd"/>
      <w:r w:rsidR="009B26C9">
        <w:rPr>
          <w:rFonts w:ascii="Times New Roman" w:hAnsi="Times New Roman"/>
          <w:sz w:val="24"/>
          <w:szCs w:val="24"/>
        </w:rPr>
        <w:t xml:space="preserve"> </w:t>
      </w:r>
      <w:r w:rsidR="00080FFE">
        <w:rPr>
          <w:rFonts w:ascii="Times New Roman" w:hAnsi="Times New Roman"/>
          <w:sz w:val="24"/>
          <w:szCs w:val="24"/>
        </w:rPr>
        <w:t>Ежегодно в</w:t>
      </w:r>
      <w:r w:rsidR="009B26C9">
        <w:rPr>
          <w:rFonts w:ascii="Times New Roman" w:hAnsi="Times New Roman"/>
          <w:sz w:val="24"/>
          <w:szCs w:val="24"/>
        </w:rPr>
        <w:t xml:space="preserve"> соот</w:t>
      </w:r>
      <w:r w:rsidR="00080FFE">
        <w:rPr>
          <w:rFonts w:ascii="Times New Roman" w:hAnsi="Times New Roman"/>
          <w:sz w:val="24"/>
          <w:szCs w:val="24"/>
        </w:rPr>
        <w:t xml:space="preserve">ветствии с утвержденным планом опроса обучающихся Отделом контроля качества проводится анкетирование с целью совершенствования образовательного процесса, удовлетворения интересов обучающихся </w:t>
      </w:r>
      <w:r w:rsidR="00080FFE">
        <w:rPr>
          <w:rFonts w:ascii="Times New Roman" w:hAnsi="Times New Roman"/>
          <w:sz w:val="24"/>
          <w:szCs w:val="24"/>
        </w:rPr>
        <w:lastRenderedPageBreak/>
        <w:t xml:space="preserve">в освоении ОП, повышения качества подготовки и обеспечения конкурентоспособности программы. </w:t>
      </w:r>
    </w:p>
    <w:p w:rsidR="00CF048E" w:rsidRDefault="00080FFE" w:rsidP="002F44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Для определения прогресса обучающихся</w:t>
      </w:r>
      <w:r w:rsidR="008361B6">
        <w:rPr>
          <w:rFonts w:ascii="Times New Roman" w:hAnsi="Times New Roman"/>
          <w:sz w:val="24"/>
          <w:szCs w:val="24"/>
          <w:lang w:val="kk-KZ"/>
        </w:rPr>
        <w:t xml:space="preserve"> проводится анализ по данным офис</w:t>
      </w:r>
      <w:proofErr w:type="gramStart"/>
      <w:r w:rsidR="008361B6">
        <w:rPr>
          <w:rFonts w:ascii="Times New Roman" w:hAnsi="Times New Roman"/>
          <w:sz w:val="24"/>
          <w:szCs w:val="24"/>
          <w:lang w:val="kk-KZ"/>
        </w:rPr>
        <w:t>а-</w:t>
      </w:r>
      <w:proofErr w:type="gramEnd"/>
      <w:r w:rsidR="008361B6">
        <w:rPr>
          <w:rFonts w:ascii="Times New Roman" w:hAnsi="Times New Roman"/>
          <w:sz w:val="24"/>
          <w:szCs w:val="24"/>
          <w:lang w:val="kk-KZ"/>
        </w:rPr>
        <w:t xml:space="preserve"> регистратора</w:t>
      </w:r>
      <w:r w:rsidR="00D20D98">
        <w:rPr>
          <w:rFonts w:ascii="Times New Roman" w:hAnsi="Times New Roman"/>
          <w:sz w:val="24"/>
          <w:szCs w:val="24"/>
          <w:lang w:val="kk-KZ"/>
        </w:rPr>
        <w:t>: изучается д</w:t>
      </w:r>
      <w:r w:rsidR="008361B6">
        <w:rPr>
          <w:rFonts w:ascii="Times New Roman" w:hAnsi="Times New Roman"/>
          <w:sz w:val="24"/>
          <w:szCs w:val="24"/>
          <w:lang w:val="kk-KZ"/>
        </w:rPr>
        <w:t xml:space="preserve">инамика контингента </w:t>
      </w:r>
      <w:r w:rsidR="00190B32">
        <w:rPr>
          <w:rFonts w:ascii="Times New Roman" w:hAnsi="Times New Roman"/>
          <w:sz w:val="24"/>
          <w:szCs w:val="24"/>
          <w:lang w:val="kk-KZ"/>
        </w:rPr>
        <w:t xml:space="preserve">обучающихся за последние </w:t>
      </w:r>
      <w:r w:rsidR="00D20D98">
        <w:rPr>
          <w:rFonts w:ascii="Times New Roman" w:hAnsi="Times New Roman"/>
          <w:sz w:val="24"/>
          <w:szCs w:val="24"/>
          <w:lang w:val="kk-KZ"/>
        </w:rPr>
        <w:t>5</w:t>
      </w:r>
      <w:r w:rsidR="00190B32">
        <w:rPr>
          <w:rFonts w:ascii="Times New Roman" w:hAnsi="Times New Roman"/>
          <w:sz w:val="24"/>
          <w:szCs w:val="24"/>
          <w:lang w:val="kk-KZ"/>
        </w:rPr>
        <w:t xml:space="preserve"> лет</w:t>
      </w:r>
      <w:r w:rsidR="00D20D98">
        <w:rPr>
          <w:rFonts w:ascii="Times New Roman" w:hAnsi="Times New Roman"/>
          <w:sz w:val="24"/>
          <w:szCs w:val="24"/>
          <w:lang w:val="kk-KZ"/>
        </w:rPr>
        <w:t xml:space="preserve">, выявляются факторы, повлиявшие на рост или уменьшение контингента по данной ОП; анализируются результаты успеваемости обучающихся (средний балл </w:t>
      </w:r>
      <w:r w:rsidR="00D20D98">
        <w:rPr>
          <w:rFonts w:ascii="Times New Roman" w:hAnsi="Times New Roman"/>
          <w:sz w:val="24"/>
          <w:szCs w:val="24"/>
          <w:lang w:val="en-US"/>
        </w:rPr>
        <w:t>GPA</w:t>
      </w:r>
      <w:r w:rsidR="00D20D98" w:rsidRPr="00D20D98">
        <w:rPr>
          <w:rFonts w:ascii="Times New Roman" w:hAnsi="Times New Roman"/>
          <w:sz w:val="24"/>
          <w:szCs w:val="24"/>
        </w:rPr>
        <w:t xml:space="preserve"> </w:t>
      </w:r>
      <w:r w:rsidR="00D20D98">
        <w:rPr>
          <w:rFonts w:ascii="Times New Roman" w:hAnsi="Times New Roman"/>
          <w:sz w:val="24"/>
          <w:szCs w:val="24"/>
          <w:lang w:val="kk-KZ"/>
        </w:rPr>
        <w:t>по курсам</w:t>
      </w:r>
      <w:r w:rsidR="00D20D98" w:rsidRPr="00D20D98">
        <w:rPr>
          <w:rFonts w:ascii="Times New Roman" w:hAnsi="Times New Roman"/>
          <w:sz w:val="24"/>
          <w:szCs w:val="24"/>
        </w:rPr>
        <w:t xml:space="preserve"> </w:t>
      </w:r>
      <w:r w:rsidR="00D20D98">
        <w:rPr>
          <w:rFonts w:ascii="Times New Roman" w:hAnsi="Times New Roman"/>
          <w:sz w:val="24"/>
          <w:szCs w:val="24"/>
        </w:rPr>
        <w:t>и</w:t>
      </w:r>
      <w:r w:rsidR="00D20D98">
        <w:rPr>
          <w:rFonts w:ascii="Times New Roman" w:hAnsi="Times New Roman"/>
          <w:sz w:val="24"/>
          <w:szCs w:val="24"/>
          <w:lang w:val="kk-KZ"/>
        </w:rPr>
        <w:t xml:space="preserve"> формам обучения), </w:t>
      </w:r>
      <w:r w:rsidR="00B60314">
        <w:rPr>
          <w:rFonts w:ascii="Times New Roman" w:hAnsi="Times New Roman"/>
          <w:sz w:val="24"/>
          <w:szCs w:val="24"/>
          <w:lang w:val="kk-KZ"/>
        </w:rPr>
        <w:t xml:space="preserve">показатели </w:t>
      </w:r>
      <w:r w:rsidR="00D20D98">
        <w:rPr>
          <w:rFonts w:ascii="Times New Roman" w:hAnsi="Times New Roman"/>
          <w:sz w:val="24"/>
          <w:szCs w:val="24"/>
          <w:lang w:val="kk-KZ"/>
        </w:rPr>
        <w:t>качеств</w:t>
      </w:r>
      <w:r w:rsidR="00B60314">
        <w:rPr>
          <w:rFonts w:ascii="Times New Roman" w:hAnsi="Times New Roman"/>
          <w:sz w:val="24"/>
          <w:szCs w:val="24"/>
          <w:lang w:val="kk-KZ"/>
        </w:rPr>
        <w:t>а</w:t>
      </w:r>
      <w:r w:rsidR="00D20D98">
        <w:rPr>
          <w:rFonts w:ascii="Times New Roman" w:hAnsi="Times New Roman"/>
          <w:sz w:val="24"/>
          <w:szCs w:val="24"/>
          <w:lang w:val="kk-KZ"/>
        </w:rPr>
        <w:t xml:space="preserve"> успеваемости</w:t>
      </w:r>
      <w:r w:rsidR="00B60314">
        <w:rPr>
          <w:rFonts w:ascii="Times New Roman" w:hAnsi="Times New Roman"/>
          <w:sz w:val="24"/>
          <w:szCs w:val="24"/>
          <w:lang w:val="kk-KZ"/>
        </w:rPr>
        <w:t xml:space="preserve">, определяются причины снижения успеваемости по дисциплинам и предпринимаются меры для их устранения. Для определения прогресса показателей обучающихся по ОП изучаются транскрипты, показатели по результатам зимней и весенней экзаменационной сессии, по итогам летнего семестра. </w:t>
      </w:r>
    </w:p>
    <w:p w:rsidR="00CF048E" w:rsidRDefault="00CF048E" w:rsidP="00CF048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Исчерпывающая информация о достижениях обучающихся по своей образовательной программе </w:t>
      </w:r>
      <w:r w:rsidR="00D20D9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хранится в АИС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Platonus</w:t>
      </w:r>
      <w:proofErr w:type="spellEnd"/>
      <w:r>
        <w:rPr>
          <w:rFonts w:ascii="Times New Roman" w:hAnsi="Times New Roman"/>
          <w:sz w:val="24"/>
          <w:szCs w:val="24"/>
        </w:rPr>
        <w:t xml:space="preserve">». </w:t>
      </w:r>
      <w:r w:rsidRPr="00CF048E">
        <w:rPr>
          <w:rFonts w:ascii="Times New Roman" w:hAnsi="Times New Roman" w:cs="Times New Roman"/>
          <w:sz w:val="24"/>
          <w:szCs w:val="24"/>
        </w:rPr>
        <w:t>В АИС «</w:t>
      </w:r>
      <w:proofErr w:type="spellStart"/>
      <w:r w:rsidRPr="00CF048E">
        <w:rPr>
          <w:rFonts w:ascii="Times New Roman" w:hAnsi="Times New Roman" w:cs="Times New Roman"/>
          <w:sz w:val="24"/>
          <w:szCs w:val="24"/>
        </w:rPr>
        <w:t>Platonus</w:t>
      </w:r>
      <w:proofErr w:type="spellEnd"/>
      <w:r w:rsidRPr="00CF048E">
        <w:rPr>
          <w:rFonts w:ascii="Times New Roman" w:hAnsi="Times New Roman" w:cs="Times New Roman"/>
          <w:sz w:val="24"/>
          <w:szCs w:val="24"/>
        </w:rPr>
        <w:t xml:space="preserve">» для контроля знаний студентов функционирует модуль ЖУРНАЛ. Данный модуль предназначен для </w:t>
      </w:r>
      <w:proofErr w:type="gramStart"/>
      <w:r w:rsidRPr="00CF048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F048E">
        <w:rPr>
          <w:rFonts w:ascii="Times New Roman" w:hAnsi="Times New Roman" w:cs="Times New Roman"/>
          <w:sz w:val="24"/>
          <w:szCs w:val="24"/>
        </w:rPr>
        <w:t xml:space="preserve"> успеваемостью обучающихся университета и полностью контролируется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CF048E">
        <w:rPr>
          <w:rFonts w:ascii="Times New Roman" w:hAnsi="Times New Roman" w:cs="Times New Roman"/>
          <w:sz w:val="24"/>
          <w:szCs w:val="24"/>
        </w:rPr>
        <w:t>фисом-регистратором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F048E">
        <w:rPr>
          <w:rFonts w:ascii="Times New Roman" w:hAnsi="Times New Roman" w:cs="Times New Roman"/>
          <w:sz w:val="24"/>
          <w:szCs w:val="24"/>
        </w:rPr>
        <w:t xml:space="preserve">. Специалисты офиса могут просматривать, редактировать средние текущие оценки, оценки за рейтинги, экзаменационные оценки, оценки за государственную аттестацию, </w:t>
      </w:r>
      <w:proofErr w:type="spellStart"/>
      <w:r w:rsidRPr="00CF048E">
        <w:rPr>
          <w:rFonts w:ascii="Times New Roman" w:hAnsi="Times New Roman" w:cs="Times New Roman"/>
          <w:sz w:val="24"/>
          <w:szCs w:val="24"/>
        </w:rPr>
        <w:t>экзаменационно</w:t>
      </w:r>
      <w:proofErr w:type="spellEnd"/>
      <w:r w:rsidRPr="00CF048E">
        <w:rPr>
          <w:rFonts w:ascii="Times New Roman" w:hAnsi="Times New Roman" w:cs="Times New Roman"/>
          <w:sz w:val="24"/>
          <w:szCs w:val="24"/>
        </w:rPr>
        <w:t xml:space="preserve"> - рейтинговые ведомости. Модуль содержит: журнал итоговых оценок, итогов</w:t>
      </w:r>
      <w:r w:rsidR="00580973">
        <w:rPr>
          <w:rFonts w:ascii="Times New Roman" w:hAnsi="Times New Roman" w:cs="Times New Roman"/>
          <w:sz w:val="24"/>
          <w:szCs w:val="24"/>
        </w:rPr>
        <w:t>ой</w:t>
      </w:r>
      <w:r w:rsidRPr="00CF048E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580973">
        <w:rPr>
          <w:rFonts w:ascii="Times New Roman" w:hAnsi="Times New Roman" w:cs="Times New Roman"/>
          <w:sz w:val="24"/>
          <w:szCs w:val="24"/>
        </w:rPr>
        <w:t>ой</w:t>
      </w:r>
      <w:r w:rsidRPr="00CF048E">
        <w:rPr>
          <w:rFonts w:ascii="Times New Roman" w:hAnsi="Times New Roman" w:cs="Times New Roman"/>
          <w:sz w:val="24"/>
          <w:szCs w:val="24"/>
        </w:rPr>
        <w:t xml:space="preserve"> аттестаци</w:t>
      </w:r>
      <w:r w:rsidR="00580973">
        <w:rPr>
          <w:rFonts w:ascii="Times New Roman" w:hAnsi="Times New Roman" w:cs="Times New Roman"/>
          <w:sz w:val="24"/>
          <w:szCs w:val="24"/>
        </w:rPr>
        <w:t>и</w:t>
      </w:r>
      <w:r w:rsidRPr="00CF04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48E">
        <w:rPr>
          <w:rFonts w:ascii="Times New Roman" w:hAnsi="Times New Roman" w:cs="Times New Roman"/>
          <w:sz w:val="24"/>
          <w:szCs w:val="24"/>
        </w:rPr>
        <w:t>экзаменационно</w:t>
      </w:r>
      <w:proofErr w:type="spellEnd"/>
      <w:r w:rsidRPr="00CF048E">
        <w:rPr>
          <w:rFonts w:ascii="Times New Roman" w:hAnsi="Times New Roman" w:cs="Times New Roman"/>
          <w:sz w:val="24"/>
          <w:szCs w:val="24"/>
        </w:rPr>
        <w:t>-рейтинговые ведомости без учета апел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CF048E">
        <w:rPr>
          <w:rFonts w:ascii="Times New Roman" w:hAnsi="Times New Roman" w:cs="Times New Roman"/>
          <w:sz w:val="24"/>
          <w:szCs w:val="24"/>
        </w:rPr>
        <w:t xml:space="preserve">яции, </w:t>
      </w:r>
      <w:proofErr w:type="spellStart"/>
      <w:r w:rsidRPr="00CF048E">
        <w:rPr>
          <w:rFonts w:ascii="Times New Roman" w:hAnsi="Times New Roman" w:cs="Times New Roman"/>
          <w:sz w:val="24"/>
          <w:szCs w:val="24"/>
        </w:rPr>
        <w:t>экзаменационно</w:t>
      </w:r>
      <w:proofErr w:type="spellEnd"/>
      <w:r w:rsidRPr="00CF048E">
        <w:rPr>
          <w:rFonts w:ascii="Times New Roman" w:hAnsi="Times New Roman" w:cs="Times New Roman"/>
          <w:sz w:val="24"/>
          <w:szCs w:val="24"/>
        </w:rPr>
        <w:t>-ре</w:t>
      </w:r>
      <w:r>
        <w:rPr>
          <w:rFonts w:ascii="Times New Roman" w:hAnsi="Times New Roman" w:cs="Times New Roman"/>
          <w:sz w:val="24"/>
          <w:szCs w:val="24"/>
        </w:rPr>
        <w:t>йтинговые ведомости с учетом ап</w:t>
      </w:r>
      <w:r w:rsidRPr="00CF048E">
        <w:rPr>
          <w:rFonts w:ascii="Times New Roman" w:hAnsi="Times New Roman" w:cs="Times New Roman"/>
          <w:sz w:val="24"/>
          <w:szCs w:val="24"/>
        </w:rPr>
        <w:t>ел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CF048E">
        <w:rPr>
          <w:rFonts w:ascii="Times New Roman" w:hAnsi="Times New Roman" w:cs="Times New Roman"/>
          <w:sz w:val="24"/>
          <w:szCs w:val="24"/>
        </w:rPr>
        <w:t xml:space="preserve">яции, </w:t>
      </w:r>
      <w:r w:rsidR="00580973">
        <w:rPr>
          <w:rFonts w:ascii="Times New Roman" w:hAnsi="Times New Roman" w:cs="Times New Roman"/>
          <w:sz w:val="24"/>
          <w:szCs w:val="24"/>
        </w:rPr>
        <w:t xml:space="preserve">приказы о </w:t>
      </w:r>
      <w:r w:rsidRPr="00CF048E">
        <w:rPr>
          <w:rFonts w:ascii="Times New Roman" w:hAnsi="Times New Roman" w:cs="Times New Roman"/>
          <w:sz w:val="24"/>
          <w:szCs w:val="24"/>
        </w:rPr>
        <w:t>перевод</w:t>
      </w:r>
      <w:r w:rsidR="00580973">
        <w:rPr>
          <w:rFonts w:ascii="Times New Roman" w:hAnsi="Times New Roman" w:cs="Times New Roman"/>
          <w:sz w:val="24"/>
          <w:szCs w:val="24"/>
        </w:rPr>
        <w:t>е</w:t>
      </w:r>
      <w:r w:rsidRPr="00CF048E">
        <w:rPr>
          <w:rFonts w:ascii="Times New Roman" w:hAnsi="Times New Roman" w:cs="Times New Roman"/>
          <w:sz w:val="24"/>
          <w:szCs w:val="24"/>
        </w:rPr>
        <w:t xml:space="preserve"> студентов с курса на курс, отчеты по переводным сессиям, академические задолженности. </w:t>
      </w:r>
    </w:p>
    <w:p w:rsidR="00787421" w:rsidRDefault="00682915" w:rsidP="00CF048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Сами обучающиеся могут контролировать свое </w:t>
      </w:r>
      <w:r w:rsidR="00A95F31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>
        <w:rPr>
          <w:rFonts w:ascii="Times New Roman" w:hAnsi="Times New Roman" w:cs="Times New Roman"/>
          <w:sz w:val="24"/>
          <w:szCs w:val="24"/>
        </w:rPr>
        <w:t xml:space="preserve">развитие, достижения и личностный рост по освоению ОП.  </w:t>
      </w:r>
      <w:r w:rsidR="00A95F31">
        <w:rPr>
          <w:rFonts w:ascii="Times New Roman" w:hAnsi="Times New Roman" w:cs="Times New Roman"/>
          <w:sz w:val="24"/>
          <w:szCs w:val="24"/>
        </w:rPr>
        <w:t xml:space="preserve">Для успешной профессиональной </w:t>
      </w:r>
      <w:proofErr w:type="gramStart"/>
      <w:r w:rsidR="00A95F31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="00A95F31">
        <w:rPr>
          <w:rFonts w:ascii="Times New Roman" w:hAnsi="Times New Roman" w:cs="Times New Roman"/>
          <w:sz w:val="24"/>
          <w:szCs w:val="24"/>
        </w:rPr>
        <w:t xml:space="preserve"> обучающиеся должны обладать следующими качествами: 1) коммуникативными – быть открытыми, общительными, толерантными, 2) волевыми – не бояться ответственности, быть решительными, активными и 3) творческими – креативными, оригинальными и находчивыми. Все эти качества приобретаются в процессе обучения и достижения компетенций: во время лекций – обучающиеся знакомятся с последними достижениями науки, инновациями,</w:t>
      </w:r>
      <w:r w:rsidR="00787421">
        <w:rPr>
          <w:rFonts w:ascii="Times New Roman" w:hAnsi="Times New Roman" w:cs="Times New Roman"/>
          <w:sz w:val="24"/>
          <w:szCs w:val="24"/>
        </w:rPr>
        <w:t xml:space="preserve"> семинарские (практические) занятия проходят в интерактивной форме – тренинги,  ролевые игры, дискуссии, дебаты. Индивидуальные задания направлены на развитие самостоятельности, проявление инициативы, укреплени</w:t>
      </w:r>
      <w:r w:rsidR="0054030B">
        <w:rPr>
          <w:rFonts w:ascii="Times New Roman" w:hAnsi="Times New Roman" w:cs="Times New Roman"/>
          <w:sz w:val="24"/>
          <w:szCs w:val="24"/>
        </w:rPr>
        <w:t>е</w:t>
      </w:r>
      <w:r w:rsidR="00787421">
        <w:rPr>
          <w:rFonts w:ascii="Times New Roman" w:hAnsi="Times New Roman" w:cs="Times New Roman"/>
          <w:sz w:val="24"/>
          <w:szCs w:val="24"/>
        </w:rPr>
        <w:t xml:space="preserve"> навыков создания презентаций, подготовки кейсов, проявление необычных путей решения и т.д. </w:t>
      </w:r>
    </w:p>
    <w:p w:rsidR="0004363F" w:rsidRDefault="00787421" w:rsidP="00CF048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Одним из самых эффективных средств развития роста обучающегося является его участие в научно-</w:t>
      </w:r>
      <w:r w:rsidR="0004363F">
        <w:rPr>
          <w:rFonts w:ascii="Times New Roman" w:hAnsi="Times New Roman" w:cs="Times New Roman"/>
          <w:sz w:val="24"/>
          <w:szCs w:val="24"/>
        </w:rPr>
        <w:t xml:space="preserve">исследовательской деятельности в форме участия в конференциях, семинарах, олимпиадах, публикации статей в научных изданиях. </w:t>
      </w:r>
    </w:p>
    <w:p w:rsidR="00682915" w:rsidRPr="00CF048E" w:rsidRDefault="0004363F" w:rsidP="00CF048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учебной деятельности, увидеть развитие личностного роста позволя</w:t>
      </w:r>
      <w:r w:rsidR="0054030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также создание </w:t>
      </w:r>
      <w:r w:rsidR="00FE610C">
        <w:rPr>
          <w:rFonts w:ascii="Times New Roman" w:hAnsi="Times New Roman" w:cs="Times New Roman"/>
          <w:sz w:val="24"/>
          <w:szCs w:val="24"/>
        </w:rPr>
        <w:t>обратной связи</w:t>
      </w:r>
      <w:r>
        <w:rPr>
          <w:rFonts w:ascii="Times New Roman" w:hAnsi="Times New Roman" w:cs="Times New Roman"/>
          <w:sz w:val="24"/>
          <w:szCs w:val="24"/>
        </w:rPr>
        <w:t xml:space="preserve"> - письменные опросы, анкетирование, устное обсуждение результатов выполнения заданий и т.д.</w:t>
      </w:r>
      <w:r w:rsidR="00A95F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1EC3" w:rsidRDefault="00CF048E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61B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361B6">
        <w:rPr>
          <w:rFonts w:ascii="Times New Roman" w:hAnsi="Times New Roman"/>
          <w:sz w:val="24"/>
          <w:szCs w:val="24"/>
        </w:rPr>
        <w:t xml:space="preserve">  </w:t>
      </w:r>
      <w:r w:rsidR="008361B6">
        <w:rPr>
          <w:rFonts w:ascii="Times New Roman" w:hAnsi="Times New Roman" w:cs="Times New Roman"/>
          <w:sz w:val="24"/>
          <w:szCs w:val="24"/>
        </w:rPr>
        <w:t xml:space="preserve">  </w:t>
      </w:r>
      <w:r w:rsidR="00035491" w:rsidRPr="0003549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12.2.2.</w:t>
      </w:r>
      <w:r w:rsidR="0004363F">
        <w:rPr>
          <w:rFonts w:ascii="Times New Roman" w:hAnsi="Times New Roman" w:cs="Times New Roman"/>
          <w:sz w:val="24"/>
          <w:szCs w:val="24"/>
        </w:rPr>
        <w:t>Для обеспечения актуальности дисциплин и курсов ОП проводится регулярн</w:t>
      </w:r>
      <w:r w:rsidR="00FE610C">
        <w:rPr>
          <w:rFonts w:ascii="Times New Roman" w:hAnsi="Times New Roman" w:cs="Times New Roman"/>
          <w:sz w:val="24"/>
          <w:szCs w:val="24"/>
        </w:rPr>
        <w:t>ая</w:t>
      </w:r>
      <w:r w:rsidR="0004363F">
        <w:rPr>
          <w:rFonts w:ascii="Times New Roman" w:hAnsi="Times New Roman" w:cs="Times New Roman"/>
          <w:sz w:val="24"/>
          <w:szCs w:val="24"/>
        </w:rPr>
        <w:t xml:space="preserve"> </w:t>
      </w:r>
      <w:r w:rsidR="00FE610C">
        <w:rPr>
          <w:rFonts w:ascii="Times New Roman" w:hAnsi="Times New Roman" w:cs="Times New Roman"/>
          <w:sz w:val="24"/>
          <w:szCs w:val="24"/>
        </w:rPr>
        <w:t>актуализация</w:t>
      </w:r>
      <w:r w:rsidR="0004363F">
        <w:rPr>
          <w:rFonts w:ascii="Times New Roman" w:hAnsi="Times New Roman" w:cs="Times New Roman"/>
          <w:sz w:val="24"/>
          <w:szCs w:val="24"/>
        </w:rPr>
        <w:t xml:space="preserve"> содержания учебных программ, вносятся последние достижения науки</w:t>
      </w:r>
      <w:r w:rsidR="00FE610C">
        <w:rPr>
          <w:rFonts w:ascii="Times New Roman" w:hAnsi="Times New Roman" w:cs="Times New Roman"/>
          <w:sz w:val="24"/>
          <w:szCs w:val="24"/>
        </w:rPr>
        <w:t xml:space="preserve"> и техники, обновляется литература, </w:t>
      </w:r>
      <w:proofErr w:type="gramStart"/>
      <w:r w:rsidR="00FE610C">
        <w:rPr>
          <w:rFonts w:ascii="Times New Roman" w:hAnsi="Times New Roman" w:cs="Times New Roman"/>
          <w:sz w:val="24"/>
          <w:szCs w:val="24"/>
        </w:rPr>
        <w:t>интернет-источники</w:t>
      </w:r>
      <w:proofErr w:type="gramEnd"/>
      <w:r w:rsidR="00FE610C">
        <w:rPr>
          <w:rFonts w:ascii="Times New Roman" w:hAnsi="Times New Roman" w:cs="Times New Roman"/>
          <w:sz w:val="24"/>
          <w:szCs w:val="24"/>
        </w:rPr>
        <w:t xml:space="preserve">, анализируются ключевые факторы, влияющие на качество </w:t>
      </w:r>
      <w:r w:rsidR="001D1EC3">
        <w:rPr>
          <w:rFonts w:ascii="Times New Roman" w:hAnsi="Times New Roman" w:cs="Times New Roman"/>
          <w:sz w:val="24"/>
          <w:szCs w:val="24"/>
        </w:rPr>
        <w:t>образовательной</w:t>
      </w:r>
      <w:r w:rsidR="00FE610C">
        <w:rPr>
          <w:rFonts w:ascii="Times New Roman" w:hAnsi="Times New Roman" w:cs="Times New Roman"/>
          <w:sz w:val="24"/>
          <w:szCs w:val="24"/>
        </w:rPr>
        <w:t xml:space="preserve"> программы.</w:t>
      </w:r>
      <w:r w:rsidR="001D1E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1EC3">
        <w:rPr>
          <w:rFonts w:ascii="Times New Roman" w:hAnsi="Times New Roman" w:cs="Times New Roman"/>
          <w:sz w:val="24"/>
          <w:szCs w:val="24"/>
        </w:rPr>
        <w:t xml:space="preserve">Показателями качества образовательной программы являются следующие индикаторы: привлекательность образовательной программы, уровень успеваемости обучающихся, процент трудоустройства выпускников данной ОП, уровень риска обучающихся, дополнительные возможности, предоставляемые обучающимся, ресурсное обеспечение ОП (ППС, информационные, материальные, финансовые ресурсы). </w:t>
      </w:r>
      <w:proofErr w:type="gramEnd"/>
    </w:p>
    <w:p w:rsidR="00A02A7D" w:rsidRDefault="001D1EC3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Привлекательность или престижность ОП анализируется по следующим показателям: общее количество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, контингент очной ф</w:t>
      </w:r>
      <w:r w:rsidR="00A02A7D">
        <w:rPr>
          <w:rFonts w:ascii="Times New Roman" w:hAnsi="Times New Roman" w:cs="Times New Roman"/>
          <w:sz w:val="24"/>
          <w:szCs w:val="24"/>
        </w:rPr>
        <w:t xml:space="preserve">ормы обучения, заочной, по ДОТ. В КазУЭФМТ динамика контингента </w:t>
      </w:r>
      <w:proofErr w:type="gramStart"/>
      <w:r w:rsidR="00A02A7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A02A7D">
        <w:rPr>
          <w:rFonts w:ascii="Times New Roman" w:hAnsi="Times New Roman" w:cs="Times New Roman"/>
          <w:sz w:val="24"/>
          <w:szCs w:val="24"/>
        </w:rPr>
        <w:t xml:space="preserve"> выглядит следующим образом:</w:t>
      </w:r>
    </w:p>
    <w:tbl>
      <w:tblPr>
        <w:tblW w:w="9450" w:type="dxa"/>
        <w:tblInd w:w="87" w:type="dxa"/>
        <w:tblLook w:val="04A0" w:firstRow="1" w:lastRow="0" w:firstColumn="1" w:lastColumn="0" w:noHBand="0" w:noVBand="1"/>
      </w:tblPr>
      <w:tblGrid>
        <w:gridCol w:w="2148"/>
        <w:gridCol w:w="1417"/>
        <w:gridCol w:w="1418"/>
        <w:gridCol w:w="1417"/>
        <w:gridCol w:w="1525"/>
        <w:gridCol w:w="1525"/>
      </w:tblGrid>
      <w:tr w:rsidR="00A02A7D" w:rsidRPr="00B66E05" w:rsidTr="00A02A7D">
        <w:trPr>
          <w:trHeight w:val="37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2014-2015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2015-2016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2016-2017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201</w:t>
            </w: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-201</w:t>
            </w: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2A7D" w:rsidRPr="00A02A7D" w:rsidRDefault="00A02A7D" w:rsidP="00A02A7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A02A7D" w:rsidRPr="001F5356" w:rsidTr="00A02A7D">
        <w:trPr>
          <w:trHeight w:val="37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02A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3441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3017</w:t>
            </w:r>
          </w:p>
        </w:tc>
      </w:tr>
      <w:tr w:rsidR="00A02A7D" w:rsidRPr="001F5356" w:rsidTr="00A02A7D">
        <w:trPr>
          <w:trHeight w:val="37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2769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2286</w:t>
            </w:r>
          </w:p>
        </w:tc>
      </w:tr>
      <w:tr w:rsidR="00A02A7D" w:rsidRPr="001F5356" w:rsidTr="00A02A7D">
        <w:trPr>
          <w:trHeight w:val="375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</w:tr>
      <w:tr w:rsidR="00A02A7D" w:rsidRPr="001F5356" w:rsidTr="00A02A7D">
        <w:trPr>
          <w:trHeight w:val="375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Магистратура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646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</w:tr>
      <w:tr w:rsidR="00A02A7D" w:rsidTr="00A02A7D">
        <w:trPr>
          <w:trHeight w:val="375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5069A1" w:rsidRDefault="00A02A7D" w:rsidP="00AC6B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Докторантура</w:t>
            </w:r>
            <w:r w:rsidR="005069A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069A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PhD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A02A7D" w:rsidRPr="001F5356" w:rsidTr="00A02A7D">
        <w:trPr>
          <w:trHeight w:val="375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ВУЗУ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A02A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4087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2A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3817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A7D" w:rsidRPr="00A02A7D" w:rsidRDefault="00A02A7D" w:rsidP="00AC6B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3350</w:t>
            </w:r>
          </w:p>
        </w:tc>
      </w:tr>
    </w:tbl>
    <w:p w:rsidR="00A02A7D" w:rsidRDefault="00A02A7D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2A7D" w:rsidRDefault="00A02A7D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таблицы свидетельствуют о том, что контингент обучающихся </w:t>
      </w:r>
      <w:r w:rsidR="005069A1">
        <w:rPr>
          <w:rFonts w:ascii="Times New Roman" w:hAnsi="Times New Roman" w:cs="Times New Roman"/>
          <w:sz w:val="24"/>
          <w:szCs w:val="24"/>
        </w:rPr>
        <w:t xml:space="preserve">за последние 5 лет стабильный, по уровням образования наблюдается тенденция роста в докторантуру </w:t>
      </w:r>
      <w:r w:rsidR="005069A1">
        <w:rPr>
          <w:rFonts w:ascii="Times New Roman" w:hAnsi="Times New Roman" w:cs="Times New Roman"/>
          <w:sz w:val="24"/>
          <w:szCs w:val="24"/>
          <w:lang w:val="en-US"/>
        </w:rPr>
        <w:t>PhD</w:t>
      </w:r>
      <w:r w:rsidR="005069A1">
        <w:rPr>
          <w:rFonts w:ascii="Times New Roman" w:hAnsi="Times New Roman" w:cs="Times New Roman"/>
          <w:sz w:val="24"/>
          <w:szCs w:val="24"/>
        </w:rPr>
        <w:t xml:space="preserve">, по магистратуре контингент несколько снизился  ввиду повышения требований к качественным показателям. </w:t>
      </w:r>
    </w:p>
    <w:p w:rsidR="00D53B63" w:rsidRDefault="00D53B63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Следующий индикатор показателя качества ОП – успеваемость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период с 2013 по 2017 гг. выглядит следующим образом (см. таблицу)</w:t>
      </w:r>
    </w:p>
    <w:p w:rsidR="00D53B63" w:rsidRDefault="00D53B63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– Успеваемость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КазУЭФМТ за 2013-207 гг.</w:t>
      </w: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1272"/>
        <w:gridCol w:w="1457"/>
        <w:gridCol w:w="1238"/>
        <w:gridCol w:w="1349"/>
        <w:gridCol w:w="1457"/>
        <w:gridCol w:w="1238"/>
        <w:gridCol w:w="1354"/>
      </w:tblGrid>
      <w:tr w:rsidR="005069A1" w:rsidTr="005B7380">
        <w:trPr>
          <w:trHeight w:val="363"/>
        </w:trPr>
        <w:tc>
          <w:tcPr>
            <w:tcW w:w="0" w:type="auto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lastRenderedPageBreak/>
              <w:t>Учебный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Бакалавриат</w:t>
            </w:r>
            <w:proofErr w:type="spellEnd"/>
          </w:p>
        </w:tc>
        <w:tc>
          <w:tcPr>
            <w:tcW w:w="0" w:type="auto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Магистратура</w:t>
            </w:r>
            <w:proofErr w:type="spellEnd"/>
          </w:p>
        </w:tc>
      </w:tr>
      <w:tr w:rsidR="00D53B63" w:rsidTr="005B7380">
        <w:trPr>
          <w:trHeight w:val="537"/>
        </w:trPr>
        <w:tc>
          <w:tcPr>
            <w:tcW w:w="0" w:type="auto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widowControl/>
              <w:jc w:val="center"/>
              <w:rPr>
                <w:rFonts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Успеваемость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</w:rPr>
              <w:t>,</w:t>
            </w: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r w:rsidRPr="0070435B">
              <w:rPr>
                <w:rFonts w:ascii="Times New Roman" w:hAnsi="Times New Roman"/>
                <w:b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Качество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</w:rPr>
              <w:t>, 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Средний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Успеваемость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</w:rPr>
              <w:t>,</w:t>
            </w: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r w:rsidRPr="0070435B">
              <w:rPr>
                <w:rFonts w:ascii="Times New Roman" w:hAnsi="Times New Roman"/>
                <w:b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Качество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</w:rPr>
              <w:t>, 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Средний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балл</w:t>
            </w:r>
            <w:proofErr w:type="spellEnd"/>
          </w:p>
        </w:tc>
      </w:tr>
      <w:tr w:rsidR="00D53B63" w:rsidTr="005B7380">
        <w:trPr>
          <w:trHeight w:val="275"/>
        </w:trPr>
        <w:tc>
          <w:tcPr>
            <w:tcW w:w="0" w:type="auto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B63" w:rsidRPr="0070435B" w:rsidRDefault="00D53B63" w:rsidP="00D53B63">
            <w:pPr>
              <w:pStyle w:val="TableParagraph"/>
              <w:widowControl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Зимн</w:t>
            </w:r>
            <w:r w:rsidRPr="0070435B">
              <w:rPr>
                <w:rFonts w:ascii="Times New Roman" w:hAnsi="Times New Roman"/>
                <w:b/>
                <w:szCs w:val="24"/>
                <w:lang w:val="ru-RU"/>
              </w:rPr>
              <w:t>яя</w:t>
            </w:r>
            <w:proofErr w:type="spellEnd"/>
            <w:r w:rsidRPr="0070435B">
              <w:rPr>
                <w:rFonts w:ascii="Times New Roman" w:hAnsi="Times New Roman"/>
                <w:b/>
                <w:szCs w:val="24"/>
                <w:lang w:val="ru-RU"/>
              </w:rPr>
              <w:t xml:space="preserve"> </w:t>
            </w:r>
            <w:proofErr w:type="spellStart"/>
            <w:r w:rsidRPr="0070435B">
              <w:rPr>
                <w:rFonts w:ascii="Times New Roman" w:hAnsi="Times New Roman"/>
                <w:b/>
                <w:szCs w:val="24"/>
              </w:rPr>
              <w:t>сессия</w:t>
            </w:r>
            <w:proofErr w:type="spellEnd"/>
          </w:p>
        </w:tc>
      </w:tr>
      <w:tr w:rsidR="00D53B63" w:rsidTr="005B7380">
        <w:trPr>
          <w:trHeight w:val="266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2013-2014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97,66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87,33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98,7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95,5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86,9</w:t>
            </w:r>
          </w:p>
        </w:tc>
      </w:tr>
      <w:tr w:rsidR="00D53B63" w:rsidTr="005B7380">
        <w:trPr>
          <w:trHeight w:val="283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2014-2015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93,71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78,36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78,06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95,3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85,3</w:t>
            </w:r>
          </w:p>
        </w:tc>
      </w:tr>
      <w:tr w:rsidR="00D53B63" w:rsidTr="005B7380">
        <w:trPr>
          <w:trHeight w:val="274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2015-2016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95,23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80,59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86,7</w:t>
            </w:r>
          </w:p>
        </w:tc>
      </w:tr>
      <w:tr w:rsidR="00D53B63" w:rsidTr="00D53B63">
        <w:trPr>
          <w:trHeight w:val="436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2016-2017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94,11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81,27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79,6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99,62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85,47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87,8</w:t>
            </w:r>
          </w:p>
        </w:tc>
      </w:tr>
      <w:tr w:rsidR="00D53B63" w:rsidTr="00D53B63">
        <w:trPr>
          <w:trHeight w:val="436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2017-2018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74,71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72,6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98,6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90,8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88,1</w:t>
            </w:r>
          </w:p>
        </w:tc>
      </w:tr>
      <w:tr w:rsidR="00D53B63" w:rsidTr="00D53B63">
        <w:trPr>
          <w:trHeight w:val="295"/>
        </w:trPr>
        <w:tc>
          <w:tcPr>
            <w:tcW w:w="0" w:type="auto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B63" w:rsidRPr="0070435B" w:rsidRDefault="00D53B63" w:rsidP="00D53B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0435B">
              <w:rPr>
                <w:rFonts w:ascii="Times New Roman" w:hAnsi="Times New Roman" w:cs="Times New Roman"/>
                <w:b/>
              </w:rPr>
              <w:t>Летняя</w:t>
            </w:r>
            <w:proofErr w:type="spellEnd"/>
            <w:r w:rsidRPr="0070435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0435B">
              <w:rPr>
                <w:rFonts w:ascii="Times New Roman" w:hAnsi="Times New Roman" w:cs="Times New Roman"/>
                <w:b/>
              </w:rPr>
              <w:t>сессия</w:t>
            </w:r>
            <w:proofErr w:type="spellEnd"/>
          </w:p>
        </w:tc>
      </w:tr>
      <w:tr w:rsidR="00D53B63" w:rsidTr="005B7380">
        <w:trPr>
          <w:trHeight w:val="351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2013-2014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97,7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81,35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81,17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99,3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86,9</w:t>
            </w:r>
          </w:p>
        </w:tc>
      </w:tr>
      <w:tr w:rsidR="00D53B63" w:rsidTr="00D53B63">
        <w:trPr>
          <w:trHeight w:val="336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2014-2015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95,07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79,31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78,67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96,67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96,08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87,2</w:t>
            </w:r>
          </w:p>
        </w:tc>
      </w:tr>
      <w:tr w:rsidR="00D53B63" w:rsidTr="00D53B63">
        <w:trPr>
          <w:trHeight w:val="445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2015-2016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97,98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82,60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81,90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</w:rPr>
            </w:pPr>
            <w:r w:rsidRPr="0070435B">
              <w:rPr>
                <w:rFonts w:ascii="Times New Roman" w:hAnsi="Times New Roman" w:cs="Times New Roman"/>
              </w:rPr>
              <w:t>87,0</w:t>
            </w:r>
          </w:p>
        </w:tc>
      </w:tr>
      <w:tr w:rsidR="00D53B63" w:rsidTr="00D53B63">
        <w:trPr>
          <w:trHeight w:val="422"/>
        </w:trPr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2016-2017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89,36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76,88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75,7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99,1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94,5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87,4</w:t>
            </w:r>
          </w:p>
        </w:tc>
      </w:tr>
      <w:tr w:rsidR="00D53B63" w:rsidTr="00D53B63">
        <w:trPr>
          <w:trHeight w:val="422"/>
        </w:trPr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2017-2018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87,94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72,57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68,5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99,5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95,9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shd w:val="clear" w:color="auto" w:fill="auto"/>
          </w:tcPr>
          <w:p w:rsidR="005069A1" w:rsidRPr="0070435B" w:rsidRDefault="005069A1" w:rsidP="00D53B63">
            <w:pPr>
              <w:pStyle w:val="TableParagraph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0435B">
              <w:rPr>
                <w:rFonts w:ascii="Times New Roman" w:hAnsi="Times New Roman" w:cs="Times New Roman"/>
                <w:b/>
              </w:rPr>
              <w:t>87,9</w:t>
            </w:r>
          </w:p>
        </w:tc>
      </w:tr>
    </w:tbl>
    <w:p w:rsidR="005069A1" w:rsidRPr="005069A1" w:rsidRDefault="005069A1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380" w:rsidRDefault="00FE610C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4363F">
        <w:rPr>
          <w:rFonts w:ascii="Times New Roman" w:hAnsi="Times New Roman" w:cs="Times New Roman"/>
          <w:sz w:val="24"/>
          <w:szCs w:val="24"/>
        </w:rPr>
        <w:t xml:space="preserve"> </w:t>
      </w:r>
      <w:r w:rsidR="00D53B63">
        <w:rPr>
          <w:rFonts w:ascii="Times New Roman" w:hAnsi="Times New Roman" w:cs="Times New Roman"/>
          <w:sz w:val="24"/>
          <w:szCs w:val="24"/>
        </w:rPr>
        <w:t xml:space="preserve">Данные таблицы свидетельствуют об усилении требований к качеству успеваемости, если </w:t>
      </w:r>
      <w:r w:rsidR="005B738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5B7380">
        <w:rPr>
          <w:rFonts w:ascii="Times New Roman" w:hAnsi="Times New Roman" w:cs="Times New Roman"/>
          <w:sz w:val="24"/>
          <w:szCs w:val="24"/>
        </w:rPr>
        <w:t>бакалавриате</w:t>
      </w:r>
      <w:proofErr w:type="spellEnd"/>
      <w:r w:rsidR="005B7380">
        <w:rPr>
          <w:rFonts w:ascii="Times New Roman" w:hAnsi="Times New Roman" w:cs="Times New Roman"/>
          <w:sz w:val="24"/>
          <w:szCs w:val="24"/>
        </w:rPr>
        <w:t xml:space="preserve"> качество успеваемости несколько уменьшилось (от 74,74% до 72,57%), то в магистратуре качество успеваемости поднялось на 5,1% (от 90,8% </w:t>
      </w:r>
      <w:proofErr w:type="gramStart"/>
      <w:r w:rsidR="005B738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5B7380">
        <w:rPr>
          <w:rFonts w:ascii="Times New Roman" w:hAnsi="Times New Roman" w:cs="Times New Roman"/>
          <w:sz w:val="24"/>
          <w:szCs w:val="24"/>
        </w:rPr>
        <w:t xml:space="preserve"> 95,9%). </w:t>
      </w:r>
    </w:p>
    <w:p w:rsidR="005B7380" w:rsidRDefault="00035491" w:rsidP="002F44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49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12.2.3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5B7380">
        <w:rPr>
          <w:rFonts w:ascii="Times New Roman" w:hAnsi="Times New Roman" w:cs="Times New Roman"/>
          <w:sz w:val="24"/>
          <w:szCs w:val="24"/>
        </w:rPr>
        <w:t xml:space="preserve">Одним из важнейших факторов в вузе является показатель трудоустройства выпускников, </w:t>
      </w:r>
      <w:proofErr w:type="gramStart"/>
      <w:r w:rsidR="005B7380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="005B7380">
        <w:rPr>
          <w:rFonts w:ascii="Times New Roman" w:hAnsi="Times New Roman" w:cs="Times New Roman"/>
          <w:sz w:val="24"/>
          <w:szCs w:val="24"/>
        </w:rPr>
        <w:t xml:space="preserve"> 6 месяцев после окончания и работающих по своей специальности. </w:t>
      </w:r>
    </w:p>
    <w:p w:rsidR="007D7544" w:rsidRDefault="00BF675C" w:rsidP="007D7544">
      <w:pPr>
        <w:tabs>
          <w:tab w:val="left" w:pos="909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D7544">
        <w:rPr>
          <w:rFonts w:ascii="Times New Roman" w:hAnsi="Times New Roman" w:cs="Times New Roman"/>
          <w:sz w:val="24"/>
          <w:szCs w:val="24"/>
        </w:rPr>
        <w:t>В 2013 г. было трудоустроено – 87,9% выпускников, в 2014 г. – 95%, 2015 г. и 2016 г. – 89%, 2017 г. – 90% и 2018 г. – 87% на текущую дату.  Более того, в рамках ранжирования ОП по рейтингу НПП «</w:t>
      </w:r>
      <w:proofErr w:type="spellStart"/>
      <w:r w:rsidRPr="007D7544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7D7544">
        <w:rPr>
          <w:rFonts w:ascii="Times New Roman" w:hAnsi="Times New Roman" w:cs="Times New Roman"/>
          <w:sz w:val="24"/>
          <w:szCs w:val="24"/>
        </w:rPr>
        <w:t xml:space="preserve">» ОП КазУЭФМТ заняли </w:t>
      </w:r>
      <w:r w:rsidR="007D7544">
        <w:rPr>
          <w:rFonts w:ascii="Times New Roman" w:hAnsi="Times New Roman" w:cs="Times New Roman"/>
          <w:sz w:val="24"/>
          <w:szCs w:val="24"/>
        </w:rPr>
        <w:t>хорошие</w:t>
      </w:r>
      <w:r w:rsidRPr="007D7544">
        <w:rPr>
          <w:rFonts w:ascii="Times New Roman" w:hAnsi="Times New Roman" w:cs="Times New Roman"/>
          <w:sz w:val="24"/>
          <w:szCs w:val="24"/>
        </w:rPr>
        <w:t xml:space="preserve"> позиции, что говорит о конкурентоспособности наших программ. Рейтинг ОП вузов проводился по девяти критериям по версии НПП «</w:t>
      </w:r>
      <w:proofErr w:type="spellStart"/>
      <w:r w:rsidRPr="007D7544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7D7544">
        <w:rPr>
          <w:rFonts w:ascii="Times New Roman" w:hAnsi="Times New Roman" w:cs="Times New Roman"/>
          <w:sz w:val="24"/>
          <w:szCs w:val="24"/>
        </w:rPr>
        <w:t xml:space="preserve">», среди которых актуальность программ, трудоустройство и средняя заработная плата выпускников, а также </w:t>
      </w:r>
      <w:r w:rsidR="007D7544" w:rsidRPr="007D7544">
        <w:rPr>
          <w:rFonts w:ascii="Times New Roman" w:hAnsi="Times New Roman" w:cs="Times New Roman"/>
          <w:sz w:val="24"/>
          <w:szCs w:val="24"/>
        </w:rPr>
        <w:t>экспертная оценка профессионалов бизнеса. Надо отметить, что</w:t>
      </w:r>
      <w:r w:rsidR="007D7544" w:rsidRPr="007D7544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7D7544">
        <w:rPr>
          <w:rFonts w:ascii="Times New Roman" w:hAnsi="Times New Roman"/>
          <w:spacing w:val="-3"/>
          <w:sz w:val="24"/>
          <w:szCs w:val="24"/>
        </w:rPr>
        <w:t xml:space="preserve">по итогам рейтинга </w:t>
      </w:r>
      <w:r w:rsidR="007D7544" w:rsidRPr="007D7544">
        <w:rPr>
          <w:rFonts w:ascii="Times New Roman" w:hAnsi="Times New Roman"/>
          <w:sz w:val="24"/>
          <w:szCs w:val="24"/>
        </w:rPr>
        <w:t xml:space="preserve">2018 </w:t>
      </w:r>
      <w:r w:rsidR="007D7544" w:rsidRPr="007D7544">
        <w:rPr>
          <w:rFonts w:ascii="Times New Roman" w:hAnsi="Times New Roman"/>
          <w:spacing w:val="-16"/>
          <w:sz w:val="24"/>
          <w:szCs w:val="24"/>
        </w:rPr>
        <w:t xml:space="preserve">г. </w:t>
      </w:r>
      <w:r w:rsidR="007D7544">
        <w:rPr>
          <w:rFonts w:ascii="Times New Roman" w:hAnsi="Times New Roman"/>
          <w:spacing w:val="-16"/>
          <w:sz w:val="24"/>
          <w:szCs w:val="24"/>
        </w:rPr>
        <w:t xml:space="preserve">ОП </w:t>
      </w:r>
      <w:r w:rsidR="007D7544" w:rsidRPr="007D7544">
        <w:rPr>
          <w:rFonts w:ascii="Times New Roman" w:hAnsi="Times New Roman"/>
          <w:sz w:val="24"/>
          <w:szCs w:val="24"/>
        </w:rPr>
        <w:t xml:space="preserve">КазУЭФМТ </w:t>
      </w:r>
      <w:r w:rsidR="007D7544">
        <w:rPr>
          <w:rFonts w:ascii="Times New Roman" w:hAnsi="Times New Roman"/>
          <w:sz w:val="24"/>
          <w:szCs w:val="24"/>
        </w:rPr>
        <w:t xml:space="preserve">заняли следующие позиции: </w:t>
      </w:r>
      <w:r w:rsidR="007D7544" w:rsidRPr="007D7544">
        <w:rPr>
          <w:rFonts w:ascii="Times New Roman" w:hAnsi="Times New Roman"/>
          <w:sz w:val="24"/>
          <w:szCs w:val="24"/>
        </w:rPr>
        <w:t>«Учет</w:t>
      </w:r>
      <w:r w:rsidR="007D7544" w:rsidRPr="007D7544">
        <w:rPr>
          <w:rFonts w:ascii="Times New Roman" w:hAnsi="Times New Roman"/>
          <w:spacing w:val="54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и</w:t>
      </w:r>
      <w:r w:rsidR="007D7544" w:rsidRPr="007D7544">
        <w:rPr>
          <w:rFonts w:ascii="Times New Roman" w:hAnsi="Times New Roman"/>
          <w:spacing w:val="55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pacing w:val="-6"/>
          <w:sz w:val="24"/>
          <w:szCs w:val="24"/>
        </w:rPr>
        <w:t>аудит»</w:t>
      </w:r>
      <w:r w:rsidR="007D7544" w:rsidRPr="007D7544">
        <w:rPr>
          <w:rFonts w:ascii="Times New Roman" w:hAnsi="Times New Roman"/>
          <w:spacing w:val="53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-</w:t>
      </w:r>
      <w:r w:rsidR="007D7544" w:rsidRPr="007D7544">
        <w:rPr>
          <w:rFonts w:ascii="Times New Roman" w:hAnsi="Times New Roman"/>
          <w:spacing w:val="54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6-е</w:t>
      </w:r>
      <w:r w:rsidR="007D7544">
        <w:rPr>
          <w:rFonts w:ascii="Times New Roman" w:hAnsi="Times New Roman"/>
          <w:sz w:val="24"/>
          <w:szCs w:val="24"/>
        </w:rPr>
        <w:t xml:space="preserve"> место</w:t>
      </w:r>
      <w:r w:rsidR="007D7544" w:rsidRPr="007D7544">
        <w:rPr>
          <w:rFonts w:ascii="Times New Roman" w:hAnsi="Times New Roman"/>
          <w:sz w:val="24"/>
          <w:szCs w:val="24"/>
        </w:rPr>
        <w:t>,</w:t>
      </w:r>
      <w:r w:rsidR="007D7544" w:rsidRPr="007D7544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«Маркетинг»</w:t>
      </w:r>
      <w:r w:rsidR="007D7544" w:rsidRPr="007D7544">
        <w:rPr>
          <w:rFonts w:ascii="Times New Roman" w:hAnsi="Times New Roman"/>
          <w:spacing w:val="54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-</w:t>
      </w:r>
      <w:r w:rsidR="007D7544" w:rsidRPr="007D7544">
        <w:rPr>
          <w:rFonts w:ascii="Times New Roman" w:hAnsi="Times New Roman"/>
          <w:spacing w:val="54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7-е</w:t>
      </w:r>
      <w:r w:rsidR="007D7544">
        <w:rPr>
          <w:rFonts w:ascii="Times New Roman" w:hAnsi="Times New Roman"/>
          <w:sz w:val="24"/>
          <w:szCs w:val="24"/>
        </w:rPr>
        <w:t>,</w:t>
      </w:r>
      <w:r w:rsidR="007D7544" w:rsidRPr="007D7544">
        <w:rPr>
          <w:rFonts w:ascii="Times New Roman" w:hAnsi="Times New Roman"/>
          <w:spacing w:val="-3"/>
          <w:sz w:val="24"/>
          <w:szCs w:val="24"/>
        </w:rPr>
        <w:t xml:space="preserve"> «Экономика»</w:t>
      </w:r>
      <w:r w:rsidR="007D7544">
        <w:rPr>
          <w:rFonts w:ascii="Times New Roman" w:hAnsi="Times New Roman"/>
          <w:spacing w:val="-3"/>
          <w:sz w:val="24"/>
          <w:szCs w:val="24"/>
        </w:rPr>
        <w:t xml:space="preserve"> - </w:t>
      </w:r>
      <w:r w:rsidR="007D7544" w:rsidRPr="007D7544">
        <w:rPr>
          <w:rFonts w:ascii="Times New Roman" w:hAnsi="Times New Roman"/>
          <w:sz w:val="24"/>
          <w:szCs w:val="24"/>
        </w:rPr>
        <w:t>8</w:t>
      </w:r>
      <w:r w:rsidR="007D7544">
        <w:rPr>
          <w:rFonts w:ascii="Times New Roman" w:hAnsi="Times New Roman"/>
          <w:sz w:val="24"/>
          <w:szCs w:val="24"/>
        </w:rPr>
        <w:t>-е</w:t>
      </w:r>
      <w:r w:rsidR="007D7544" w:rsidRPr="007D7544">
        <w:rPr>
          <w:rFonts w:ascii="Times New Roman" w:hAnsi="Times New Roman"/>
          <w:sz w:val="24"/>
          <w:szCs w:val="24"/>
        </w:rPr>
        <w:t>,</w:t>
      </w:r>
      <w:r w:rsidR="007D7544">
        <w:rPr>
          <w:rFonts w:ascii="Times New Roman" w:hAnsi="Times New Roman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«Вычислительная техника и программное обеспечение» - 12-е</w:t>
      </w:r>
      <w:r w:rsidR="007D7544">
        <w:rPr>
          <w:rFonts w:ascii="Times New Roman" w:hAnsi="Times New Roman"/>
          <w:sz w:val="24"/>
          <w:szCs w:val="24"/>
        </w:rPr>
        <w:t xml:space="preserve">, </w:t>
      </w:r>
      <w:r w:rsidR="007D7544" w:rsidRPr="007D7544">
        <w:rPr>
          <w:rFonts w:ascii="Times New Roman" w:hAnsi="Times New Roman"/>
          <w:sz w:val="24"/>
          <w:szCs w:val="24"/>
        </w:rPr>
        <w:t xml:space="preserve"> «Финансы»</w:t>
      </w:r>
      <w:r w:rsidR="007D7544" w:rsidRPr="007D7544">
        <w:rPr>
          <w:rFonts w:ascii="Times New Roman" w:hAnsi="Times New Roman"/>
          <w:spacing w:val="54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-</w:t>
      </w:r>
      <w:r w:rsidR="007D7544" w:rsidRPr="007D7544">
        <w:rPr>
          <w:rFonts w:ascii="Times New Roman" w:hAnsi="Times New Roman"/>
          <w:spacing w:val="53"/>
          <w:sz w:val="24"/>
          <w:szCs w:val="24"/>
        </w:rPr>
        <w:t xml:space="preserve"> </w:t>
      </w:r>
      <w:r w:rsidR="007D7544">
        <w:rPr>
          <w:rFonts w:ascii="Times New Roman" w:hAnsi="Times New Roman"/>
          <w:sz w:val="24"/>
          <w:szCs w:val="24"/>
        </w:rPr>
        <w:t xml:space="preserve">20-е и </w:t>
      </w:r>
      <w:r w:rsidR="007D7544" w:rsidRPr="007D7544">
        <w:rPr>
          <w:rFonts w:ascii="Times New Roman" w:hAnsi="Times New Roman"/>
          <w:sz w:val="24"/>
          <w:szCs w:val="24"/>
        </w:rPr>
        <w:t>«Информационные системы» -</w:t>
      </w:r>
      <w:r w:rsidR="007D7544" w:rsidRPr="007D754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D7544" w:rsidRPr="007D7544">
        <w:rPr>
          <w:rFonts w:ascii="Times New Roman" w:hAnsi="Times New Roman"/>
          <w:sz w:val="24"/>
          <w:szCs w:val="24"/>
        </w:rPr>
        <w:t>27-е</w:t>
      </w:r>
      <w:r w:rsidR="007D7544">
        <w:rPr>
          <w:rFonts w:ascii="Times New Roman" w:hAnsi="Times New Roman"/>
          <w:sz w:val="24"/>
          <w:szCs w:val="24"/>
        </w:rPr>
        <w:t xml:space="preserve"> место </w:t>
      </w:r>
      <w:r w:rsidR="007D7544" w:rsidRPr="007D7544">
        <w:rPr>
          <w:rFonts w:ascii="Times New Roman" w:hAnsi="Times New Roman"/>
          <w:sz w:val="24"/>
          <w:szCs w:val="24"/>
        </w:rPr>
        <w:t>среди 81 вуз Казахстана.</w:t>
      </w:r>
    </w:p>
    <w:p w:rsidR="0070435B" w:rsidRDefault="0070435B" w:rsidP="0070435B">
      <w:pPr>
        <w:tabs>
          <w:tab w:val="left" w:pos="909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итогам ранжирования НААР ОП КазУЭФМТ несколько лет (2015-2018 гг.) подряд входят в ТОП-10. </w:t>
      </w:r>
      <w:r w:rsidR="0082050C">
        <w:rPr>
          <w:rFonts w:ascii="Times New Roman" w:hAnsi="Times New Roman"/>
          <w:sz w:val="24"/>
          <w:szCs w:val="24"/>
        </w:rPr>
        <w:t>В Национальном рейтинге среди лучших гуманитарно-экономических вузов Казахстана, проведенным Независимым агентством по обеспечению качества в образовании (НАОКО) в 2018 году Университет занимает 5-е место среди 10 участвовавших.</w:t>
      </w:r>
    </w:p>
    <w:p w:rsidR="0082050C" w:rsidRDefault="005B0970" w:rsidP="0070435B">
      <w:pPr>
        <w:tabs>
          <w:tab w:val="left" w:pos="909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В генеральном рейтинге вузов по версии Республиканского рейтингового агентства НАН ВШ Казахстана (РРА) «Казахстан-2050 Национальный рейтинг по инновациям и академическому превосходству – КазУЭФМТ занял 3-е место (в 2017 г.- 15 место), две ОП – почетное 1-е место, восемь программ – 2-е место, пять программ – 3-е место, </w:t>
      </w:r>
      <w:r w:rsidR="00A90C42">
        <w:rPr>
          <w:rFonts w:ascii="Times New Roman" w:hAnsi="Times New Roman"/>
          <w:sz w:val="24"/>
          <w:szCs w:val="24"/>
        </w:rPr>
        <w:t xml:space="preserve">две программы – 4-е место, включая </w:t>
      </w:r>
      <w:proofErr w:type="spellStart"/>
      <w:r w:rsidR="00A90C42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="00A90C42">
        <w:rPr>
          <w:rFonts w:ascii="Times New Roman" w:hAnsi="Times New Roman"/>
          <w:sz w:val="24"/>
          <w:szCs w:val="24"/>
        </w:rPr>
        <w:t xml:space="preserve"> и магистратуру.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2134CF" w:rsidRDefault="00A90C42" w:rsidP="0070435B">
      <w:pPr>
        <w:tabs>
          <w:tab w:val="left" w:pos="909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риска обучающихся определяется по количеству отчисленных, восстановленных, переведенных студентов, по контингенту нуждающи</w:t>
      </w:r>
      <w:r w:rsidR="002134CF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ся в финансовой и социальной помощи, </w:t>
      </w:r>
      <w:r w:rsidR="00BD1ED8">
        <w:rPr>
          <w:rFonts w:ascii="Times New Roman" w:hAnsi="Times New Roman"/>
          <w:sz w:val="24"/>
          <w:szCs w:val="24"/>
        </w:rPr>
        <w:t>по системе льгот в оплате за обучение и т.д.</w:t>
      </w:r>
    </w:p>
    <w:p w:rsidR="00A90C42" w:rsidRDefault="002134CF" w:rsidP="0070435B">
      <w:pPr>
        <w:tabs>
          <w:tab w:val="left" w:pos="90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последние 5 лет контингент </w:t>
      </w:r>
      <w:proofErr w:type="spellStart"/>
      <w:r>
        <w:rPr>
          <w:rFonts w:ascii="Times New Roman" w:hAnsi="Times New Roman"/>
          <w:sz w:val="24"/>
          <w:szCs w:val="24"/>
        </w:rPr>
        <w:t>обучащихся</w:t>
      </w:r>
      <w:proofErr w:type="spellEnd"/>
      <w:r>
        <w:rPr>
          <w:rFonts w:ascii="Times New Roman" w:hAnsi="Times New Roman"/>
          <w:sz w:val="24"/>
          <w:szCs w:val="24"/>
        </w:rPr>
        <w:t xml:space="preserve"> Университета стабил</w:t>
      </w:r>
      <w:r w:rsidR="00EB1F10">
        <w:rPr>
          <w:rFonts w:ascii="Times New Roman" w:hAnsi="Times New Roman"/>
          <w:sz w:val="24"/>
          <w:szCs w:val="24"/>
        </w:rPr>
        <w:t>ьно растет</w:t>
      </w:r>
      <w:r>
        <w:rPr>
          <w:rFonts w:ascii="Times New Roman" w:hAnsi="Times New Roman"/>
          <w:sz w:val="24"/>
          <w:szCs w:val="24"/>
        </w:rPr>
        <w:t xml:space="preserve">, с 2017 года начат прием в докторантуру </w:t>
      </w:r>
      <w:r>
        <w:rPr>
          <w:rFonts w:ascii="Times New Roman" w:hAnsi="Times New Roman"/>
          <w:sz w:val="24"/>
          <w:szCs w:val="24"/>
          <w:lang w:val="en-US"/>
        </w:rPr>
        <w:t>PhD</w:t>
      </w:r>
      <w:r>
        <w:rPr>
          <w:rFonts w:ascii="Times New Roman" w:hAnsi="Times New Roman"/>
          <w:sz w:val="24"/>
          <w:szCs w:val="24"/>
        </w:rPr>
        <w:t xml:space="preserve">, контингент по очной форме обучения </w:t>
      </w:r>
      <w:r w:rsidR="00BA284E">
        <w:rPr>
          <w:rFonts w:ascii="Times New Roman" w:hAnsi="Times New Roman"/>
          <w:sz w:val="24"/>
          <w:szCs w:val="24"/>
        </w:rPr>
        <w:t xml:space="preserve">ежегодно увеличивается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BA284E" w:rsidRPr="00EB1F10">
        <w:rPr>
          <w:rFonts w:ascii="Times New Roman" w:hAnsi="Times New Roman"/>
          <w:sz w:val="24"/>
          <w:szCs w:val="24"/>
        </w:rPr>
        <w:t>5,2</w:t>
      </w:r>
      <w:r w:rsidR="00EB1F10" w:rsidRPr="00EB1F10">
        <w:rPr>
          <w:rFonts w:ascii="Times New Roman" w:hAnsi="Times New Roman"/>
          <w:sz w:val="24"/>
          <w:szCs w:val="24"/>
        </w:rPr>
        <w:t xml:space="preserve"> </w:t>
      </w:r>
      <w:r w:rsidRPr="00EB1F10">
        <w:rPr>
          <w:rFonts w:ascii="Times New Roman" w:hAnsi="Times New Roman"/>
          <w:sz w:val="24"/>
          <w:szCs w:val="24"/>
        </w:rPr>
        <w:t>%,</w:t>
      </w:r>
      <w:r>
        <w:rPr>
          <w:rFonts w:ascii="Times New Roman" w:hAnsi="Times New Roman"/>
          <w:sz w:val="24"/>
          <w:szCs w:val="24"/>
        </w:rPr>
        <w:t xml:space="preserve"> </w:t>
      </w:r>
      <w:r w:rsidR="003A7E70">
        <w:rPr>
          <w:rFonts w:ascii="Times New Roman" w:hAnsi="Times New Roman"/>
          <w:sz w:val="24"/>
          <w:szCs w:val="24"/>
        </w:rPr>
        <w:t>по заочной форме обучения большая часть обучается с применением ДОТ, в магистратуре снижение произошло по объективной причине – прием ограничен в связи с высокими требованиями к итоговой аттестации,  к ППС.</w:t>
      </w:r>
      <w:proofErr w:type="gramEnd"/>
      <w:r w:rsidR="003A7E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A7E70">
        <w:rPr>
          <w:rFonts w:ascii="Times New Roman" w:hAnsi="Times New Roman"/>
          <w:sz w:val="24"/>
          <w:szCs w:val="24"/>
        </w:rPr>
        <w:t>Из общего контингента 3357 чел.</w:t>
      </w:r>
      <w:r w:rsidR="00EB1F10">
        <w:rPr>
          <w:rFonts w:ascii="Times New Roman" w:hAnsi="Times New Roman"/>
          <w:sz w:val="24"/>
          <w:szCs w:val="24"/>
        </w:rPr>
        <w:t xml:space="preserve">, </w:t>
      </w:r>
      <w:r w:rsidR="003A7E70">
        <w:rPr>
          <w:rFonts w:ascii="Times New Roman" w:hAnsi="Times New Roman"/>
          <w:sz w:val="24"/>
          <w:szCs w:val="24"/>
        </w:rPr>
        <w:t xml:space="preserve"> по государственному образовательному заказу обучается 119</w:t>
      </w:r>
      <w:r w:rsidR="007264D0">
        <w:rPr>
          <w:rFonts w:ascii="Times New Roman" w:hAnsi="Times New Roman"/>
          <w:sz w:val="24"/>
          <w:szCs w:val="24"/>
        </w:rPr>
        <w:t xml:space="preserve"> </w:t>
      </w:r>
      <w:r w:rsidR="003A7E70">
        <w:rPr>
          <w:rFonts w:ascii="Times New Roman" w:hAnsi="Times New Roman"/>
          <w:sz w:val="24"/>
          <w:szCs w:val="24"/>
        </w:rPr>
        <w:t xml:space="preserve">чел., что составляет </w:t>
      </w:r>
      <w:r w:rsidR="007264D0">
        <w:rPr>
          <w:rFonts w:ascii="Times New Roman" w:hAnsi="Times New Roman"/>
          <w:sz w:val="24"/>
          <w:szCs w:val="24"/>
        </w:rPr>
        <w:t xml:space="preserve">3,5%. </w:t>
      </w:r>
      <w:r w:rsidR="00EB1F10">
        <w:rPr>
          <w:rFonts w:ascii="Times New Roman" w:hAnsi="Times New Roman"/>
          <w:sz w:val="24"/>
          <w:szCs w:val="24"/>
        </w:rPr>
        <w:t>Ежегодно в среднем отчисляется  152 чел. (4,5%)</w:t>
      </w:r>
      <w:r>
        <w:rPr>
          <w:rFonts w:ascii="Times New Roman" w:hAnsi="Times New Roman"/>
          <w:sz w:val="24"/>
          <w:szCs w:val="24"/>
        </w:rPr>
        <w:t>, восстан</w:t>
      </w:r>
      <w:r w:rsidR="00EB1F10">
        <w:rPr>
          <w:rFonts w:ascii="Times New Roman" w:hAnsi="Times New Roman"/>
          <w:sz w:val="24"/>
          <w:szCs w:val="24"/>
        </w:rPr>
        <w:t>авливается 160 чел. (5%)</w:t>
      </w:r>
      <w:r>
        <w:rPr>
          <w:rFonts w:ascii="Times New Roman" w:hAnsi="Times New Roman"/>
          <w:sz w:val="24"/>
          <w:szCs w:val="24"/>
        </w:rPr>
        <w:t>, перев</w:t>
      </w:r>
      <w:r w:rsidR="00EB1F10">
        <w:rPr>
          <w:rFonts w:ascii="Times New Roman" w:hAnsi="Times New Roman"/>
          <w:sz w:val="24"/>
          <w:szCs w:val="24"/>
        </w:rPr>
        <w:t>одится из других вузов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EB1F10">
        <w:rPr>
          <w:rFonts w:ascii="Times New Roman" w:hAnsi="Times New Roman"/>
          <w:sz w:val="24"/>
          <w:szCs w:val="24"/>
        </w:rPr>
        <w:t>95</w:t>
      </w:r>
      <w:r>
        <w:rPr>
          <w:rFonts w:ascii="Times New Roman" w:hAnsi="Times New Roman"/>
          <w:sz w:val="24"/>
          <w:szCs w:val="24"/>
        </w:rPr>
        <w:t xml:space="preserve"> чел.</w:t>
      </w:r>
      <w:r w:rsidR="00EB1F10">
        <w:rPr>
          <w:rFonts w:ascii="Times New Roman" w:hAnsi="Times New Roman"/>
          <w:sz w:val="24"/>
          <w:szCs w:val="24"/>
        </w:rPr>
        <w:t xml:space="preserve"> (2,8%)</w:t>
      </w:r>
      <w:r>
        <w:rPr>
          <w:rFonts w:ascii="Times New Roman" w:hAnsi="Times New Roman"/>
          <w:sz w:val="24"/>
          <w:szCs w:val="24"/>
        </w:rPr>
        <w:t xml:space="preserve">, данные показатели </w:t>
      </w:r>
      <w:r w:rsidR="00A90C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свидетельствуют о положительной динамике </w:t>
      </w:r>
      <w:r w:rsidR="00EB1F10">
        <w:rPr>
          <w:rFonts w:ascii="Times New Roman" w:hAnsi="Times New Roman" w:cs="Times New Roman"/>
          <w:sz w:val="24"/>
          <w:szCs w:val="24"/>
        </w:rPr>
        <w:t xml:space="preserve">роста обучающихся </w:t>
      </w:r>
      <w:r>
        <w:rPr>
          <w:rFonts w:ascii="Times New Roman" w:hAnsi="Times New Roman" w:cs="Times New Roman"/>
          <w:sz w:val="24"/>
          <w:szCs w:val="24"/>
        </w:rPr>
        <w:t xml:space="preserve">в целом по вузу, </w:t>
      </w:r>
      <w:r w:rsidR="007264D0">
        <w:rPr>
          <w:rFonts w:ascii="Times New Roman" w:hAnsi="Times New Roman" w:cs="Times New Roman"/>
          <w:sz w:val="24"/>
          <w:szCs w:val="24"/>
        </w:rPr>
        <w:t xml:space="preserve">что </w:t>
      </w:r>
      <w:r w:rsidR="00EB1F10">
        <w:rPr>
          <w:rFonts w:ascii="Times New Roman" w:hAnsi="Times New Roman" w:cs="Times New Roman"/>
          <w:sz w:val="24"/>
          <w:szCs w:val="24"/>
        </w:rPr>
        <w:t xml:space="preserve">положительно сказывается на </w:t>
      </w:r>
      <w:r w:rsidR="007264D0">
        <w:rPr>
          <w:rFonts w:ascii="Times New Roman" w:hAnsi="Times New Roman" w:cs="Times New Roman"/>
          <w:sz w:val="24"/>
          <w:szCs w:val="24"/>
        </w:rPr>
        <w:t>привлекательност</w:t>
      </w:r>
      <w:r w:rsidR="00EB1F10">
        <w:rPr>
          <w:rFonts w:ascii="Times New Roman" w:hAnsi="Times New Roman" w:cs="Times New Roman"/>
          <w:sz w:val="24"/>
          <w:szCs w:val="24"/>
        </w:rPr>
        <w:t>и</w:t>
      </w:r>
      <w:r w:rsidR="007264D0">
        <w:rPr>
          <w:rFonts w:ascii="Times New Roman" w:hAnsi="Times New Roman" w:cs="Times New Roman"/>
          <w:sz w:val="24"/>
          <w:szCs w:val="24"/>
        </w:rPr>
        <w:t>, стабильност</w:t>
      </w:r>
      <w:r w:rsidR="00EB1F10">
        <w:rPr>
          <w:rFonts w:ascii="Times New Roman" w:hAnsi="Times New Roman" w:cs="Times New Roman"/>
          <w:sz w:val="24"/>
          <w:szCs w:val="24"/>
        </w:rPr>
        <w:t>и</w:t>
      </w:r>
      <w:r w:rsidR="007264D0">
        <w:rPr>
          <w:rFonts w:ascii="Times New Roman" w:hAnsi="Times New Roman" w:cs="Times New Roman"/>
          <w:sz w:val="24"/>
          <w:szCs w:val="24"/>
        </w:rPr>
        <w:t>, уникальност</w:t>
      </w:r>
      <w:r w:rsidR="00EB1F10">
        <w:rPr>
          <w:rFonts w:ascii="Times New Roman" w:hAnsi="Times New Roman" w:cs="Times New Roman"/>
          <w:sz w:val="24"/>
          <w:szCs w:val="24"/>
        </w:rPr>
        <w:t>и</w:t>
      </w:r>
      <w:r w:rsidR="007264D0">
        <w:rPr>
          <w:rFonts w:ascii="Times New Roman" w:hAnsi="Times New Roman" w:cs="Times New Roman"/>
          <w:sz w:val="24"/>
          <w:szCs w:val="24"/>
        </w:rPr>
        <w:t xml:space="preserve"> и сопоставимост</w:t>
      </w:r>
      <w:r w:rsidR="00EB1F10">
        <w:rPr>
          <w:rFonts w:ascii="Times New Roman" w:hAnsi="Times New Roman" w:cs="Times New Roman"/>
          <w:sz w:val="24"/>
          <w:szCs w:val="24"/>
        </w:rPr>
        <w:t>и ОП</w:t>
      </w:r>
      <w:r w:rsidR="007264D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073F9" w:rsidRDefault="00C677A5" w:rsidP="0070435B">
      <w:pPr>
        <w:tabs>
          <w:tab w:val="left" w:pos="909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Большое внимание при аудите ОП уделяется нагрузке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. Так как кредитная технология обучения предполагает самостоятельное изучение 2/3 объема учебного материала, то семестровая нагрузка обучающегося по подготовке и сдаче СРО равномерно распределена и запланирована в </w:t>
      </w:r>
      <w:proofErr w:type="spellStart"/>
      <w:r>
        <w:rPr>
          <w:rFonts w:ascii="Times New Roman" w:hAnsi="Times New Roman"/>
          <w:sz w:val="24"/>
          <w:szCs w:val="24"/>
        </w:rPr>
        <w:t>силлабусах</w:t>
      </w:r>
      <w:proofErr w:type="spellEnd"/>
      <w:r>
        <w:rPr>
          <w:rFonts w:ascii="Times New Roman" w:hAnsi="Times New Roman"/>
          <w:sz w:val="24"/>
          <w:szCs w:val="24"/>
        </w:rPr>
        <w:t xml:space="preserve"> по дисциплине. С 2017 года в связи с введением фонда оценочных средств в учебно-методическом комплексе дисциплины (УМКД-далее) имеется график самостоятельной работы обучающегося в семестре по модулю/дисциплине, который </w:t>
      </w:r>
      <w:r w:rsidR="0005590D">
        <w:rPr>
          <w:rFonts w:ascii="Times New Roman" w:hAnsi="Times New Roman"/>
          <w:sz w:val="24"/>
          <w:szCs w:val="24"/>
        </w:rPr>
        <w:t>составляется</w:t>
      </w:r>
      <w:r>
        <w:rPr>
          <w:rFonts w:ascii="Times New Roman" w:hAnsi="Times New Roman"/>
          <w:sz w:val="24"/>
          <w:szCs w:val="24"/>
        </w:rPr>
        <w:t xml:space="preserve"> Руководителем образовательной программы</w:t>
      </w:r>
      <w:r w:rsidR="0005590D">
        <w:rPr>
          <w:rFonts w:ascii="Times New Roman" w:hAnsi="Times New Roman"/>
          <w:sz w:val="24"/>
          <w:szCs w:val="24"/>
        </w:rPr>
        <w:t xml:space="preserve"> совместно с </w:t>
      </w:r>
      <w:proofErr w:type="spellStart"/>
      <w:r w:rsidR="0005590D">
        <w:rPr>
          <w:rFonts w:ascii="Times New Roman" w:hAnsi="Times New Roman"/>
          <w:sz w:val="24"/>
          <w:szCs w:val="24"/>
        </w:rPr>
        <w:t>тьюторами</w:t>
      </w:r>
      <w:proofErr w:type="spellEnd"/>
      <w:r>
        <w:rPr>
          <w:rFonts w:ascii="Times New Roman" w:hAnsi="Times New Roman"/>
          <w:sz w:val="24"/>
          <w:szCs w:val="24"/>
        </w:rPr>
        <w:t xml:space="preserve">. График содержит все дисциплины семестра, виды оценочных средств с </w:t>
      </w:r>
      <w:proofErr w:type="spellStart"/>
      <w:r>
        <w:rPr>
          <w:rFonts w:ascii="Times New Roman" w:hAnsi="Times New Roman"/>
          <w:sz w:val="24"/>
          <w:szCs w:val="24"/>
        </w:rPr>
        <w:t>трудозатратностью</w:t>
      </w:r>
      <w:proofErr w:type="spellEnd"/>
      <w:r w:rsidR="00C073F9">
        <w:rPr>
          <w:rFonts w:ascii="Times New Roman" w:hAnsi="Times New Roman"/>
          <w:sz w:val="24"/>
          <w:szCs w:val="24"/>
        </w:rPr>
        <w:t>, сроки контроля СРО. Также руководителями ОП проводится анализ эффективности изучения дисциплины с целью активизации и совершенствования СРО.</w:t>
      </w:r>
    </w:p>
    <w:p w:rsidR="00EB1F10" w:rsidRDefault="00035491" w:rsidP="0070435B">
      <w:pPr>
        <w:tabs>
          <w:tab w:val="left" w:pos="909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5491">
        <w:rPr>
          <w:rFonts w:ascii="Times New Roman" w:hAnsi="Times New Roman"/>
          <w:color w:val="FF0000"/>
          <w:sz w:val="24"/>
          <w:szCs w:val="24"/>
          <w:highlight w:val="yellow"/>
        </w:rPr>
        <w:t>12.2.4.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51AE5">
        <w:rPr>
          <w:rFonts w:ascii="Times New Roman" w:hAnsi="Times New Roman"/>
          <w:sz w:val="24"/>
          <w:szCs w:val="24"/>
        </w:rPr>
        <w:t>Для определения эффективности процедур оценивания обучающихся были изучены нормативно-правовые  документы</w:t>
      </w:r>
      <w:r w:rsidR="00FB31D8">
        <w:rPr>
          <w:rFonts w:ascii="Times New Roman" w:hAnsi="Times New Roman"/>
          <w:sz w:val="24"/>
          <w:szCs w:val="24"/>
        </w:rPr>
        <w:t xml:space="preserve"> -</w:t>
      </w:r>
      <w:r w:rsidR="0005590D">
        <w:rPr>
          <w:rFonts w:ascii="Times New Roman" w:hAnsi="Times New Roman"/>
          <w:sz w:val="24"/>
          <w:szCs w:val="24"/>
        </w:rPr>
        <w:t xml:space="preserve"> </w:t>
      </w:r>
      <w:r w:rsidR="00251AE5">
        <w:rPr>
          <w:rFonts w:ascii="Times New Roman" w:hAnsi="Times New Roman"/>
          <w:sz w:val="24"/>
          <w:szCs w:val="24"/>
        </w:rPr>
        <w:t xml:space="preserve">«Типовые правила проведения текущего контроля, промежуточной и итоговой аттестации обучающихся», приказ МОН РК № 125 от 20.03.2011 г., </w:t>
      </w:r>
      <w:r w:rsidR="00FB31D8">
        <w:rPr>
          <w:rFonts w:ascii="Times New Roman" w:hAnsi="Times New Roman"/>
          <w:sz w:val="24"/>
          <w:szCs w:val="24"/>
        </w:rPr>
        <w:t>внутренние документы Университета по контролю знаний обучающихся.</w:t>
      </w:r>
    </w:p>
    <w:p w:rsidR="00452261" w:rsidRDefault="00FB31D8" w:rsidP="00402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Принятая в вузе </w:t>
      </w:r>
      <w:proofErr w:type="spellStart"/>
      <w:r>
        <w:rPr>
          <w:rFonts w:ascii="Times New Roman" w:hAnsi="Times New Roman"/>
          <w:sz w:val="24"/>
          <w:szCs w:val="24"/>
        </w:rPr>
        <w:t>балльно</w:t>
      </w:r>
      <w:proofErr w:type="spellEnd"/>
      <w:r>
        <w:rPr>
          <w:rFonts w:ascii="Times New Roman" w:hAnsi="Times New Roman"/>
          <w:sz w:val="24"/>
          <w:szCs w:val="24"/>
        </w:rPr>
        <w:t xml:space="preserve">-рейтинговая система оценки учебных достижений соответствует Болонской конвенции и </w:t>
      </w:r>
      <w:r w:rsidR="0005590D">
        <w:rPr>
          <w:rFonts w:ascii="Times New Roman" w:hAnsi="Times New Roman"/>
          <w:sz w:val="24"/>
          <w:szCs w:val="24"/>
        </w:rPr>
        <w:t xml:space="preserve">способствует объективному и прозрачному оцениванию результатов обучения. </w:t>
      </w:r>
      <w:r w:rsidR="00452261">
        <w:rPr>
          <w:rFonts w:ascii="Times New Roman" w:hAnsi="Times New Roman"/>
          <w:sz w:val="24"/>
          <w:szCs w:val="24"/>
        </w:rPr>
        <w:t xml:space="preserve">Под эффективностью оценивания понимается отношение к ресурсам, с помощью которых достигнута оценка или, иначе – достижение результатов обучения с минимальными затратами, то есть критерии оценивания должны быть понятными и конкретными, а время и нагрузка должны быть </w:t>
      </w:r>
      <w:r w:rsidR="00402C30">
        <w:rPr>
          <w:rFonts w:ascii="Times New Roman" w:hAnsi="Times New Roman"/>
          <w:sz w:val="24"/>
          <w:szCs w:val="24"/>
        </w:rPr>
        <w:t>наименее з</w:t>
      </w:r>
      <w:r w:rsidR="00452261">
        <w:rPr>
          <w:rFonts w:ascii="Times New Roman" w:hAnsi="Times New Roman"/>
          <w:sz w:val="24"/>
          <w:szCs w:val="24"/>
        </w:rPr>
        <w:t xml:space="preserve">атратными. </w:t>
      </w:r>
      <w:r w:rsidR="00452261" w:rsidRPr="00452261">
        <w:rPr>
          <w:rFonts w:ascii="Times New Roman" w:hAnsi="Times New Roman" w:cs="Times New Roman"/>
          <w:sz w:val="24"/>
          <w:szCs w:val="24"/>
        </w:rPr>
        <w:t>К таким затратам можно отнести: объем времени  на обучение и самостоятельную работу студентов и объем времени преподавателей для организации контроля знаний.     Для выполнения  этого критерия, необходимо оптимизировать методы контроля и критерии оценки, которые упростят процедуру оценивания и позволят сократить время проверки студенческих работ.</w:t>
      </w:r>
      <w:r w:rsidR="00C05920" w:rsidRPr="00C059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C30" w:rsidRDefault="00402C30" w:rsidP="00EC7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5920">
        <w:rPr>
          <w:rFonts w:ascii="Times New Roman" w:hAnsi="Times New Roman" w:cs="Times New Roman"/>
          <w:sz w:val="24"/>
          <w:szCs w:val="24"/>
        </w:rPr>
        <w:t>Система оценивания в КазУЭФМТ предусматривает кредитную технологию обучения, модульное изучение дисциплин образовательной программы, многобалльную шкалу оценки знаний (от</w:t>
      </w:r>
      <w:proofErr w:type="gramStart"/>
      <w:r w:rsidR="00C05920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C05920">
        <w:rPr>
          <w:rFonts w:ascii="Times New Roman" w:hAnsi="Times New Roman" w:cs="Times New Roman"/>
          <w:sz w:val="24"/>
          <w:szCs w:val="24"/>
        </w:rPr>
        <w:t xml:space="preserve"> до </w:t>
      </w:r>
      <w:r w:rsidR="00C0592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05920">
        <w:rPr>
          <w:rFonts w:ascii="Times New Roman" w:hAnsi="Times New Roman" w:cs="Times New Roman"/>
          <w:sz w:val="24"/>
          <w:szCs w:val="24"/>
        </w:rPr>
        <w:t xml:space="preserve">), накопительную систему оценки рубежного и итогового контроля, рейтинговую систему оценки знаний. Кредитная технология обучения означает </w:t>
      </w:r>
      <w:r w:rsidR="004D2B72">
        <w:rPr>
          <w:rFonts w:ascii="Times New Roman" w:hAnsi="Times New Roman" w:cs="Times New Roman"/>
          <w:sz w:val="24"/>
          <w:szCs w:val="24"/>
        </w:rPr>
        <w:t xml:space="preserve">изучение дисциплин с использованием кредита как унифицированной единицы измерения объема учебной работы обучающегося и преподавателя. Модульное изучение дисциплин – это </w:t>
      </w:r>
      <w:r w:rsidR="006E4B0A">
        <w:rPr>
          <w:rFonts w:ascii="Times New Roman" w:hAnsi="Times New Roman" w:cs="Times New Roman"/>
          <w:sz w:val="24"/>
          <w:szCs w:val="24"/>
        </w:rPr>
        <w:t>структурирование содержания дисциплины в модули с учетом достижения определенных результатов обучения</w:t>
      </w:r>
      <w:r w:rsidR="00F439A5">
        <w:rPr>
          <w:rFonts w:ascii="Times New Roman" w:hAnsi="Times New Roman" w:cs="Times New Roman"/>
          <w:sz w:val="24"/>
          <w:szCs w:val="24"/>
        </w:rPr>
        <w:t xml:space="preserve">, обеспечивающее гибкость и индивидуальность образовательной траектории. </w:t>
      </w:r>
      <w:r w:rsidR="006E4B0A">
        <w:rPr>
          <w:rFonts w:ascii="Times New Roman" w:hAnsi="Times New Roman" w:cs="Times New Roman"/>
          <w:sz w:val="24"/>
          <w:szCs w:val="24"/>
        </w:rPr>
        <w:t xml:space="preserve"> Многобалльная система оценки знаний</w:t>
      </w:r>
      <w:r w:rsidR="00F439A5">
        <w:rPr>
          <w:rFonts w:ascii="Times New Roman" w:hAnsi="Times New Roman" w:cs="Times New Roman"/>
          <w:sz w:val="24"/>
          <w:szCs w:val="24"/>
        </w:rPr>
        <w:t xml:space="preserve"> позволяет преподавателю в довольно широком диапазоне оценить знания обучающегося и контролировать уровень знаний, умений, навыков и компетенций в соответствии с требованиями программы. И, наконец, рейтинговая система оценки знаний -  это персональные достижения обучающихся, результативность и качество обучения.</w:t>
      </w:r>
    </w:p>
    <w:p w:rsidR="00B22DE5" w:rsidRDefault="00EC70E1" w:rsidP="00EC7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5491" w:rsidRPr="0003549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12.2.</w:t>
      </w:r>
      <w:r w:rsidR="0050484C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5</w:t>
      </w:r>
      <w:r w:rsidR="00035491" w:rsidRPr="0003549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.</w:t>
      </w:r>
      <w:r w:rsidR="00035491" w:rsidRPr="000354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рамках исследования удовлетворенности обучающихся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своей образовательной программе Университетом ежегодно проводится на плановой основе  анкетный опрос по уровням образования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магистратура). </w:t>
      </w:r>
      <w:proofErr w:type="gramStart"/>
      <w:r w:rsidR="00D970A2">
        <w:rPr>
          <w:rFonts w:ascii="Times New Roman" w:hAnsi="Times New Roman" w:cs="Times New Roman"/>
          <w:sz w:val="24"/>
          <w:szCs w:val="24"/>
        </w:rPr>
        <w:t xml:space="preserve">Анкеты по качеству обучения по ОП содержат такие позиции, как  удовлетворенность 1) учебно-материальной базой; 2) организацией учебного процесса в университете </w:t>
      </w:r>
      <w:r w:rsidR="00B22DE5">
        <w:rPr>
          <w:rFonts w:ascii="Times New Roman" w:hAnsi="Times New Roman" w:cs="Times New Roman"/>
          <w:sz w:val="24"/>
          <w:szCs w:val="24"/>
        </w:rPr>
        <w:t>–</w:t>
      </w:r>
      <w:r w:rsidR="00D970A2">
        <w:rPr>
          <w:rFonts w:ascii="Times New Roman" w:hAnsi="Times New Roman" w:cs="Times New Roman"/>
          <w:sz w:val="24"/>
          <w:szCs w:val="24"/>
        </w:rPr>
        <w:t xml:space="preserve"> включающую</w:t>
      </w:r>
      <w:r w:rsidR="00B22DE5">
        <w:rPr>
          <w:rFonts w:ascii="Times New Roman" w:hAnsi="Times New Roman" w:cs="Times New Roman"/>
          <w:sz w:val="24"/>
          <w:szCs w:val="24"/>
        </w:rPr>
        <w:t xml:space="preserve"> удовлетворенность </w:t>
      </w:r>
      <w:r w:rsidR="00D970A2">
        <w:rPr>
          <w:rFonts w:ascii="Times New Roman" w:hAnsi="Times New Roman" w:cs="Times New Roman"/>
          <w:sz w:val="24"/>
          <w:szCs w:val="24"/>
        </w:rPr>
        <w:t xml:space="preserve">расписанием учебным занятий, уровнем преподавания дисциплин ООД, БД и ПД, организацией рейтингового контроля, организацией экзаменов, практик, деятельностью </w:t>
      </w:r>
      <w:proofErr w:type="spellStart"/>
      <w:r w:rsidR="00D970A2">
        <w:rPr>
          <w:rFonts w:ascii="Times New Roman" w:hAnsi="Times New Roman" w:cs="Times New Roman"/>
          <w:sz w:val="24"/>
          <w:szCs w:val="24"/>
        </w:rPr>
        <w:t>эдвайзеров</w:t>
      </w:r>
      <w:proofErr w:type="spellEnd"/>
      <w:r w:rsidR="00D970A2">
        <w:rPr>
          <w:rFonts w:ascii="Times New Roman" w:hAnsi="Times New Roman" w:cs="Times New Roman"/>
          <w:sz w:val="24"/>
          <w:szCs w:val="24"/>
        </w:rPr>
        <w:t xml:space="preserve">, работой библиотеки; 3) научно-исследовательской работой; 4) воспитательной работой (кураторов); 5) </w:t>
      </w:r>
      <w:r w:rsidR="00B22DE5">
        <w:rPr>
          <w:rFonts w:ascii="Times New Roman" w:hAnsi="Times New Roman" w:cs="Times New Roman"/>
          <w:sz w:val="24"/>
          <w:szCs w:val="24"/>
        </w:rPr>
        <w:t>затрудняются ли в подготовке к занятиям и т.д.</w:t>
      </w:r>
      <w:proofErr w:type="gramEnd"/>
    </w:p>
    <w:p w:rsidR="00B22DE5" w:rsidRPr="00B22DE5" w:rsidRDefault="00B22DE5" w:rsidP="006A55C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2DE5">
        <w:rPr>
          <w:rFonts w:ascii="Times New Roman" w:eastAsia="Calibri" w:hAnsi="Times New Roman" w:cs="Times New Roman"/>
          <w:sz w:val="24"/>
          <w:szCs w:val="24"/>
        </w:rPr>
        <w:t>С ноября 2016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2DE5">
        <w:rPr>
          <w:rFonts w:ascii="Times New Roman" w:eastAsia="Calibri" w:hAnsi="Times New Roman" w:cs="Times New Roman"/>
          <w:sz w:val="24"/>
          <w:szCs w:val="24"/>
        </w:rPr>
        <w:t>г. в Университете 2 раза в год проводится сплошной онлайн - опрос о качестве проведения занятий с определением индекса лояльности.</w:t>
      </w:r>
    </w:p>
    <w:p w:rsidR="00B22DE5" w:rsidRPr="00B22DE5" w:rsidRDefault="00B22DE5" w:rsidP="006A55C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2DE5">
        <w:rPr>
          <w:rFonts w:ascii="Times New Roman" w:eastAsia="Calibri" w:hAnsi="Times New Roman" w:cs="Times New Roman"/>
          <w:sz w:val="24"/>
          <w:szCs w:val="24"/>
        </w:rPr>
        <w:lastRenderedPageBreak/>
        <w:t>Проведение сплошного онлайн-опроса о качестве проведения занятий в Университете:</w:t>
      </w:r>
    </w:p>
    <w:p w:rsidR="00B22DE5" w:rsidRPr="00B22DE5" w:rsidRDefault="00B22DE5" w:rsidP="006A55C3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22DE5">
        <w:rPr>
          <w:rFonts w:ascii="Times New Roman" w:eastAsia="Calibri" w:hAnsi="Times New Roman" w:cs="Times New Roman"/>
          <w:sz w:val="24"/>
          <w:szCs w:val="24"/>
        </w:rPr>
        <w:t>С 23 по 30 ноября 2016г.; с 22 по 28 февраля 2017г (повторное анкетирование на 11 преподавателей); (Результаты докладывались на заседании ректората, протокол № 8 от 03.04.2017г.)</w:t>
      </w:r>
    </w:p>
    <w:p w:rsidR="00B22DE5" w:rsidRDefault="00B22DE5" w:rsidP="006A55C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2DE5">
        <w:rPr>
          <w:rFonts w:ascii="Times New Roman" w:eastAsia="Calibri" w:hAnsi="Times New Roman" w:cs="Times New Roman"/>
          <w:sz w:val="24"/>
          <w:szCs w:val="24"/>
        </w:rPr>
        <w:t>С 19 по 27 апреля 2017г.; (</w:t>
      </w:r>
      <w:r w:rsidRPr="00B2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докладывались на Координационном Совете, </w:t>
      </w:r>
      <w:r w:rsidRPr="00B22DE5">
        <w:rPr>
          <w:rFonts w:ascii="Times New Roman" w:eastAsia="Calibri" w:hAnsi="Times New Roman" w:cs="Times New Roman"/>
          <w:sz w:val="24"/>
          <w:szCs w:val="24"/>
        </w:rPr>
        <w:t>протокол № 7 от 14.06.2017г.)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22DE5" w:rsidRPr="00B22DE5" w:rsidRDefault="00B22DE5" w:rsidP="006A55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Касательно самостоятельной работы обучающихся анкета была доработана, </w:t>
      </w:r>
      <w:r w:rsidRPr="00B22DE5">
        <w:rPr>
          <w:rFonts w:ascii="Times New Roman" w:eastAsia="Calibri" w:hAnsi="Times New Roman" w:cs="Times New Roman"/>
          <w:sz w:val="24"/>
          <w:szCs w:val="24"/>
        </w:rPr>
        <w:t xml:space="preserve">включены вопросы </w:t>
      </w:r>
      <w:r w:rsidRPr="00B22DE5">
        <w:rPr>
          <w:rFonts w:ascii="Times New Roman" w:hAnsi="Times New Roman" w:cs="Times New Roman"/>
          <w:sz w:val="24"/>
          <w:szCs w:val="24"/>
        </w:rPr>
        <w:t>по объему задаваемого домашнего задани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22DE5">
        <w:rPr>
          <w:rFonts w:ascii="Times New Roman" w:hAnsi="Times New Roman" w:cs="Times New Roman"/>
          <w:sz w:val="24"/>
          <w:szCs w:val="24"/>
        </w:rPr>
        <w:t xml:space="preserve"> студентам и объективности в оценке учебных достижений.</w:t>
      </w:r>
    </w:p>
    <w:p w:rsidR="00B22DE5" w:rsidRPr="00B22DE5" w:rsidRDefault="00B22DE5" w:rsidP="006A55C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2DE5">
        <w:rPr>
          <w:rFonts w:ascii="Times New Roman" w:eastAsia="Calibri" w:hAnsi="Times New Roman" w:cs="Times New Roman"/>
          <w:sz w:val="24"/>
          <w:szCs w:val="24"/>
        </w:rPr>
        <w:t>С 20.11.2017г. по 29.11.2017г.</w:t>
      </w:r>
      <w:r w:rsidRPr="00B2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(Результаты докладывались на Координационном Совете</w:t>
      </w:r>
      <w:r w:rsidRPr="00B22DE5">
        <w:rPr>
          <w:rFonts w:ascii="Times New Roman" w:eastAsia="Calibri" w:hAnsi="Times New Roman" w:cs="Times New Roman"/>
          <w:sz w:val="24"/>
          <w:szCs w:val="24"/>
        </w:rPr>
        <w:t>, протокол № 4 от 09.02.2018г.)</w:t>
      </w:r>
    </w:p>
    <w:p w:rsidR="00B22DE5" w:rsidRDefault="00B22DE5" w:rsidP="006A55C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2DE5">
        <w:rPr>
          <w:rFonts w:ascii="Times New Roman" w:eastAsia="Calibri" w:hAnsi="Times New Roman" w:cs="Times New Roman"/>
          <w:sz w:val="24"/>
          <w:szCs w:val="24"/>
        </w:rPr>
        <w:t xml:space="preserve">С 23.04.2018г. по 28.04.2018г. </w:t>
      </w:r>
      <w:r w:rsidRPr="00B22DE5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(Результаты докладывались на Координационном Совете</w:t>
      </w:r>
      <w:r w:rsidRPr="00B22DE5">
        <w:rPr>
          <w:rFonts w:ascii="Times New Roman" w:eastAsia="Calibri" w:hAnsi="Times New Roman" w:cs="Times New Roman"/>
          <w:sz w:val="24"/>
          <w:szCs w:val="24"/>
        </w:rPr>
        <w:t>, протокол № 8 от 30.05.2018г.)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22DE5" w:rsidRPr="00B22DE5" w:rsidRDefault="00B22DE5" w:rsidP="006A55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проведенного опроса позволяют констатировать, что доминирующая часть респондентов довольны содержанием учебного процесса, корректным поведением преподавателей на занятии и системой оценки в среднем на 88%, из них лекционными занятиями составляет 89,6%, семинарскими - 90,2%, лабораторными – 84,2%. На вопрос о проведении занятий «интересно, познавательно и интерактивно» показатели в среднем составили 83,3%. </w:t>
      </w:r>
    </w:p>
    <w:p w:rsidR="00B22DE5" w:rsidRDefault="00B22DE5" w:rsidP="006A55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Меньшая часть студентов </w:t>
      </w:r>
      <w:proofErr w:type="gramStart"/>
      <w:r w:rsidRPr="00B22DE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высказала свое негативное отношение</w:t>
      </w:r>
      <w:proofErr w:type="gramEnd"/>
      <w:r w:rsidRPr="00B2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данному блоку вопросов, их количество варьируется от 5% до 6,6%.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6A55C3" w:rsidRDefault="00B22DE5" w:rsidP="006A55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ОП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выпускающей кафедрой во главе с заведующим кафедрой, Руководителями образовательных программ и Академическим Советом ОП. Заседания Академических Советов проводятся по плану, раз в два месяца, в состав которых входят не только  ППС кафедры, но и представители работодателей,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A55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(студенты или магистрант).</w:t>
      </w:r>
    </w:p>
    <w:p w:rsidR="006A55C3" w:rsidRDefault="006A55C3" w:rsidP="006A55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мониторинга отражаются в отчетах по аудиту ОП, докладываются на заседаниях кафедры, Совета факультета, Научно-методического совета Университета. На основе отчета по аудиту и коллегиального обсуждения итогов мониторинга по каждой ОП принимаются решения о внесении изменений в </w:t>
      </w:r>
      <w:r w:rsidR="00EC4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ОП, обновлении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КЭД</w:t>
      </w:r>
      <w:r w:rsidR="00EC4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развития внешней среды, потребности рынка труда. Успешность этого мониторинга невозможна без вовлечения работодателей в процесс проектирования ОП. Ежегодный аудит сопровождается также получением рецензий, экспертных заключений от представителей профильных организаций, заинтересованных ведомств. </w:t>
      </w:r>
    </w:p>
    <w:p w:rsidR="00431BC3" w:rsidRDefault="00EC42FC" w:rsidP="006A55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структуре ОП немаловажное значение отводится профессиональной практике, которая вносит значительный вклад в приобретение специальных компетенций, подкрепление полученных теоретических знаний на практике, принятии оперативных решений в производственной среде. Аудит практики проводится на месте прохождения, по графику и руководителем практики от кафедры</w:t>
      </w:r>
      <w:r w:rsid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 отделом контроля качества проводится анкетирование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основе аудита изучается документация: заключенные долгосрочные и краткосрочные договора с базами практик, отчеты обучающихся по видам практик, дневники практик,  внутренние документы о прохождении практик (программы, положения, методические указания и т.д.).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Анализиру</w:t>
      </w:r>
      <w:r w:rsid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условия рабочего места практиканта,</w:t>
      </w:r>
      <w:r w:rsid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его с организацией, </w:t>
      </w:r>
      <w:r w:rsidR="004D3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практического и статистического материала, </w:t>
      </w:r>
      <w:r w:rsid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документацией, ежедневные поручения и исполнение их практикантом, а также </w:t>
      </w:r>
      <w:r w:rsidR="004D3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навыков и умений на рабочем месте.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31BC3" w:rsidRPr="00431BC3" w:rsidRDefault="00431BC3" w:rsidP="00431BC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31BC3">
        <w:rPr>
          <w:rFonts w:ascii="Times New Roman" w:eastAsia="Calibri" w:hAnsi="Times New Roman" w:cs="Times New Roman"/>
          <w:sz w:val="24"/>
          <w:szCs w:val="24"/>
        </w:rPr>
        <w:t>С 2017-2018 уч</w:t>
      </w:r>
      <w:r w:rsidR="00E11BF1">
        <w:rPr>
          <w:rFonts w:ascii="Times New Roman" w:eastAsia="Calibri" w:hAnsi="Times New Roman" w:cs="Times New Roman"/>
          <w:sz w:val="24"/>
          <w:szCs w:val="24"/>
        </w:rPr>
        <w:t>ебного года</w:t>
      </w:r>
      <w:r w:rsidRPr="00431BC3">
        <w:rPr>
          <w:rFonts w:ascii="Times New Roman" w:eastAsia="Calibri" w:hAnsi="Times New Roman" w:cs="Times New Roman"/>
          <w:sz w:val="24"/>
          <w:szCs w:val="24"/>
        </w:rPr>
        <w:t xml:space="preserve"> проводится анкетирование студентов 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«Практика глазами студента»</w:t>
      </w:r>
      <w:r w:rsidRPr="00431BC3">
        <w:rPr>
          <w:rFonts w:ascii="Times New Roman" w:eastAsia="Calibri" w:hAnsi="Times New Roman" w:cs="Times New Roman"/>
          <w:sz w:val="24"/>
          <w:szCs w:val="24"/>
        </w:rPr>
        <w:t xml:space="preserve">. Так с </w:t>
      </w:r>
      <w:r w:rsidRPr="00431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21.09.2017г.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03.10.2017г. был проведен опрос </w:t>
      </w:r>
      <w:r w:rsidR="00E11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1BF1">
        <w:rPr>
          <w:rFonts w:ascii="Times New Roman" w:eastAsia="Times New Roman" w:hAnsi="Times New Roman" w:cs="Times New Roman"/>
          <w:sz w:val="24"/>
          <w:szCs w:val="24"/>
          <w:lang w:eastAsia="ru-RU"/>
        </w:rPr>
        <w:t>98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студентов </w:t>
      </w:r>
      <w:r w:rsidRPr="00431BC3">
        <w:rPr>
          <w:rFonts w:ascii="Times New Roman" w:eastAsia="Calibri" w:hAnsi="Times New Roman" w:cs="Times New Roman"/>
          <w:sz w:val="24"/>
          <w:szCs w:val="24"/>
        </w:rPr>
        <w:t>3- 5 курсов КазУЭФМТ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(Результаты докладывались на Координационном Совете</w:t>
      </w:r>
      <w:r w:rsidRPr="00431BC3">
        <w:rPr>
          <w:rFonts w:ascii="Times New Roman" w:eastAsia="Calibri" w:hAnsi="Times New Roman" w:cs="Times New Roman"/>
          <w:sz w:val="24"/>
          <w:szCs w:val="24"/>
        </w:rPr>
        <w:t xml:space="preserve">, протокол № 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>3 от 23.11.2017г.)</w:t>
      </w:r>
    </w:p>
    <w:p w:rsidR="00431BC3" w:rsidRDefault="00431BC3" w:rsidP="00431BC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BC3">
        <w:rPr>
          <w:sz w:val="24"/>
          <w:szCs w:val="24"/>
        </w:rPr>
        <w:tab/>
      </w:r>
      <w:r w:rsidRPr="00431BC3">
        <w:rPr>
          <w:rFonts w:ascii="Times New Roman" w:eastAsia="Calibri" w:hAnsi="Times New Roman" w:cs="Times New Roman"/>
          <w:sz w:val="24"/>
          <w:szCs w:val="24"/>
        </w:rPr>
        <w:t xml:space="preserve">Результаты проведенного опроса позволяют констатировать, что большая часть респондентов 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отметили достаточный уровень базовых теоретических знаний для освоения практических навыков </w:t>
      </w:r>
      <w:r w:rsidRPr="00431BC3">
        <w:rPr>
          <w:rFonts w:ascii="Times New Roman" w:eastAsia="Calibri" w:hAnsi="Times New Roman" w:cs="Times New Roman"/>
          <w:sz w:val="24"/>
          <w:szCs w:val="24"/>
        </w:rPr>
        <w:t xml:space="preserve">(полностью-56,1% и частично -33,6%), 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достаточный уровень психологической подготовки для эффективного взаимодействия с работниками на базе практики (</w:t>
      </w:r>
      <w:r w:rsidRPr="00431BC3">
        <w:rPr>
          <w:rFonts w:ascii="Times New Roman" w:eastAsia="Calibri" w:hAnsi="Times New Roman" w:cs="Times New Roman"/>
          <w:sz w:val="24"/>
          <w:szCs w:val="24"/>
        </w:rPr>
        <w:t>полностью-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62,2% и </w:t>
      </w:r>
      <w:r w:rsidRPr="00431BC3">
        <w:rPr>
          <w:rFonts w:ascii="Times New Roman" w:eastAsia="Calibri" w:hAnsi="Times New Roman" w:cs="Times New Roman"/>
          <w:sz w:val="24"/>
          <w:szCs w:val="24"/>
        </w:rPr>
        <w:t>частично -27,5</w:t>
      </w:r>
      <w:r w:rsidRPr="00431BC3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затруднились ответить –7,1% и  8,1% опрашиваемых.</w:t>
      </w:r>
    </w:p>
    <w:p w:rsidR="00E11BF1" w:rsidRDefault="00E11BF1" w:rsidP="00431BC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вид практики зака</w:t>
      </w:r>
      <w:r w:rsidR="00460B0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чивается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обучающимся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отчетов по практике и защитой ее перед комиссией для оцен</w:t>
      </w:r>
      <w:r w:rsidR="0013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приобретенных умений </w:t>
      </w:r>
      <w:r w:rsidR="0046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34A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навыков. В комиссию входят представители по профилю приобретаемой квалификации из состава кафедры, декан факультета</w:t>
      </w:r>
      <w:r w:rsidR="00460B0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заведующий кафедрой</w:t>
      </w:r>
      <w:r w:rsidR="0013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60B0E" w:rsidRDefault="0083357A" w:rsidP="00431BC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Планом развития образовательной программы по специальностям для</w:t>
      </w:r>
      <w:r w:rsidRPr="0083357A">
        <w:rPr>
          <w:color w:val="000000"/>
        </w:rPr>
        <w:t xml:space="preserve"> </w:t>
      </w:r>
      <w:r w:rsidRPr="0083357A">
        <w:rPr>
          <w:rFonts w:ascii="Times New Roman" w:hAnsi="Times New Roman" w:cs="Times New Roman"/>
          <w:color w:val="000000"/>
          <w:sz w:val="24"/>
          <w:szCs w:val="24"/>
        </w:rPr>
        <w:t>оценк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83357A">
        <w:rPr>
          <w:rFonts w:ascii="Times New Roman" w:hAnsi="Times New Roman" w:cs="Times New Roman"/>
          <w:color w:val="000000"/>
          <w:sz w:val="24"/>
          <w:szCs w:val="24"/>
        </w:rPr>
        <w:t xml:space="preserve"> качества и содержания отдельных </w:t>
      </w:r>
      <w:r>
        <w:rPr>
          <w:rFonts w:ascii="Times New Roman" w:hAnsi="Times New Roman" w:cs="Times New Roman"/>
          <w:color w:val="000000"/>
          <w:sz w:val="24"/>
          <w:szCs w:val="24"/>
        </w:rPr>
        <w:t>дисциплин и/или модулей</w:t>
      </w:r>
      <w:r w:rsidRPr="0083357A">
        <w:rPr>
          <w:rFonts w:ascii="Times New Roman" w:hAnsi="Times New Roman" w:cs="Times New Roman"/>
          <w:color w:val="000000"/>
          <w:sz w:val="24"/>
          <w:szCs w:val="24"/>
        </w:rPr>
        <w:t xml:space="preserve"> с точки зрения требований производства и рынка труда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предусматривается внешний анализ. </w:t>
      </w:r>
      <w:r w:rsidR="00460B0E" w:rsidRPr="008335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с</w:t>
      </w:r>
      <w:r w:rsidR="0046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овершенствование ОП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отслеживается посредством </w:t>
      </w:r>
      <w:r w:rsidR="00B55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изучения актуальности дисциплин и модулей ОП посредством опроса  работодателей, заинтересованных профильных организаций и ведомств, анализа итогов ранжирования и рейтинга ОП различными агентствами. Результаты обсуждаются на заседаниях Академических Советов, заседаниях кафедры, оставляется отчет по аудиту ОП, анализируется динамика контингента, выпуск по специальности, средний балл успеваемости обучающихся, финансовые результаты по </w:t>
      </w:r>
      <w:r w:rsidR="00B55A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ОП, инвестиции в ОП, рентабельность и доходность, обсуждаются по</w:t>
      </w:r>
      <w:r w:rsidR="00BD384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B55A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ученные экспертизы и рецензии на ОП</w:t>
      </w:r>
      <w:r w:rsidR="00777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 Приложение 11.01-4)</w:t>
      </w:r>
      <w:r w:rsidR="00B55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Решением Академических советов вносятся изменения в каталоги элективных дисциплин, презентуются новые курсы, </w:t>
      </w:r>
      <w:r w:rsidR="00BD38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обновляются содержание учебных программ, исключается дублирование тем, фрагментов лекций. Результаты докладываются на совете факультета, научно-методическом совете Руководители ОП презентуют обновленные ОП, на основе представлений на заседании Ученого совета принимается коллегиальное решение о внесении изменений и утверждении обновленной ОП (</w:t>
      </w:r>
      <w:r w:rsidR="00BD3847">
        <w:rPr>
          <w:rFonts w:ascii="Times New Roman" w:hAnsi="Times New Roman" w:cs="Times New Roman"/>
          <w:sz w:val="24"/>
          <w:szCs w:val="24"/>
        </w:rPr>
        <w:t>«</w:t>
      </w:r>
      <w:r w:rsidR="00BD3847" w:rsidRPr="00B227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по модульному построению образовательных программ</w:t>
      </w:r>
      <w:r w:rsidR="00BD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="00BD3847" w:rsidRPr="00B227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="00BD3847" w:rsidRPr="00B227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КазУЭФМТ 14-04</w:t>
      </w:r>
      <w:r w:rsidR="00BD3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256A8E" w:rsidRPr="002F44D0" w:rsidRDefault="008E31E8" w:rsidP="008E31E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31E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Университете</w:t>
      </w:r>
      <w:r w:rsidRPr="008E31E8">
        <w:rPr>
          <w:rFonts w:ascii="Times New Roman" w:hAnsi="Times New Roman" w:cs="Times New Roman"/>
          <w:sz w:val="24"/>
          <w:szCs w:val="24"/>
        </w:rPr>
        <w:t xml:space="preserve"> утверждены документированные процедуры и разработаны соответствующие положения по</w:t>
      </w:r>
      <w:r>
        <w:rPr>
          <w:rFonts w:ascii="Times New Roman" w:hAnsi="Times New Roman" w:cs="Times New Roman"/>
          <w:sz w:val="24"/>
          <w:szCs w:val="24"/>
        </w:rPr>
        <w:t xml:space="preserve"> пересмотру ОП, обновлению каталога элективных дисциплин. Ответственным за аудит образовательных программ являются заведующие кафедрами и Руководители образовательных программ, которые введены приказом ректора с 2015 года. Ежегодно заслушиваются отчеты руководителей ОП на заседаниях кафедр, Академических советов, советах факультетов и научно-методического совета Университета о совершенствовании ОП, о конкурентоспособности программы и достижении целей образовательной программы.</w:t>
      </w:r>
    </w:p>
    <w:p w:rsidR="002F44D0" w:rsidRPr="002F44D0" w:rsidRDefault="002F44D0" w:rsidP="002F44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44D0" w:rsidRPr="00791661" w:rsidRDefault="00284D03" w:rsidP="00F1141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УПМУП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Жарлгасова Б.Е.</w:t>
      </w:r>
      <w:bookmarkStart w:id="0" w:name="_GoBack"/>
      <w:bookmarkEnd w:id="0"/>
    </w:p>
    <w:sectPr w:rsidR="002F44D0" w:rsidRPr="00791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464E4"/>
    <w:multiLevelType w:val="hybridMultilevel"/>
    <w:tmpl w:val="D4AC61DC"/>
    <w:lvl w:ilvl="0" w:tplc="B89CE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52D"/>
    <w:rsid w:val="00035491"/>
    <w:rsid w:val="0004363F"/>
    <w:rsid w:val="00046633"/>
    <w:rsid w:val="0005590D"/>
    <w:rsid w:val="000806F3"/>
    <w:rsid w:val="00080FFE"/>
    <w:rsid w:val="00084A7A"/>
    <w:rsid w:val="00097311"/>
    <w:rsid w:val="000A625F"/>
    <w:rsid w:val="000B12BF"/>
    <w:rsid w:val="000E153A"/>
    <w:rsid w:val="00134A50"/>
    <w:rsid w:val="00141C36"/>
    <w:rsid w:val="00161382"/>
    <w:rsid w:val="0017064E"/>
    <w:rsid w:val="00190B32"/>
    <w:rsid w:val="001D1EC3"/>
    <w:rsid w:val="001E07B6"/>
    <w:rsid w:val="002134CF"/>
    <w:rsid w:val="00251AE5"/>
    <w:rsid w:val="00256A8E"/>
    <w:rsid w:val="00272952"/>
    <w:rsid w:val="00284D03"/>
    <w:rsid w:val="002E5076"/>
    <w:rsid w:val="002F44D0"/>
    <w:rsid w:val="0036610C"/>
    <w:rsid w:val="00376133"/>
    <w:rsid w:val="003A7E70"/>
    <w:rsid w:val="003C4BE9"/>
    <w:rsid w:val="00402C30"/>
    <w:rsid w:val="00405A6D"/>
    <w:rsid w:val="00431BC3"/>
    <w:rsid w:val="00442268"/>
    <w:rsid w:val="00452261"/>
    <w:rsid w:val="00460B0E"/>
    <w:rsid w:val="00486608"/>
    <w:rsid w:val="004D2B72"/>
    <w:rsid w:val="004D3DAE"/>
    <w:rsid w:val="004E2772"/>
    <w:rsid w:val="0050484C"/>
    <w:rsid w:val="005069A1"/>
    <w:rsid w:val="005363E7"/>
    <w:rsid w:val="0054030B"/>
    <w:rsid w:val="005772D7"/>
    <w:rsid w:val="00580973"/>
    <w:rsid w:val="005918E8"/>
    <w:rsid w:val="005B0970"/>
    <w:rsid w:val="005B7380"/>
    <w:rsid w:val="005E6A62"/>
    <w:rsid w:val="006765D7"/>
    <w:rsid w:val="00682915"/>
    <w:rsid w:val="006A55C3"/>
    <w:rsid w:val="006E4B0A"/>
    <w:rsid w:val="0070435B"/>
    <w:rsid w:val="007264D0"/>
    <w:rsid w:val="00737688"/>
    <w:rsid w:val="007772B7"/>
    <w:rsid w:val="00780A39"/>
    <w:rsid w:val="00787421"/>
    <w:rsid w:val="00791661"/>
    <w:rsid w:val="00794890"/>
    <w:rsid w:val="0079776D"/>
    <w:rsid w:val="007D7544"/>
    <w:rsid w:val="0082050C"/>
    <w:rsid w:val="0083357A"/>
    <w:rsid w:val="008361B6"/>
    <w:rsid w:val="0085127C"/>
    <w:rsid w:val="008E31E8"/>
    <w:rsid w:val="00904EE4"/>
    <w:rsid w:val="00916656"/>
    <w:rsid w:val="00916E29"/>
    <w:rsid w:val="00937B5E"/>
    <w:rsid w:val="0096252D"/>
    <w:rsid w:val="009B26C9"/>
    <w:rsid w:val="00A02A7D"/>
    <w:rsid w:val="00A51D82"/>
    <w:rsid w:val="00A52DA7"/>
    <w:rsid w:val="00A830D2"/>
    <w:rsid w:val="00A90C42"/>
    <w:rsid w:val="00A95F31"/>
    <w:rsid w:val="00AB0D25"/>
    <w:rsid w:val="00B17487"/>
    <w:rsid w:val="00B22DE5"/>
    <w:rsid w:val="00B23811"/>
    <w:rsid w:val="00B37235"/>
    <w:rsid w:val="00B52C8C"/>
    <w:rsid w:val="00B55AFD"/>
    <w:rsid w:val="00B60314"/>
    <w:rsid w:val="00BA284E"/>
    <w:rsid w:val="00BA7DB0"/>
    <w:rsid w:val="00BD1ED8"/>
    <w:rsid w:val="00BD3847"/>
    <w:rsid w:val="00BF675C"/>
    <w:rsid w:val="00C05920"/>
    <w:rsid w:val="00C073F9"/>
    <w:rsid w:val="00C314D1"/>
    <w:rsid w:val="00C51E24"/>
    <w:rsid w:val="00C677A5"/>
    <w:rsid w:val="00CF048E"/>
    <w:rsid w:val="00D20D98"/>
    <w:rsid w:val="00D53B63"/>
    <w:rsid w:val="00D970A2"/>
    <w:rsid w:val="00E11BF1"/>
    <w:rsid w:val="00E23BEA"/>
    <w:rsid w:val="00EA3B5F"/>
    <w:rsid w:val="00EB1F10"/>
    <w:rsid w:val="00EC42FC"/>
    <w:rsid w:val="00EC70E1"/>
    <w:rsid w:val="00ED080A"/>
    <w:rsid w:val="00F10BFA"/>
    <w:rsid w:val="00F1141D"/>
    <w:rsid w:val="00F439A5"/>
    <w:rsid w:val="00F64A76"/>
    <w:rsid w:val="00F6769D"/>
    <w:rsid w:val="00FB31D8"/>
    <w:rsid w:val="00FE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69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069A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3">
    <w:name w:val="Body Text Indent"/>
    <w:basedOn w:val="a"/>
    <w:link w:val="a4"/>
    <w:rsid w:val="00F10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10BFA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F10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Heading1,Colorful List - Accent 11,List Paragraph,Абзац списка1,Список 1,маркированный,Дайджест"/>
    <w:basedOn w:val="a"/>
    <w:link w:val="a7"/>
    <w:qFormat/>
    <w:rsid w:val="00B22DE5"/>
    <w:pPr>
      <w:ind w:left="720"/>
      <w:contextualSpacing/>
    </w:pPr>
  </w:style>
  <w:style w:type="character" w:customStyle="1" w:styleId="a7">
    <w:name w:val="Абзац списка Знак"/>
    <w:aliases w:val="Heading1 Знак,Colorful List - Accent 11 Знак,List Paragraph Знак,Абзац списка1 Знак,Список 1 Знак,маркированный Знак,Дайджест Знак"/>
    <w:link w:val="a6"/>
    <w:rsid w:val="00B52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69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069A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3">
    <w:name w:val="Body Text Indent"/>
    <w:basedOn w:val="a"/>
    <w:link w:val="a4"/>
    <w:rsid w:val="00F10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10BFA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F10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Heading1,Colorful List - Accent 11,List Paragraph,Абзац списка1,Список 1,маркированный,Дайджест"/>
    <w:basedOn w:val="a"/>
    <w:link w:val="a7"/>
    <w:qFormat/>
    <w:rsid w:val="00B22DE5"/>
    <w:pPr>
      <w:ind w:left="720"/>
      <w:contextualSpacing/>
    </w:pPr>
  </w:style>
  <w:style w:type="character" w:customStyle="1" w:styleId="a7">
    <w:name w:val="Абзац списка Знак"/>
    <w:aliases w:val="Heading1 Знак,Colorful List - Accent 11 Знак,List Paragraph Знак,Абзац списка1 Знак,Список 1 Знак,маркированный Знак,Дайджест Знак"/>
    <w:link w:val="a6"/>
    <w:rsid w:val="00B52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10</Pages>
  <Words>3435</Words>
  <Characters>19580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Жарлгасова</dc:creator>
  <cp:lastModifiedBy>Жарлгасова </cp:lastModifiedBy>
  <cp:revision>16</cp:revision>
  <dcterms:created xsi:type="dcterms:W3CDTF">2018-10-22T03:29:00Z</dcterms:created>
  <dcterms:modified xsi:type="dcterms:W3CDTF">2021-09-13T06:43:00Z</dcterms:modified>
</cp:coreProperties>
</file>