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93" w:type="dxa"/>
        <w:jc w:val="center"/>
        <w:tblLayout w:type="fixed"/>
        <w:tblLook w:val="0000" w:firstRow="0" w:lastRow="0" w:firstColumn="0" w:lastColumn="0" w:noHBand="0" w:noVBand="0"/>
      </w:tblPr>
      <w:tblGrid>
        <w:gridCol w:w="4060"/>
        <w:gridCol w:w="1739"/>
        <w:gridCol w:w="4394"/>
      </w:tblGrid>
      <w:tr w:rsidR="00867F77" w:rsidRPr="00E1532E" w14:paraId="41C128F8" w14:textId="77777777" w:rsidTr="00837709">
        <w:trPr>
          <w:trHeight w:val="1843"/>
          <w:jc w:val="center"/>
        </w:trPr>
        <w:tc>
          <w:tcPr>
            <w:tcW w:w="4060" w:type="dxa"/>
          </w:tcPr>
          <w:p w14:paraId="73A380A8" w14:textId="77777777" w:rsidR="00867F77" w:rsidRPr="0069445B" w:rsidRDefault="00867F77" w:rsidP="00837709">
            <w:pPr>
              <w:pStyle w:val="a3"/>
              <w:jc w:val="center"/>
              <w:rPr>
                <w:b/>
                <w:sz w:val="20"/>
              </w:rPr>
            </w:pPr>
            <w:r w:rsidRPr="009E4664">
              <w:rPr>
                <w:b/>
                <w:sz w:val="20"/>
              </w:rPr>
              <w:t>ҚАЗАҚСТАН РЕСПУБЛИКАСЫ ҒЫЛЫМ ЖӘНЕ ЖОҒАРЫ БІЛІМ МИНИСТРЛІГІ</w:t>
            </w:r>
          </w:p>
          <w:p w14:paraId="628B9A5A" w14:textId="77777777" w:rsidR="00867F77" w:rsidRPr="0069445B" w:rsidRDefault="00867F77" w:rsidP="00837709">
            <w:pPr>
              <w:pStyle w:val="a3"/>
              <w:jc w:val="center"/>
              <w:rPr>
                <w:sz w:val="20"/>
              </w:rPr>
            </w:pPr>
          </w:p>
          <w:p w14:paraId="20AD4923" w14:textId="77777777" w:rsidR="00867F77" w:rsidRPr="0069445B" w:rsidRDefault="00867F77" w:rsidP="008377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«ESIL UNIVERSITY»</w:t>
            </w:r>
          </w:p>
          <w:p w14:paraId="32DB8068" w14:textId="77777777" w:rsidR="00867F77" w:rsidRPr="0069445B" w:rsidRDefault="00867F77" w:rsidP="00837709">
            <w:pPr>
              <w:pStyle w:val="a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kk-KZ"/>
              </w:rPr>
              <w:t>Астана</w:t>
            </w:r>
            <w:r w:rsidRPr="0069445B">
              <w:rPr>
                <w:sz w:val="20"/>
                <w:lang w:val="en-US"/>
              </w:rPr>
              <w:t xml:space="preserve"> </w:t>
            </w:r>
            <w:proofErr w:type="spellStart"/>
            <w:r w:rsidRPr="0069445B">
              <w:rPr>
                <w:sz w:val="20"/>
              </w:rPr>
              <w:t>қаласы</w:t>
            </w:r>
            <w:proofErr w:type="spellEnd"/>
          </w:p>
        </w:tc>
        <w:tc>
          <w:tcPr>
            <w:tcW w:w="1739" w:type="dxa"/>
          </w:tcPr>
          <w:p w14:paraId="29D9F491" w14:textId="09AF50FB" w:rsidR="00867F77" w:rsidRPr="0069445B" w:rsidRDefault="00805EB3" w:rsidP="00837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5E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A4A91D" wp14:editId="4CB1C75A">
                  <wp:extent cx="1019175" cy="1019175"/>
                  <wp:effectExtent l="0" t="0" r="0" b="9525"/>
                  <wp:docPr id="1" name="Рисунок 1" descr="F:\!Полные файлы Ерасыл\!Рабочие файлы Ерасыл\Рабочие доки\Флешка самсунг\Work\Логотипы EsU\LOGO Es U\Основной_изумруд_золото\Логотип_Изумруд-золото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!Полные файлы Ерасыл\!Рабочие файлы Ерасыл\Рабочие доки\Флешка самсунг\Work\Логотипы EsU\LOGO Es U\Основной_изумруд_золото\Логотип_Изумруд-золото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49A7FAB6" w14:textId="77777777" w:rsidR="00D633F5" w:rsidRPr="009E4664" w:rsidRDefault="00D633F5" w:rsidP="00D633F5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 xml:space="preserve">МИНИСТЕРСТВО </w:t>
            </w:r>
            <w:r>
              <w:rPr>
                <w:b/>
                <w:sz w:val="20"/>
              </w:rPr>
              <w:t>НАУКИ И ВЫСШЕГО</w:t>
            </w:r>
          </w:p>
          <w:p w14:paraId="4C49E811" w14:textId="77777777" w:rsidR="00D633F5" w:rsidRPr="0069445B" w:rsidRDefault="00D633F5" w:rsidP="00D633F5">
            <w:pPr>
              <w:pStyle w:val="a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ОБРАЗОВАНИЯ</w:t>
            </w:r>
            <w:r w:rsidRPr="0069445B">
              <w:rPr>
                <w:b/>
                <w:sz w:val="20"/>
              </w:rPr>
              <w:t xml:space="preserve"> РЕСПУБЛИКИ КАЗАХСТАН</w:t>
            </w:r>
          </w:p>
          <w:p w14:paraId="4A58A6BF" w14:textId="77777777" w:rsidR="00D633F5" w:rsidRPr="0069445B" w:rsidRDefault="00D633F5" w:rsidP="00D633F5">
            <w:pPr>
              <w:pStyle w:val="a3"/>
              <w:jc w:val="center"/>
              <w:rPr>
                <w:sz w:val="20"/>
              </w:rPr>
            </w:pPr>
          </w:p>
          <w:p w14:paraId="4601CDAB" w14:textId="77777777" w:rsidR="00D633F5" w:rsidRPr="0069445B" w:rsidRDefault="00D633F5" w:rsidP="00D63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«ESIL UNIVERSITY»</w:t>
            </w:r>
          </w:p>
          <w:p w14:paraId="0F86CF08" w14:textId="4E3C029F" w:rsidR="00867F77" w:rsidRPr="0069445B" w:rsidRDefault="00D633F5" w:rsidP="00D633F5">
            <w:pPr>
              <w:pStyle w:val="a3"/>
              <w:jc w:val="center"/>
              <w:rPr>
                <w:lang w:val="en-US"/>
              </w:rPr>
            </w:pPr>
            <w:r w:rsidRPr="0069445B">
              <w:rPr>
                <w:sz w:val="20"/>
                <w:lang w:val="kk-KZ"/>
              </w:rPr>
              <w:t xml:space="preserve">город </w:t>
            </w:r>
            <w:r>
              <w:rPr>
                <w:sz w:val="20"/>
                <w:lang w:val="kk-KZ"/>
              </w:rPr>
              <w:t>Астана</w:t>
            </w:r>
          </w:p>
        </w:tc>
      </w:tr>
    </w:tbl>
    <w:p w14:paraId="2A4D7B60" w14:textId="77777777" w:rsidR="00867F77" w:rsidRPr="0069445B" w:rsidRDefault="00867F77" w:rsidP="00867F77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14:paraId="7982DE13" w14:textId="77777777" w:rsidR="00867F77" w:rsidRPr="00036353" w:rsidRDefault="00867F77" w:rsidP="00867F77">
      <w:pPr>
        <w:pStyle w:val="a3"/>
        <w:ind w:firstLine="567"/>
        <w:jc w:val="center"/>
        <w:rPr>
          <w:b/>
        </w:rPr>
      </w:pPr>
    </w:p>
    <w:p w14:paraId="2C8E74B1" w14:textId="77777777" w:rsidR="00867F77" w:rsidRPr="00867F77" w:rsidRDefault="00867F77" w:rsidP="00867F7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Ақпараттық хат</w:t>
      </w:r>
    </w:p>
    <w:p w14:paraId="4EF231A3" w14:textId="77777777" w:rsidR="00A856B4" w:rsidRPr="00AE14A1" w:rsidRDefault="00A856B4" w:rsidP="00A856B4">
      <w:pPr>
        <w:pStyle w:val="a3"/>
        <w:rPr>
          <w:bCs/>
        </w:rPr>
      </w:pPr>
    </w:p>
    <w:p w14:paraId="3C672700" w14:textId="6F976254" w:rsidR="00A856B4" w:rsidRDefault="00867F77" w:rsidP="00AE14A1">
      <w:pPr>
        <w:pStyle w:val="a3"/>
        <w:ind w:firstLine="426"/>
        <w:jc w:val="both"/>
        <w:rPr>
          <w:bCs/>
          <w:sz w:val="25"/>
          <w:szCs w:val="25"/>
        </w:rPr>
      </w:pPr>
      <w:r>
        <w:rPr>
          <w:bCs/>
          <w:spacing w:val="4"/>
          <w:sz w:val="25"/>
          <w:szCs w:val="25"/>
          <w:lang w:val="kk-KZ"/>
        </w:rPr>
        <w:t xml:space="preserve">«Esil University» мекемесі </w:t>
      </w:r>
      <w:r>
        <w:rPr>
          <w:b/>
          <w:bCs/>
          <w:spacing w:val="4"/>
          <w:sz w:val="25"/>
          <w:szCs w:val="25"/>
          <w:lang w:val="kk-KZ"/>
        </w:rPr>
        <w:t>2026 жылғы 30 қыркүйекте</w:t>
      </w:r>
      <w:r>
        <w:rPr>
          <w:bCs/>
          <w:spacing w:val="4"/>
          <w:sz w:val="25"/>
          <w:szCs w:val="25"/>
          <w:lang w:val="kk-KZ"/>
        </w:rPr>
        <w:t xml:space="preserve"> ҚР ҰҒА академигі, экономика ғылымдарының докторы, профессор Ғабдығапар Сағитұлы Сейтқасымовты еске алуға арналған </w:t>
      </w:r>
      <w:r>
        <w:rPr>
          <w:b/>
          <w:bCs/>
          <w:spacing w:val="4"/>
          <w:sz w:val="25"/>
          <w:szCs w:val="25"/>
          <w:lang w:val="kk-KZ"/>
        </w:rPr>
        <w:t>«Сейтқасымов оқулары – 2026»</w:t>
      </w:r>
      <w:r>
        <w:rPr>
          <w:bCs/>
          <w:spacing w:val="4"/>
          <w:sz w:val="25"/>
          <w:szCs w:val="25"/>
          <w:lang w:val="kk-KZ"/>
        </w:rPr>
        <w:t xml:space="preserve"> халықаралық ғылыми-практикалық конференциясын өткізеді.</w:t>
      </w:r>
    </w:p>
    <w:p w14:paraId="5906F3A3" w14:textId="77777777" w:rsidR="00C14C72" w:rsidRPr="00AE14A1" w:rsidRDefault="00C14C72" w:rsidP="00AE14A1">
      <w:pPr>
        <w:pStyle w:val="a3"/>
        <w:ind w:firstLine="426"/>
        <w:jc w:val="both"/>
        <w:rPr>
          <w:bCs/>
          <w:sz w:val="25"/>
          <w:szCs w:val="25"/>
        </w:rPr>
      </w:pPr>
    </w:p>
    <w:p w14:paraId="06D06705" w14:textId="5B2EAC95" w:rsidR="00A856B4" w:rsidRPr="00D633F5" w:rsidRDefault="00A856B4" w:rsidP="00AE14A1">
      <w:pPr>
        <w:pStyle w:val="a3"/>
        <w:ind w:firstLine="426"/>
        <w:jc w:val="both"/>
        <w:rPr>
          <w:bCs/>
          <w:sz w:val="25"/>
          <w:szCs w:val="25"/>
          <w:lang w:val="kk-KZ"/>
        </w:rPr>
      </w:pPr>
      <w:r>
        <w:rPr>
          <w:b/>
          <w:sz w:val="25"/>
          <w:szCs w:val="25"/>
          <w:lang w:val="kk-KZ"/>
        </w:rPr>
        <w:t>Сейтқасымов оқулары</w:t>
      </w:r>
      <w:r>
        <w:rPr>
          <w:bCs/>
          <w:sz w:val="25"/>
          <w:szCs w:val="25"/>
          <w:lang w:val="kk-KZ"/>
        </w:rPr>
        <w:t xml:space="preserve"> – экономика, менеджмент, IT, құқық және басқа да ғылымдар саласындағы өзекті мәселелерді талқылауға бағытталған дәстүрлі ғылыми-практикалық іс-шара. Биыл да </w:t>
      </w:r>
      <w:r w:rsidR="0038711B">
        <w:rPr>
          <w:bCs/>
          <w:spacing w:val="4"/>
          <w:sz w:val="25"/>
          <w:szCs w:val="25"/>
          <w:lang w:val="kk-KZ"/>
        </w:rPr>
        <w:t>конференция</w:t>
      </w:r>
      <w:bookmarkStart w:id="0" w:name="_GoBack"/>
      <w:bookmarkEnd w:id="0"/>
      <w:r>
        <w:rPr>
          <w:bCs/>
          <w:sz w:val="25"/>
          <w:szCs w:val="25"/>
          <w:lang w:val="kk-KZ"/>
        </w:rPr>
        <w:t xml:space="preserve"> аясында тәжірибе мен білім алмасу үшін Қазақстанның түрлі өңірлері мен шет елдерден келген қатысушыларды қуана қарсы аламыз.</w:t>
      </w:r>
    </w:p>
    <w:p w14:paraId="040CE171" w14:textId="4DC23F05" w:rsidR="00A856B4" w:rsidRDefault="00922815" w:rsidP="00AE14A1">
      <w:pPr>
        <w:pStyle w:val="a3"/>
        <w:ind w:firstLine="426"/>
        <w:jc w:val="both"/>
        <w:rPr>
          <w:bCs/>
          <w:sz w:val="25"/>
          <w:szCs w:val="25"/>
        </w:rPr>
      </w:pPr>
      <w:r>
        <w:rPr>
          <w:bCs/>
          <w:sz w:val="25"/>
          <w:szCs w:val="25"/>
          <w:lang w:val="kk-KZ"/>
        </w:rPr>
        <w:t>Конференцияның негізгі тақырыптық бағыттары қазіргі қоғамның өзекті мәселелері мен проблемаларының кең ауқымын қамтиды. Оқулар аясында мына бағыттар талқыланады:</w:t>
      </w:r>
    </w:p>
    <w:p w14:paraId="2FF87696" w14:textId="77777777" w:rsidR="00C14C72" w:rsidRPr="00AE14A1" w:rsidRDefault="00C14C72" w:rsidP="00AE14A1">
      <w:pPr>
        <w:pStyle w:val="a3"/>
        <w:ind w:firstLine="426"/>
        <w:jc w:val="both"/>
        <w:rPr>
          <w:bCs/>
          <w:sz w:val="25"/>
          <w:szCs w:val="25"/>
        </w:rPr>
      </w:pPr>
    </w:p>
    <w:p w14:paraId="018F1846" w14:textId="1F488638" w:rsidR="00A856B4" w:rsidRPr="00CB5955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Тұрақты даму және инновациялық экономика: әлемдік және қазақстандық тәжірибе</w:t>
      </w:r>
    </w:p>
    <w:p w14:paraId="52AAC575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Экономиканың мемлекеттік және жеке секторларындағы басқарудың теориялық-әдіснамалық және қолданбалы аспектілері</w:t>
      </w:r>
    </w:p>
    <w:p w14:paraId="604EB2C4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Қазақстанның қаржы-банк секторының трансформациясы: институционалдық өзгерістер, тәуекелдер және даму перспективалары</w:t>
      </w:r>
    </w:p>
    <w:p w14:paraId="2C8D6811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Цифрлық трансформация жағдайындағы бухгалтерлік есеп және аудит: әдіснамалық тәсілдер мен жасанды интеллектіні қолдану</w:t>
      </w:r>
    </w:p>
    <w:p w14:paraId="127B6F22" w14:textId="77777777" w:rsidR="00217E1F" w:rsidRDefault="00217E1F" w:rsidP="00217E1F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Ақпараттық жүйелерді, бағдарламалық технологияларды және жасанды интеллектіні дамытудың перспективалық бағыттары</w:t>
      </w:r>
    </w:p>
    <w:p w14:paraId="164AC6C3" w14:textId="23230B76" w:rsidR="00805EB3" w:rsidRDefault="00805EB3" w:rsidP="00217E1F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Заң ғылымы мен құқықтық білім берудің өзекті мәселелері: теориялық және қолданбалы аспектілер</w:t>
      </w:r>
    </w:p>
    <w:p w14:paraId="514BDD7A" w14:textId="23A8C34E" w:rsidR="00805EB3" w:rsidRP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Қазақстан Республикасында туризм мен қонақжайлылық индустриясын дамытудың әлеуметтік-экономикалық және институционалдық аспектілері</w:t>
      </w:r>
    </w:p>
    <w:p w14:paraId="15A05D6F" w14:textId="77777777" w:rsidR="00805EB3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Қазақстан Республикасындағы әлеуметтік жұмыстың теориялық-әдіснамалық негіздері мен заманауи тәжірибелері</w:t>
      </w:r>
    </w:p>
    <w:p w14:paraId="26B9FFD4" w14:textId="12F35CD9" w:rsidR="00A856B4" w:rsidRPr="00CB5955" w:rsidRDefault="00805EB3" w:rsidP="00805EB3">
      <w:pPr>
        <w:pStyle w:val="a3"/>
        <w:numPr>
          <w:ilvl w:val="0"/>
          <w:numId w:val="25"/>
        </w:numPr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Қоғамдық трансформациялар жағдайындағы әлеуметтік-гуманитарлық білім беру: әдіснамасы, мазмұны және даму перспективалары</w:t>
      </w:r>
    </w:p>
    <w:p w14:paraId="0E0A3C0C" w14:textId="6D3F16F8" w:rsidR="00F544B8" w:rsidRPr="00AE14A1" w:rsidRDefault="00F544B8" w:rsidP="006C7F12">
      <w:pPr>
        <w:pStyle w:val="a3"/>
        <w:jc w:val="both"/>
        <w:rPr>
          <w:b/>
          <w:sz w:val="25"/>
          <w:szCs w:val="25"/>
        </w:rPr>
      </w:pPr>
    </w:p>
    <w:p w14:paraId="39AE4FE2" w14:textId="77777777" w:rsidR="00F544B8" w:rsidRPr="00AE14A1" w:rsidRDefault="00F544B8" w:rsidP="006C7F12">
      <w:pPr>
        <w:pStyle w:val="a3"/>
        <w:jc w:val="center"/>
        <w:rPr>
          <w:b/>
          <w:sz w:val="25"/>
          <w:szCs w:val="25"/>
        </w:rPr>
      </w:pPr>
      <w:r>
        <w:rPr>
          <w:b/>
          <w:sz w:val="25"/>
          <w:szCs w:val="25"/>
          <w:lang w:val="kk-KZ"/>
        </w:rPr>
        <w:t>Қатысу шарттары</w:t>
      </w:r>
    </w:p>
    <w:p w14:paraId="6F3B5B6E" w14:textId="74F723ED" w:rsidR="00F544B8" w:rsidRPr="00AE14A1" w:rsidRDefault="00F544B8" w:rsidP="006C7F12">
      <w:pPr>
        <w:pStyle w:val="a3"/>
        <w:ind w:firstLine="426"/>
        <w:jc w:val="both"/>
        <w:rPr>
          <w:sz w:val="25"/>
          <w:szCs w:val="25"/>
        </w:rPr>
      </w:pPr>
      <w:r>
        <w:rPr>
          <w:sz w:val="25"/>
          <w:szCs w:val="25"/>
          <w:lang w:val="kk-KZ"/>
        </w:rPr>
        <w:t xml:space="preserve">Халықаралық ғылыми-практикалық конференцияға қатысу үшін </w:t>
      </w:r>
      <w:r>
        <w:rPr>
          <w:b/>
          <w:sz w:val="25"/>
          <w:szCs w:val="25"/>
          <w:lang w:val="kk-KZ"/>
        </w:rPr>
        <w:t>2026 жылғы 25 қыркүйекке дейін</w:t>
      </w:r>
      <w:r>
        <w:rPr>
          <w:sz w:val="25"/>
          <w:szCs w:val="25"/>
          <w:lang w:val="kk-KZ"/>
        </w:rPr>
        <w:t xml:space="preserve"> ұйымдастыру комитетіне aldabergen.e@esil.edu.kz электрондық мекенжайы бойынша мыналарды жіберу қажет:</w:t>
      </w:r>
    </w:p>
    <w:p w14:paraId="532F6BFE" w14:textId="342C201B" w:rsidR="00F544B8" w:rsidRPr="00AE14A1" w:rsidRDefault="00F544B8" w:rsidP="006C7F12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bCs/>
          <w:iCs/>
          <w:sz w:val="25"/>
          <w:szCs w:val="25"/>
        </w:rPr>
      </w:pPr>
      <w:r>
        <w:rPr>
          <w:bCs/>
          <w:iCs/>
          <w:sz w:val="25"/>
          <w:szCs w:val="25"/>
          <w:lang w:val="kk-KZ"/>
        </w:rPr>
        <w:t>қоса берілген нысан бойынша қатысуға өтінім;</w:t>
      </w:r>
    </w:p>
    <w:p w14:paraId="3CB4FA35" w14:textId="5DAA5276" w:rsidR="003623FD" w:rsidRPr="00AE14A1" w:rsidRDefault="00F544B8" w:rsidP="006C7F12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bCs/>
          <w:iCs/>
          <w:sz w:val="25"/>
          <w:szCs w:val="25"/>
        </w:rPr>
      </w:pPr>
      <w:r>
        <w:rPr>
          <w:bCs/>
          <w:iCs/>
          <w:sz w:val="25"/>
          <w:szCs w:val="25"/>
          <w:lang w:val="kk-KZ"/>
        </w:rPr>
        <w:t>төменде көрсетілген талаптарға сай рәсімделген баяндама (көлемі 4-8 толық бет);</w:t>
      </w:r>
      <w:r w:rsidR="00077895" w:rsidRPr="00AE14A1">
        <w:rPr>
          <w:b/>
          <w:sz w:val="25"/>
          <w:szCs w:val="25"/>
        </w:rPr>
        <w:tab/>
      </w:r>
    </w:p>
    <w:p w14:paraId="29598DEF" w14:textId="1C44318A" w:rsidR="00F84D99" w:rsidRDefault="007658AB" w:rsidP="007658A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  <w:lang w:val="kk-KZ"/>
        </w:rPr>
        <w:t>Конференцияға қатысу тегін.</w:t>
      </w:r>
    </w:p>
    <w:p w14:paraId="221369B3" w14:textId="77777777" w:rsidR="007658AB" w:rsidRPr="007658AB" w:rsidRDefault="007658AB" w:rsidP="007658A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5"/>
          <w:szCs w:val="25"/>
          <w:lang w:val="kk-KZ"/>
        </w:rPr>
      </w:pPr>
    </w:p>
    <w:p w14:paraId="1CA19B99" w14:textId="0A819C65" w:rsidR="003623FD" w:rsidRPr="00AE14A1" w:rsidRDefault="003623FD" w:rsidP="006C7F12">
      <w:pPr>
        <w:pStyle w:val="a3"/>
        <w:ind w:firstLine="426"/>
        <w:jc w:val="both"/>
        <w:rPr>
          <w:b/>
          <w:sz w:val="25"/>
          <w:szCs w:val="25"/>
        </w:rPr>
      </w:pPr>
      <w:r>
        <w:rPr>
          <w:b/>
          <w:sz w:val="25"/>
          <w:szCs w:val="25"/>
          <w:lang w:val="kk-KZ"/>
        </w:rPr>
        <w:lastRenderedPageBreak/>
        <w:t>Байланыс ақпараты:</w:t>
      </w:r>
    </w:p>
    <w:p w14:paraId="7EDAF141" w14:textId="524134F1" w:rsidR="003623FD" w:rsidRPr="00AE14A1" w:rsidRDefault="003623FD" w:rsidP="006C7F12">
      <w:pPr>
        <w:pStyle w:val="a3"/>
        <w:ind w:firstLine="426"/>
        <w:jc w:val="both"/>
        <w:rPr>
          <w:bCs/>
          <w:sz w:val="25"/>
          <w:szCs w:val="25"/>
        </w:rPr>
      </w:pPr>
      <w:r>
        <w:rPr>
          <w:bCs/>
          <w:sz w:val="25"/>
          <w:szCs w:val="25"/>
          <w:lang w:val="kk-KZ"/>
        </w:rPr>
        <w:t>Барлық сұрақтар мен қосымша ақпарат алу үшін aldabergen.e@esil.edu.kz мекенжайына хабарласуыңызды сұраймыз.</w:t>
      </w:r>
    </w:p>
    <w:p w14:paraId="30663F0E" w14:textId="6032F9F3" w:rsidR="003623FD" w:rsidRPr="00AE14A1" w:rsidRDefault="003623FD" w:rsidP="006C7F12">
      <w:pPr>
        <w:pStyle w:val="a3"/>
        <w:ind w:firstLine="426"/>
        <w:jc w:val="both"/>
        <w:rPr>
          <w:bCs/>
          <w:sz w:val="25"/>
          <w:szCs w:val="25"/>
        </w:rPr>
      </w:pPr>
      <w:r>
        <w:rPr>
          <w:bCs/>
          <w:sz w:val="25"/>
          <w:szCs w:val="25"/>
          <w:lang w:val="kk-KZ"/>
        </w:rPr>
        <w:t>Тел.: +7 706 424 06 12</w:t>
      </w:r>
    </w:p>
    <w:p w14:paraId="4DE4BE4E" w14:textId="4E28AC05" w:rsidR="006846A5" w:rsidRPr="00AE14A1" w:rsidRDefault="00E702E3" w:rsidP="006C7F12">
      <w:pPr>
        <w:pStyle w:val="a3"/>
        <w:ind w:firstLine="426"/>
        <w:jc w:val="both"/>
        <w:rPr>
          <w:bCs/>
          <w:i/>
          <w:iCs/>
          <w:sz w:val="25"/>
          <w:szCs w:val="25"/>
        </w:rPr>
      </w:pPr>
      <w:r>
        <w:rPr>
          <w:bCs/>
          <w:i/>
          <w:iCs/>
          <w:sz w:val="25"/>
          <w:szCs w:val="25"/>
          <w:lang w:val="kk-KZ"/>
        </w:rPr>
        <w:t>Байланыс тұлғасы – Алдаберген Ерасыл Қынабылұлы</w:t>
      </w:r>
    </w:p>
    <w:p w14:paraId="5D8DBA0D" w14:textId="5B9CBF5C" w:rsidR="003623FD" w:rsidRDefault="003623FD" w:rsidP="007658AB">
      <w:pPr>
        <w:pStyle w:val="a3"/>
        <w:jc w:val="both"/>
        <w:rPr>
          <w:bCs/>
          <w:sz w:val="25"/>
          <w:szCs w:val="25"/>
        </w:rPr>
      </w:pPr>
    </w:p>
    <w:p w14:paraId="276624AF" w14:textId="149A1582" w:rsidR="008775F4" w:rsidRDefault="008775F4" w:rsidP="007658AB">
      <w:pPr>
        <w:pStyle w:val="a3"/>
        <w:jc w:val="both"/>
        <w:rPr>
          <w:bCs/>
          <w:sz w:val="25"/>
          <w:szCs w:val="25"/>
        </w:rPr>
      </w:pPr>
    </w:p>
    <w:p w14:paraId="7C75E500" w14:textId="7A4C3E26" w:rsidR="00831016" w:rsidRPr="00AE14A1" w:rsidRDefault="00831016" w:rsidP="00AE14A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  <w:lang w:val="kk-KZ"/>
        </w:rPr>
        <w:t>Қатысуға өтінім</w:t>
      </w:r>
    </w:p>
    <w:p w14:paraId="51DF377F" w14:textId="337BA517" w:rsidR="00831016" w:rsidRPr="00AE14A1" w:rsidRDefault="00831016" w:rsidP="00AE14A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  <w:lang w:val="kk-KZ"/>
        </w:rPr>
        <w:t>Esil University «Сейтқасымов оқулары – 2026» халықаралық ғылыми-практикалық конференциясына</w:t>
      </w:r>
    </w:p>
    <w:p w14:paraId="7B60DEC5" w14:textId="77777777" w:rsidR="00831016" w:rsidRPr="00AE14A1" w:rsidRDefault="00831016" w:rsidP="00AE14A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4E4F3163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val="kk-KZ"/>
        </w:rPr>
        <w:t xml:space="preserve">1. Баяндамашының (лардың) аты-жөні – </w:t>
      </w:r>
      <w:r>
        <w:rPr>
          <w:rFonts w:ascii="Times New Roman" w:hAnsi="Times New Roman" w:cs="Times New Roman"/>
          <w:b/>
          <w:i/>
          <w:sz w:val="25"/>
          <w:szCs w:val="25"/>
          <w:lang w:val="kk-KZ"/>
        </w:rPr>
        <w:t>3 адамнан аспауы тиіс</w:t>
      </w:r>
      <w:r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</w:p>
    <w:p w14:paraId="4F268CB0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val="kk-KZ"/>
        </w:rPr>
        <w:t xml:space="preserve">2. Ғылыми дәрежесі, атағы </w:t>
      </w:r>
    </w:p>
    <w:p w14:paraId="14F02118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val="kk-KZ"/>
        </w:rPr>
        <w:t xml:space="preserve">3. Жұмыс орны, лауазымы </w:t>
      </w:r>
    </w:p>
    <w:p w14:paraId="5B32516F" w14:textId="41B0570E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val="kk-KZ"/>
        </w:rPr>
        <w:t xml:space="preserve">4. Телефоны (ұялы), e-mail </w:t>
      </w:r>
    </w:p>
    <w:p w14:paraId="346B069C" w14:textId="77777777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val="kk-KZ"/>
        </w:rPr>
        <w:t>5. Баяндама атауы</w:t>
      </w:r>
    </w:p>
    <w:p w14:paraId="7E582FE1" w14:textId="0B250B32" w:rsidR="00831016" w:rsidRPr="00AE14A1" w:rsidRDefault="00831016" w:rsidP="00AE14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  <w:lang w:val="kk-KZ"/>
        </w:rPr>
        <w:t>6. Қатысу нысаны (күндізгі, сырттай)</w:t>
      </w:r>
    </w:p>
    <w:p w14:paraId="1831B91C" w14:textId="77777777" w:rsidR="00831016" w:rsidRPr="00AE14A1" w:rsidRDefault="00831016" w:rsidP="00AE14A1">
      <w:pPr>
        <w:pStyle w:val="1"/>
        <w:spacing w:line="240" w:lineRule="auto"/>
        <w:ind w:firstLine="426"/>
        <w:rPr>
          <w:rFonts w:ascii="Times New Roman" w:hAnsi="Times New Roman"/>
          <w:sz w:val="25"/>
          <w:szCs w:val="25"/>
          <w:lang w:val="ru-RU"/>
        </w:rPr>
      </w:pPr>
    </w:p>
    <w:p w14:paraId="46973014" w14:textId="77777777" w:rsidR="00831016" w:rsidRPr="00AE14A1" w:rsidRDefault="00831016" w:rsidP="00A250DE">
      <w:pPr>
        <w:pStyle w:val="1"/>
        <w:spacing w:line="240" w:lineRule="auto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kk-KZ"/>
        </w:rPr>
        <w:t>Баяндаманы (мақаланы) рәсімдеуге қойылатын талаптар</w:t>
      </w:r>
    </w:p>
    <w:p w14:paraId="311C3EFE" w14:textId="77777777" w:rsidR="00831016" w:rsidRPr="00A250DE" w:rsidRDefault="00831016" w:rsidP="00AE14A1">
      <w:pPr>
        <w:spacing w:after="0" w:line="240" w:lineRule="auto"/>
        <w:ind w:firstLine="426"/>
        <w:rPr>
          <w:rFonts w:ascii="Times New Roman" w:hAnsi="Times New Roman" w:cs="Times New Roman"/>
          <w:sz w:val="16"/>
          <w:szCs w:val="16"/>
          <w:lang w:eastAsia="ko-KR"/>
        </w:rPr>
      </w:pPr>
    </w:p>
    <w:p w14:paraId="23A953F1" w14:textId="204685F5" w:rsidR="00831016" w:rsidRPr="00D633F5" w:rsidRDefault="00831016" w:rsidP="00AE14A1">
      <w:pPr>
        <w:pStyle w:val="1"/>
        <w:spacing w:line="240" w:lineRule="auto"/>
        <w:ind w:firstLine="426"/>
        <w:jc w:val="both"/>
        <w:rPr>
          <w:rFonts w:ascii="Times New Roman" w:hAnsi="Times New Roman"/>
          <w:b w:val="0"/>
          <w:sz w:val="25"/>
          <w:szCs w:val="25"/>
          <w:lang w:val="kk-KZ"/>
        </w:rPr>
      </w:pPr>
      <w:r>
        <w:rPr>
          <w:rFonts w:ascii="Times New Roman" w:hAnsi="Times New Roman"/>
          <w:b w:val="0"/>
          <w:sz w:val="25"/>
          <w:szCs w:val="25"/>
          <w:lang w:val="kk-KZ"/>
        </w:rPr>
        <w:t xml:space="preserve">Суреттер мен кестелерді қоса алғанда, көлемі </w:t>
      </w:r>
      <w:r>
        <w:rPr>
          <w:rFonts w:ascii="Times New Roman" w:hAnsi="Times New Roman"/>
          <w:sz w:val="25"/>
          <w:szCs w:val="25"/>
          <w:lang w:val="kk-KZ"/>
        </w:rPr>
        <w:t>4-8 толық бет</w:t>
      </w:r>
      <w:r>
        <w:rPr>
          <w:rFonts w:ascii="Times New Roman" w:hAnsi="Times New Roman"/>
          <w:b w:val="0"/>
          <w:sz w:val="25"/>
          <w:szCs w:val="25"/>
          <w:lang w:val="kk-KZ"/>
        </w:rPr>
        <w:t xml:space="preserve"> болатын А4 (210х297 мм) форматындағы баяндама мәтіні Word for Windows мәтіндік редакторында </w:t>
      </w:r>
      <w:r>
        <w:rPr>
          <w:rFonts w:ascii="Times New Roman" w:hAnsi="Times New Roman"/>
          <w:sz w:val="25"/>
          <w:szCs w:val="25"/>
          <w:lang w:val="kk-KZ"/>
        </w:rPr>
        <w:t>Times New Roman</w:t>
      </w:r>
      <w:r>
        <w:rPr>
          <w:rFonts w:ascii="Times New Roman" w:hAnsi="Times New Roman"/>
          <w:b w:val="0"/>
          <w:sz w:val="25"/>
          <w:szCs w:val="25"/>
          <w:lang w:val="kk-KZ"/>
        </w:rPr>
        <w:t xml:space="preserve"> (Times New Roman, Times/Kaz және т.б.) қарпімен, </w:t>
      </w:r>
      <w:r>
        <w:rPr>
          <w:rFonts w:ascii="Times New Roman" w:hAnsi="Times New Roman"/>
          <w:sz w:val="25"/>
          <w:szCs w:val="25"/>
          <w:lang w:val="kk-KZ"/>
        </w:rPr>
        <w:t>14</w:t>
      </w:r>
      <w:r>
        <w:rPr>
          <w:rFonts w:ascii="Times New Roman" w:hAnsi="Times New Roman"/>
          <w:b w:val="0"/>
          <w:sz w:val="25"/>
          <w:szCs w:val="25"/>
          <w:lang w:val="kk-KZ"/>
        </w:rPr>
        <w:t xml:space="preserve"> өлшемде, </w:t>
      </w:r>
      <w:r>
        <w:rPr>
          <w:rFonts w:ascii="Times New Roman" w:hAnsi="Times New Roman"/>
          <w:sz w:val="25"/>
          <w:szCs w:val="25"/>
          <w:lang w:val="kk-KZ"/>
        </w:rPr>
        <w:t>1,0</w:t>
      </w:r>
      <w:r>
        <w:rPr>
          <w:rFonts w:ascii="Times New Roman" w:hAnsi="Times New Roman"/>
          <w:b w:val="0"/>
          <w:sz w:val="25"/>
          <w:szCs w:val="25"/>
          <w:lang w:val="kk-KZ"/>
        </w:rPr>
        <w:t xml:space="preserve"> жоларалық интервалмен терілуі тиіс. Барлық жағынан жиектер – </w:t>
      </w:r>
      <w:r>
        <w:rPr>
          <w:rFonts w:ascii="Times New Roman" w:hAnsi="Times New Roman"/>
          <w:sz w:val="25"/>
          <w:szCs w:val="25"/>
          <w:lang w:val="kk-KZ"/>
        </w:rPr>
        <w:t>25 мм</w:t>
      </w:r>
      <w:r>
        <w:rPr>
          <w:rFonts w:ascii="Times New Roman" w:hAnsi="Times New Roman"/>
          <w:b w:val="0"/>
          <w:sz w:val="25"/>
          <w:szCs w:val="25"/>
          <w:lang w:val="kk-KZ"/>
        </w:rPr>
        <w:t xml:space="preserve">.  </w:t>
      </w:r>
    </w:p>
    <w:p w14:paraId="32060AD6" w14:textId="77777777" w:rsidR="00831016" w:rsidRPr="00D633F5" w:rsidRDefault="00831016" w:rsidP="00AE14A1">
      <w:pPr>
        <w:pStyle w:val="1"/>
        <w:spacing w:line="240" w:lineRule="auto"/>
        <w:ind w:firstLine="426"/>
        <w:jc w:val="both"/>
        <w:rPr>
          <w:rFonts w:ascii="Times New Roman" w:hAnsi="Times New Roman"/>
          <w:b w:val="0"/>
          <w:sz w:val="25"/>
          <w:szCs w:val="25"/>
          <w:lang w:val="kk-KZ"/>
        </w:rPr>
      </w:pPr>
      <w:r w:rsidRPr="00D633F5">
        <w:rPr>
          <w:rFonts w:ascii="Times New Roman" w:hAnsi="Times New Roman"/>
          <w:b w:val="0"/>
          <w:sz w:val="25"/>
          <w:szCs w:val="25"/>
          <w:lang w:val="kk-KZ"/>
        </w:rPr>
        <w:t xml:space="preserve"> </w:t>
      </w:r>
    </w:p>
    <w:p w14:paraId="2CDA75C1" w14:textId="77777777" w:rsidR="00831016" w:rsidRPr="00D633F5" w:rsidRDefault="00831016" w:rsidP="00A250DE">
      <w:pPr>
        <w:pStyle w:val="a3"/>
        <w:ind w:hanging="142"/>
        <w:jc w:val="center"/>
        <w:rPr>
          <w:b/>
          <w:sz w:val="25"/>
          <w:szCs w:val="25"/>
          <w:lang w:val="kk-KZ"/>
        </w:rPr>
      </w:pPr>
      <w:r>
        <w:rPr>
          <w:b/>
          <w:sz w:val="25"/>
          <w:szCs w:val="25"/>
          <w:lang w:val="kk-KZ"/>
        </w:rPr>
        <w:t>Материалдарды рәсімдеу тәртібі:</w:t>
      </w:r>
    </w:p>
    <w:p w14:paraId="53E447ED" w14:textId="77777777" w:rsidR="00831016" w:rsidRPr="00D633F5" w:rsidRDefault="00831016" w:rsidP="00AE14A1">
      <w:pPr>
        <w:pStyle w:val="a3"/>
        <w:ind w:firstLine="426"/>
        <w:jc w:val="both"/>
        <w:rPr>
          <w:b/>
          <w:sz w:val="25"/>
          <w:szCs w:val="25"/>
          <w:lang w:val="kk-KZ"/>
        </w:rPr>
      </w:pPr>
      <w:r>
        <w:rPr>
          <w:sz w:val="25"/>
          <w:szCs w:val="25"/>
          <w:lang w:val="kk-KZ"/>
        </w:rPr>
        <w:t xml:space="preserve">Беттің жоғарғы сол жағына, мақала атауының алдына </w:t>
      </w:r>
      <w:r>
        <w:rPr>
          <w:b/>
          <w:sz w:val="25"/>
          <w:szCs w:val="25"/>
          <w:lang w:val="kk-KZ"/>
        </w:rPr>
        <w:t>ӘОЖ</w:t>
      </w:r>
      <w:r>
        <w:rPr>
          <w:sz w:val="25"/>
          <w:szCs w:val="25"/>
          <w:lang w:val="kk-KZ"/>
        </w:rPr>
        <w:t xml:space="preserve"> көрсетіледі </w:t>
      </w:r>
      <w:r>
        <w:rPr>
          <w:b/>
          <w:sz w:val="25"/>
          <w:szCs w:val="25"/>
          <w:lang w:val="kk-KZ"/>
        </w:rPr>
        <w:t>(міндетті).</w:t>
      </w:r>
      <w:r>
        <w:rPr>
          <w:sz w:val="25"/>
          <w:szCs w:val="25"/>
          <w:lang w:val="kk-KZ"/>
        </w:rPr>
        <w:t xml:space="preserve"> Одан кейін беттің оң жағына автордың тегі мен аты-жөнінің бас әріптері, ғылыми дәрежесі мен атағы, жұмыс орны, қаласы жазылады. Бір жол қалдырылып, беттің ортасына бас әріптермен баяндаманың атауы, содан кейін </w:t>
      </w:r>
      <w:r>
        <w:rPr>
          <w:b/>
          <w:sz w:val="25"/>
          <w:szCs w:val="25"/>
          <w:lang w:val="kk-KZ"/>
        </w:rPr>
        <w:t>жарияланатын материал тіліндегі аңдатпа</w:t>
      </w:r>
      <w:r>
        <w:rPr>
          <w:sz w:val="25"/>
          <w:szCs w:val="25"/>
          <w:lang w:val="kk-KZ"/>
        </w:rPr>
        <w:t xml:space="preserve"> (кемінде 5-6 сөйлем), әрі қарай түйін сөздер (кемінде 7 сөз) </w:t>
      </w:r>
      <w:r>
        <w:rPr>
          <w:b/>
          <w:bCs/>
          <w:sz w:val="25"/>
          <w:szCs w:val="25"/>
          <w:lang w:val="kk-KZ"/>
        </w:rPr>
        <w:t>қазақ, орыс және ағылшын тілдерінде</w:t>
      </w:r>
      <w:r>
        <w:rPr>
          <w:sz w:val="25"/>
          <w:szCs w:val="25"/>
          <w:lang w:val="kk-KZ"/>
        </w:rPr>
        <w:t xml:space="preserve"> беріледі.</w:t>
      </w:r>
    </w:p>
    <w:p w14:paraId="77A82EA1" w14:textId="77777777" w:rsidR="00831016" w:rsidRPr="00D633F5" w:rsidRDefault="00831016" w:rsidP="00AE14A1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  <w:r>
        <w:rPr>
          <w:rFonts w:ascii="Times New Roman" w:hAnsi="Times New Roman" w:cs="Times New Roman"/>
          <w:sz w:val="25"/>
          <w:szCs w:val="25"/>
          <w:lang w:val="kk-KZ"/>
        </w:rPr>
        <w:t xml:space="preserve">Пайдаланылған әдебиеттерге сілтемелер мәтінде </w:t>
      </w:r>
      <w:r>
        <w:rPr>
          <w:rFonts w:ascii="Times New Roman" w:hAnsi="Times New Roman" w:cs="Times New Roman"/>
          <w:b/>
          <w:sz w:val="25"/>
          <w:szCs w:val="25"/>
          <w:lang w:val="kk-KZ"/>
        </w:rPr>
        <w:t>тік жақшада</w:t>
      </w:r>
      <w:r>
        <w:rPr>
          <w:rFonts w:ascii="Times New Roman" w:hAnsi="Times New Roman" w:cs="Times New Roman"/>
          <w:sz w:val="25"/>
          <w:szCs w:val="25"/>
          <w:lang w:val="kk-KZ"/>
        </w:rPr>
        <w:t xml:space="preserve"> беріледі. </w:t>
      </w:r>
      <w:r>
        <w:rPr>
          <w:rFonts w:ascii="Times New Roman" w:hAnsi="Times New Roman" w:cs="Times New Roman"/>
          <w:b/>
          <w:sz w:val="25"/>
          <w:szCs w:val="25"/>
          <w:lang w:val="kk-KZ"/>
        </w:rPr>
        <w:t>Әдебиеттер тізімі</w:t>
      </w:r>
      <w:r>
        <w:rPr>
          <w:rFonts w:ascii="Times New Roman" w:hAnsi="Times New Roman" w:cs="Times New Roman"/>
          <w:sz w:val="25"/>
          <w:szCs w:val="25"/>
          <w:lang w:val="kk-KZ"/>
        </w:rPr>
        <w:t xml:space="preserve"> мәтіннің соңында көрсетіледі. Мақала соңында, әдебиеттер тізімінен кейін </w:t>
      </w:r>
      <w:r>
        <w:rPr>
          <w:rFonts w:ascii="Times New Roman" w:hAnsi="Times New Roman" w:cs="Times New Roman"/>
          <w:b/>
          <w:sz w:val="25"/>
          <w:szCs w:val="25"/>
          <w:lang w:val="kk-KZ"/>
        </w:rPr>
        <w:t>аңдатпаның аудармасы</w:t>
      </w:r>
      <w:r>
        <w:rPr>
          <w:rFonts w:ascii="Times New Roman" w:hAnsi="Times New Roman" w:cs="Times New Roman"/>
          <w:sz w:val="25"/>
          <w:szCs w:val="25"/>
          <w:lang w:val="kk-KZ"/>
        </w:rPr>
        <w:t xml:space="preserve"> (</w:t>
      </w:r>
      <w:r>
        <w:rPr>
          <w:rFonts w:ascii="Times New Roman" w:hAnsi="Times New Roman" w:cs="Times New Roman"/>
          <w:b/>
          <w:bCs/>
          <w:sz w:val="25"/>
          <w:szCs w:val="25"/>
          <w:lang w:val="kk-KZ"/>
        </w:rPr>
        <w:t>қазақ немесе орыс және ағылшын тілдерінде</w:t>
      </w:r>
      <w:r>
        <w:rPr>
          <w:rFonts w:ascii="Times New Roman" w:hAnsi="Times New Roman" w:cs="Times New Roman"/>
          <w:sz w:val="25"/>
          <w:szCs w:val="25"/>
          <w:lang w:val="kk-KZ"/>
        </w:rPr>
        <w:t>) берілуі тиіс.</w:t>
      </w:r>
    </w:p>
    <w:p w14:paraId="0A11C709" w14:textId="77777777" w:rsidR="00831016" w:rsidRPr="00D633F5" w:rsidRDefault="00831016" w:rsidP="00AE14A1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5"/>
          <w:szCs w:val="25"/>
          <w:lang w:val="kk-KZ"/>
        </w:rPr>
      </w:pPr>
    </w:p>
    <w:p w14:paraId="51D03246" w14:textId="2FB15115" w:rsidR="006C7F12" w:rsidRDefault="00831016" w:rsidP="00624AD8">
      <w:pPr>
        <w:pStyle w:val="a3"/>
        <w:jc w:val="center"/>
        <w:rPr>
          <w:b/>
          <w:sz w:val="25"/>
          <w:szCs w:val="25"/>
        </w:rPr>
      </w:pPr>
      <w:r>
        <w:rPr>
          <w:b/>
          <w:sz w:val="25"/>
          <w:szCs w:val="25"/>
          <w:lang w:val="kk-KZ"/>
        </w:rPr>
        <w:t>Мақала мазмұны мен деректердің дұрыстығына автор жауапты.</w:t>
      </w:r>
    </w:p>
    <w:p w14:paraId="171DA026" w14:textId="77777777" w:rsidR="007658AB" w:rsidRDefault="007658AB" w:rsidP="00A250DE">
      <w:pPr>
        <w:pStyle w:val="a3"/>
        <w:jc w:val="center"/>
        <w:rPr>
          <w:b/>
          <w:sz w:val="25"/>
          <w:szCs w:val="25"/>
        </w:rPr>
      </w:pPr>
    </w:p>
    <w:p w14:paraId="04EF1771" w14:textId="782F8362" w:rsidR="00831016" w:rsidRPr="00AE14A1" w:rsidRDefault="00831016" w:rsidP="00A250DE">
      <w:pPr>
        <w:pStyle w:val="a3"/>
        <w:jc w:val="center"/>
        <w:rPr>
          <w:b/>
          <w:sz w:val="25"/>
          <w:szCs w:val="25"/>
        </w:rPr>
      </w:pPr>
      <w:r>
        <w:rPr>
          <w:b/>
          <w:sz w:val="25"/>
          <w:szCs w:val="25"/>
          <w:lang w:val="kk-KZ"/>
        </w:rPr>
        <w:t>Ұйымдастыру комитеті мазмұны мен рәсімделуі белгіленген талаптарға сай келмейтін баяндамаларды жариялаудан бас тарту құқығын өзіне қалдырады.</w:t>
      </w:r>
    </w:p>
    <w:p w14:paraId="58B3955D" w14:textId="77777777" w:rsidR="00831016" w:rsidRPr="00AE14A1" w:rsidRDefault="00831016" w:rsidP="00AE14A1">
      <w:pPr>
        <w:pStyle w:val="a3"/>
        <w:ind w:firstLine="426"/>
        <w:jc w:val="both"/>
        <w:rPr>
          <w:bCs/>
          <w:sz w:val="25"/>
          <w:szCs w:val="25"/>
        </w:rPr>
      </w:pPr>
    </w:p>
    <w:p w14:paraId="1C8605CD" w14:textId="77777777" w:rsidR="003623FD" w:rsidRPr="00D633F5" w:rsidRDefault="003623FD" w:rsidP="00AE14A1">
      <w:pPr>
        <w:pStyle w:val="a3"/>
        <w:ind w:firstLine="426"/>
        <w:jc w:val="both"/>
        <w:rPr>
          <w:bCs/>
          <w:sz w:val="25"/>
          <w:szCs w:val="25"/>
          <w:lang w:val="kk-KZ"/>
        </w:rPr>
      </w:pPr>
      <w:r>
        <w:rPr>
          <w:bCs/>
          <w:sz w:val="25"/>
          <w:szCs w:val="25"/>
          <w:lang w:val="kk-KZ"/>
        </w:rPr>
        <w:t>Барлық мүдделі тұлғаларды осы маңызды әрі өзекті тақырыптарды талқылауға қатысуға шақырамыз. Ғылыми диалогқа қосқан үлесіңіз еліміздегі ғылым мен білімнің одан әрі дамуына жасалған маңызды қадам болмақ!</w:t>
      </w:r>
    </w:p>
    <w:p w14:paraId="5C995AEB" w14:textId="77777777" w:rsidR="003623FD" w:rsidRPr="00D633F5" w:rsidRDefault="003623FD" w:rsidP="00AE14A1">
      <w:pPr>
        <w:pStyle w:val="a3"/>
        <w:ind w:firstLine="426"/>
        <w:jc w:val="both"/>
        <w:rPr>
          <w:bCs/>
          <w:sz w:val="25"/>
          <w:szCs w:val="25"/>
          <w:lang w:val="kk-KZ"/>
        </w:rPr>
      </w:pPr>
    </w:p>
    <w:p w14:paraId="016A6DE8" w14:textId="1F3C5A11" w:rsidR="003623FD" w:rsidRPr="00AE14A1" w:rsidRDefault="003623FD" w:rsidP="004B74A4">
      <w:pPr>
        <w:pStyle w:val="a3"/>
        <w:ind w:firstLine="426"/>
        <w:jc w:val="right"/>
        <w:rPr>
          <w:b/>
          <w:sz w:val="25"/>
          <w:szCs w:val="25"/>
          <w:lang w:val="en-US"/>
        </w:rPr>
      </w:pPr>
      <w:r>
        <w:rPr>
          <w:b/>
          <w:sz w:val="25"/>
          <w:szCs w:val="25"/>
          <w:lang w:val="kk-KZ"/>
        </w:rPr>
        <w:t xml:space="preserve">Ұйымдастыру комитеті </w:t>
      </w:r>
    </w:p>
    <w:sectPr w:rsidR="003623FD" w:rsidRPr="00AE14A1" w:rsidSect="00AE14A1">
      <w:pgSz w:w="11906" w:h="16838"/>
      <w:pgMar w:top="851" w:right="1276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1F37"/>
    <w:multiLevelType w:val="hybridMultilevel"/>
    <w:tmpl w:val="79448B28"/>
    <w:lvl w:ilvl="0" w:tplc="69CADDD2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8CF2871"/>
    <w:multiLevelType w:val="hybridMultilevel"/>
    <w:tmpl w:val="7FB0191E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261"/>
    <w:multiLevelType w:val="hybridMultilevel"/>
    <w:tmpl w:val="FA841B6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5436C"/>
    <w:multiLevelType w:val="hybridMultilevel"/>
    <w:tmpl w:val="AD18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B63C9"/>
    <w:multiLevelType w:val="hybridMultilevel"/>
    <w:tmpl w:val="D4D22CF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C3368"/>
    <w:multiLevelType w:val="hybridMultilevel"/>
    <w:tmpl w:val="C128C83A"/>
    <w:lvl w:ilvl="0" w:tplc="CC36B6E0">
      <w:start w:val="1"/>
      <w:numFmt w:val="decimal"/>
      <w:lvlText w:val="%1."/>
      <w:lvlJc w:val="left"/>
      <w:pPr>
        <w:ind w:left="834" w:hanging="408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D1A347F"/>
    <w:multiLevelType w:val="hybridMultilevel"/>
    <w:tmpl w:val="6BB4356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43C0E"/>
    <w:multiLevelType w:val="hybridMultilevel"/>
    <w:tmpl w:val="5D8052BC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B1396B"/>
    <w:multiLevelType w:val="hybridMultilevel"/>
    <w:tmpl w:val="DCFC3BD8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1343B"/>
    <w:multiLevelType w:val="hybridMultilevel"/>
    <w:tmpl w:val="0D0AB162"/>
    <w:lvl w:ilvl="0" w:tplc="2000000F">
      <w:start w:val="1"/>
      <w:numFmt w:val="decimal"/>
      <w:lvlText w:val="%1."/>
      <w:lvlJc w:val="left"/>
      <w:pPr>
        <w:ind w:left="1146" w:hanging="360"/>
      </w:pPr>
    </w:lvl>
    <w:lvl w:ilvl="1" w:tplc="20000019" w:tentative="1">
      <w:start w:val="1"/>
      <w:numFmt w:val="lowerLetter"/>
      <w:lvlText w:val="%2."/>
      <w:lvlJc w:val="left"/>
      <w:pPr>
        <w:ind w:left="1866" w:hanging="360"/>
      </w:pPr>
    </w:lvl>
    <w:lvl w:ilvl="2" w:tplc="2000001B" w:tentative="1">
      <w:start w:val="1"/>
      <w:numFmt w:val="lowerRoman"/>
      <w:lvlText w:val="%3."/>
      <w:lvlJc w:val="right"/>
      <w:pPr>
        <w:ind w:left="2586" w:hanging="180"/>
      </w:pPr>
    </w:lvl>
    <w:lvl w:ilvl="3" w:tplc="2000000F" w:tentative="1">
      <w:start w:val="1"/>
      <w:numFmt w:val="decimal"/>
      <w:lvlText w:val="%4."/>
      <w:lvlJc w:val="left"/>
      <w:pPr>
        <w:ind w:left="3306" w:hanging="360"/>
      </w:pPr>
    </w:lvl>
    <w:lvl w:ilvl="4" w:tplc="20000019" w:tentative="1">
      <w:start w:val="1"/>
      <w:numFmt w:val="lowerLetter"/>
      <w:lvlText w:val="%5."/>
      <w:lvlJc w:val="left"/>
      <w:pPr>
        <w:ind w:left="4026" w:hanging="360"/>
      </w:pPr>
    </w:lvl>
    <w:lvl w:ilvl="5" w:tplc="2000001B" w:tentative="1">
      <w:start w:val="1"/>
      <w:numFmt w:val="lowerRoman"/>
      <w:lvlText w:val="%6."/>
      <w:lvlJc w:val="right"/>
      <w:pPr>
        <w:ind w:left="4746" w:hanging="180"/>
      </w:pPr>
    </w:lvl>
    <w:lvl w:ilvl="6" w:tplc="2000000F" w:tentative="1">
      <w:start w:val="1"/>
      <w:numFmt w:val="decimal"/>
      <w:lvlText w:val="%7."/>
      <w:lvlJc w:val="left"/>
      <w:pPr>
        <w:ind w:left="5466" w:hanging="360"/>
      </w:pPr>
    </w:lvl>
    <w:lvl w:ilvl="7" w:tplc="20000019" w:tentative="1">
      <w:start w:val="1"/>
      <w:numFmt w:val="lowerLetter"/>
      <w:lvlText w:val="%8."/>
      <w:lvlJc w:val="left"/>
      <w:pPr>
        <w:ind w:left="6186" w:hanging="360"/>
      </w:pPr>
    </w:lvl>
    <w:lvl w:ilvl="8" w:tplc="200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CE240AC"/>
    <w:multiLevelType w:val="hybridMultilevel"/>
    <w:tmpl w:val="08F0527E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32DA2"/>
    <w:multiLevelType w:val="hybridMultilevel"/>
    <w:tmpl w:val="A7C82C2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8F62387"/>
    <w:multiLevelType w:val="hybridMultilevel"/>
    <w:tmpl w:val="3406389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C5A09"/>
    <w:multiLevelType w:val="hybridMultilevel"/>
    <w:tmpl w:val="B29EE2DC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63F42"/>
    <w:multiLevelType w:val="hybridMultilevel"/>
    <w:tmpl w:val="ED662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F6628B"/>
    <w:multiLevelType w:val="hybridMultilevel"/>
    <w:tmpl w:val="888CDDD4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B5268"/>
    <w:multiLevelType w:val="hybridMultilevel"/>
    <w:tmpl w:val="8A9878E2"/>
    <w:lvl w:ilvl="0" w:tplc="69CADDD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08E3AB6"/>
    <w:multiLevelType w:val="hybridMultilevel"/>
    <w:tmpl w:val="374E0C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64110"/>
    <w:multiLevelType w:val="hybridMultilevel"/>
    <w:tmpl w:val="73285C5A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D5969"/>
    <w:multiLevelType w:val="hybridMultilevel"/>
    <w:tmpl w:val="D814138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97C9A"/>
    <w:multiLevelType w:val="hybridMultilevel"/>
    <w:tmpl w:val="4D6EE8B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C7DE0"/>
    <w:multiLevelType w:val="hybridMultilevel"/>
    <w:tmpl w:val="8A8A62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16706"/>
    <w:multiLevelType w:val="hybridMultilevel"/>
    <w:tmpl w:val="5038FCDA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3"/>
  </w:num>
  <w:num w:numId="4">
    <w:abstractNumId w:val="1"/>
  </w:num>
  <w:num w:numId="5">
    <w:abstractNumId w:val="8"/>
  </w:num>
  <w:num w:numId="6">
    <w:abstractNumId w:val="23"/>
  </w:num>
  <w:num w:numId="7">
    <w:abstractNumId w:val="14"/>
  </w:num>
  <w:num w:numId="8">
    <w:abstractNumId w:val="21"/>
  </w:num>
  <w:num w:numId="9">
    <w:abstractNumId w:val="2"/>
  </w:num>
  <w:num w:numId="10">
    <w:abstractNumId w:val="20"/>
  </w:num>
  <w:num w:numId="11">
    <w:abstractNumId w:val="19"/>
  </w:num>
  <w:num w:numId="12">
    <w:abstractNumId w:val="11"/>
  </w:num>
  <w:num w:numId="13">
    <w:abstractNumId w:val="15"/>
  </w:num>
  <w:num w:numId="14">
    <w:abstractNumId w:val="4"/>
  </w:num>
  <w:num w:numId="15">
    <w:abstractNumId w:val="6"/>
  </w:num>
  <w:num w:numId="16">
    <w:abstractNumId w:val="10"/>
  </w:num>
  <w:num w:numId="17">
    <w:abstractNumId w:val="16"/>
  </w:num>
  <w:num w:numId="18">
    <w:abstractNumId w:val="22"/>
  </w:num>
  <w:num w:numId="19">
    <w:abstractNumId w:val="13"/>
  </w:num>
  <w:num w:numId="20">
    <w:abstractNumId w:val="17"/>
  </w:num>
  <w:num w:numId="21">
    <w:abstractNumId w:val="0"/>
  </w:num>
  <w:num w:numId="22">
    <w:abstractNumId w:val="7"/>
  </w:num>
  <w:num w:numId="23">
    <w:abstractNumId w:val="24"/>
  </w:num>
  <w:num w:numId="24">
    <w:abstractNumId w:val="9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B66"/>
    <w:rsid w:val="00005D2B"/>
    <w:rsid w:val="000135FA"/>
    <w:rsid w:val="0001686C"/>
    <w:rsid w:val="00023F62"/>
    <w:rsid w:val="000340EA"/>
    <w:rsid w:val="00034D7E"/>
    <w:rsid w:val="00036353"/>
    <w:rsid w:val="00061CB0"/>
    <w:rsid w:val="00062DD3"/>
    <w:rsid w:val="00063329"/>
    <w:rsid w:val="00077895"/>
    <w:rsid w:val="000F3565"/>
    <w:rsid w:val="001114EF"/>
    <w:rsid w:val="00150DA6"/>
    <w:rsid w:val="00177B10"/>
    <w:rsid w:val="00191948"/>
    <w:rsid w:val="001C5B70"/>
    <w:rsid w:val="001F31B0"/>
    <w:rsid w:val="001F709A"/>
    <w:rsid w:val="00203005"/>
    <w:rsid w:val="002168C3"/>
    <w:rsid w:val="00217E1F"/>
    <w:rsid w:val="00246393"/>
    <w:rsid w:val="0026521E"/>
    <w:rsid w:val="002678E4"/>
    <w:rsid w:val="00280971"/>
    <w:rsid w:val="002D7777"/>
    <w:rsid w:val="002E261B"/>
    <w:rsid w:val="002E6DE6"/>
    <w:rsid w:val="00312000"/>
    <w:rsid w:val="003623FD"/>
    <w:rsid w:val="0038711B"/>
    <w:rsid w:val="003A4A3A"/>
    <w:rsid w:val="003D26D2"/>
    <w:rsid w:val="003D323E"/>
    <w:rsid w:val="004034DD"/>
    <w:rsid w:val="004123D8"/>
    <w:rsid w:val="00426447"/>
    <w:rsid w:val="00456B4F"/>
    <w:rsid w:val="004B74A4"/>
    <w:rsid w:val="004E752B"/>
    <w:rsid w:val="004F38D6"/>
    <w:rsid w:val="00502A6B"/>
    <w:rsid w:val="0052621D"/>
    <w:rsid w:val="005359F6"/>
    <w:rsid w:val="005714A3"/>
    <w:rsid w:val="005953AA"/>
    <w:rsid w:val="005B368D"/>
    <w:rsid w:val="005C3880"/>
    <w:rsid w:val="006144BA"/>
    <w:rsid w:val="00624AD8"/>
    <w:rsid w:val="00676C83"/>
    <w:rsid w:val="006846A5"/>
    <w:rsid w:val="0069445B"/>
    <w:rsid w:val="0069456D"/>
    <w:rsid w:val="006A1E17"/>
    <w:rsid w:val="006A55B9"/>
    <w:rsid w:val="006A768F"/>
    <w:rsid w:val="006C7F12"/>
    <w:rsid w:val="006D4882"/>
    <w:rsid w:val="006E21B3"/>
    <w:rsid w:val="00702037"/>
    <w:rsid w:val="00746840"/>
    <w:rsid w:val="00763109"/>
    <w:rsid w:val="007658AB"/>
    <w:rsid w:val="00782E1A"/>
    <w:rsid w:val="007C1ED7"/>
    <w:rsid w:val="00800E02"/>
    <w:rsid w:val="00805EB3"/>
    <w:rsid w:val="00831016"/>
    <w:rsid w:val="0083484F"/>
    <w:rsid w:val="00842F58"/>
    <w:rsid w:val="00857C69"/>
    <w:rsid w:val="00867F77"/>
    <w:rsid w:val="008775F4"/>
    <w:rsid w:val="008801C0"/>
    <w:rsid w:val="008B4340"/>
    <w:rsid w:val="00903EBC"/>
    <w:rsid w:val="00922815"/>
    <w:rsid w:val="00932336"/>
    <w:rsid w:val="00954896"/>
    <w:rsid w:val="00986893"/>
    <w:rsid w:val="009B02E6"/>
    <w:rsid w:val="009C6511"/>
    <w:rsid w:val="009E4664"/>
    <w:rsid w:val="009F2745"/>
    <w:rsid w:val="00A00FC3"/>
    <w:rsid w:val="00A01A25"/>
    <w:rsid w:val="00A250DE"/>
    <w:rsid w:val="00A66043"/>
    <w:rsid w:val="00A856B4"/>
    <w:rsid w:val="00AE14A1"/>
    <w:rsid w:val="00AE3B66"/>
    <w:rsid w:val="00AF7332"/>
    <w:rsid w:val="00B67BC1"/>
    <w:rsid w:val="00B76D21"/>
    <w:rsid w:val="00B833AC"/>
    <w:rsid w:val="00BA74E9"/>
    <w:rsid w:val="00BB70CD"/>
    <w:rsid w:val="00BC074D"/>
    <w:rsid w:val="00BC21F1"/>
    <w:rsid w:val="00BC6FBC"/>
    <w:rsid w:val="00BD2671"/>
    <w:rsid w:val="00BE0574"/>
    <w:rsid w:val="00C14C72"/>
    <w:rsid w:val="00C228B7"/>
    <w:rsid w:val="00C83C95"/>
    <w:rsid w:val="00CB5955"/>
    <w:rsid w:val="00CB5ADC"/>
    <w:rsid w:val="00CD734D"/>
    <w:rsid w:val="00CF0E47"/>
    <w:rsid w:val="00CF205A"/>
    <w:rsid w:val="00D13849"/>
    <w:rsid w:val="00D16D1E"/>
    <w:rsid w:val="00D34D85"/>
    <w:rsid w:val="00D5723B"/>
    <w:rsid w:val="00D633F5"/>
    <w:rsid w:val="00DA7A81"/>
    <w:rsid w:val="00DC7F44"/>
    <w:rsid w:val="00E12136"/>
    <w:rsid w:val="00E1532E"/>
    <w:rsid w:val="00E311C2"/>
    <w:rsid w:val="00E40E23"/>
    <w:rsid w:val="00E53164"/>
    <w:rsid w:val="00E702E3"/>
    <w:rsid w:val="00E95F90"/>
    <w:rsid w:val="00EA1931"/>
    <w:rsid w:val="00EC20D0"/>
    <w:rsid w:val="00F23065"/>
    <w:rsid w:val="00F33FEB"/>
    <w:rsid w:val="00F36766"/>
    <w:rsid w:val="00F456DD"/>
    <w:rsid w:val="00F544B8"/>
    <w:rsid w:val="00F5545C"/>
    <w:rsid w:val="00F84D99"/>
    <w:rsid w:val="00F93CBA"/>
    <w:rsid w:val="00FC25AC"/>
    <w:rsid w:val="00FC4956"/>
    <w:rsid w:val="00FD6253"/>
    <w:rsid w:val="00FD6AB4"/>
    <w:rsid w:val="00FE6B5E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2057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6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E46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1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Megumin</cp:lastModifiedBy>
  <cp:revision>8</cp:revision>
  <cp:lastPrinted>2025-07-22T11:00:00Z</cp:lastPrinted>
  <dcterms:created xsi:type="dcterms:W3CDTF">2025-07-22T11:27:00Z</dcterms:created>
  <dcterms:modified xsi:type="dcterms:W3CDTF">2026-09-08T08:42:00Z</dcterms:modified>
</cp:coreProperties>
</file>