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0CF1B" w14:textId="77777777" w:rsidR="00903EBC" w:rsidRPr="0069445B" w:rsidRDefault="00903EBC" w:rsidP="00A00FC3">
      <w:pPr>
        <w:pStyle w:val="a3"/>
        <w:ind w:firstLine="567"/>
        <w:jc w:val="center"/>
        <w:rPr>
          <w:b/>
          <w:lang w:val="en-US"/>
        </w:rPr>
      </w:pPr>
    </w:p>
    <w:p w14:paraId="22361667" w14:textId="77777777" w:rsidR="00903EBC" w:rsidRPr="0069445B" w:rsidRDefault="00903EBC" w:rsidP="00A00FC3">
      <w:pPr>
        <w:pStyle w:val="a3"/>
        <w:jc w:val="center"/>
        <w:rPr>
          <w:b/>
        </w:rPr>
      </w:pPr>
      <w:r w:rsidRPr="0069445B">
        <w:rPr>
          <w:b/>
        </w:rPr>
        <w:t>Информационное письмо</w:t>
      </w:r>
    </w:p>
    <w:p w14:paraId="781EEFF2" w14:textId="047C0078" w:rsidR="00B833AC" w:rsidRPr="00BE0574" w:rsidRDefault="00B833AC" w:rsidP="005714A3">
      <w:pPr>
        <w:pStyle w:val="a3"/>
        <w:jc w:val="center"/>
        <w:rPr>
          <w:bCs/>
          <w:i/>
          <w:iCs/>
          <w:lang w:val="en-US"/>
        </w:rPr>
      </w:pPr>
      <w:r w:rsidRPr="00BE0574">
        <w:rPr>
          <w:bCs/>
          <w:i/>
          <w:iCs/>
          <w:lang w:val="en-US"/>
        </w:rPr>
        <w:t>о проведении научно-практической</w:t>
      </w:r>
    </w:p>
    <w:p w14:paraId="55E7FCF7" w14:textId="242A9F90" w:rsidR="00B833AC" w:rsidRPr="00BE0574" w:rsidRDefault="00B833AC" w:rsidP="00D13849">
      <w:pPr>
        <w:pStyle w:val="a3"/>
        <w:jc w:val="center"/>
        <w:rPr>
          <w:bCs/>
          <w:i/>
          <w:iCs/>
          <w:lang w:val="en-US"/>
        </w:rPr>
      </w:pPr>
      <w:r w:rsidRPr="00BE0574">
        <w:rPr>
          <w:bCs/>
          <w:i/>
          <w:iCs/>
          <w:lang w:val="en-US"/>
        </w:rPr>
        <w:t>конференции «Сейткасимовские чтения – 2024»,</w:t>
      </w:r>
    </w:p>
    <w:p w14:paraId="20072B30" w14:textId="3FE078DB" w:rsidR="001114EF" w:rsidRPr="00BE0574" w:rsidRDefault="00B833AC" w:rsidP="00D13849">
      <w:pPr>
        <w:pStyle w:val="a3"/>
        <w:jc w:val="center"/>
        <w:rPr>
          <w:bCs/>
          <w:i/>
          <w:iCs/>
          <w:lang w:val="en-US"/>
        </w:rPr>
      </w:pPr>
      <w:r w:rsidRPr="00BE0574">
        <w:rPr>
          <w:bCs/>
          <w:i/>
          <w:iCs/>
          <w:lang w:val="en-US"/>
        </w:rPr>
        <w:t>посвященной 25-летию «Esil University»</w:t>
      </w:r>
    </w:p>
    <w:p w14:paraId="2648A158" w14:textId="77777777" w:rsidR="00EC20D0" w:rsidRDefault="00EC20D0" w:rsidP="00B833AC">
      <w:pPr>
        <w:pStyle w:val="a3"/>
        <w:rPr>
          <w:b/>
          <w:lang w:val="en-US"/>
        </w:rPr>
      </w:pPr>
    </w:p>
    <w:p w14:paraId="0396E595" w14:textId="77777777" w:rsidR="00A856B4" w:rsidRPr="00BE0574" w:rsidRDefault="00A856B4" w:rsidP="00BE0574">
      <w:pPr>
        <w:pStyle w:val="a3"/>
        <w:jc w:val="center"/>
        <w:rPr>
          <w:b/>
          <w:lang w:val="en-US"/>
        </w:rPr>
      </w:pPr>
      <w:r w:rsidRPr="00BE0574">
        <w:rPr>
          <w:b/>
          <w:lang w:val="en-US"/>
        </w:rPr>
        <w:t>Уважаемые коллеги и партнеры!</w:t>
      </w:r>
    </w:p>
    <w:p w14:paraId="4EF231A3" w14:textId="77777777" w:rsidR="00A856B4" w:rsidRPr="00BE0574" w:rsidRDefault="00A856B4" w:rsidP="00A856B4">
      <w:pPr>
        <w:pStyle w:val="a3"/>
        <w:rPr>
          <w:bCs/>
          <w:lang w:val="en-US"/>
        </w:rPr>
      </w:pPr>
    </w:p>
    <w:p w14:paraId="3C672700" w14:textId="314A93B6" w:rsidR="00A856B4" w:rsidRPr="00BE0574" w:rsidRDefault="00A856B4" w:rsidP="00426447">
      <w:pPr>
        <w:pStyle w:val="a3"/>
        <w:ind w:firstLine="708"/>
        <w:jc w:val="both"/>
        <w:rPr>
          <w:bCs/>
          <w:lang w:val="en-US"/>
        </w:rPr>
      </w:pPr>
      <w:r w:rsidRPr="00BE0574">
        <w:rPr>
          <w:bCs/>
          <w:lang w:val="en-US"/>
        </w:rPr>
        <w:t>Сообщаем вам о проведении ежегодной научно-практической коференции «Сейткасимовские чтения – 2024», посвящен</w:t>
      </w:r>
      <w:r w:rsidR="00702037">
        <w:rPr>
          <w:bCs/>
          <w:lang w:val="en-US"/>
        </w:rPr>
        <w:t>ная</w:t>
      </w:r>
      <w:r w:rsidRPr="00BE0574">
        <w:rPr>
          <w:bCs/>
          <w:lang w:val="en-US"/>
        </w:rPr>
        <w:t xml:space="preserve"> знаменательному событию – 25-летию Esil University. Данное мероприятие пройдет 26-27 сентября 2024 года в г. Астана.</w:t>
      </w:r>
    </w:p>
    <w:p w14:paraId="06D06705" w14:textId="1553A7D9" w:rsidR="00A856B4" w:rsidRPr="00BE0574" w:rsidRDefault="00A856B4" w:rsidP="00922815">
      <w:pPr>
        <w:pStyle w:val="a3"/>
        <w:ind w:firstLine="708"/>
        <w:jc w:val="both"/>
        <w:rPr>
          <w:bCs/>
          <w:lang w:val="en-US"/>
        </w:rPr>
      </w:pPr>
      <w:r w:rsidRPr="006D4882">
        <w:rPr>
          <w:b/>
          <w:lang w:val="en-US"/>
        </w:rPr>
        <w:t>Сейткасимовские чтения</w:t>
      </w:r>
      <w:r w:rsidRPr="00BE0574">
        <w:rPr>
          <w:bCs/>
          <w:lang w:val="en-US"/>
        </w:rPr>
        <w:t xml:space="preserve"> – это традиционное научно-практическое мероприятие, нацеленное на обсуждение актуальных вопросов в области экономики, права, менеджмента и других социально-гуманитарных наук. В этом году мы рады приветствовать участников из разных регионов Казахстана</w:t>
      </w:r>
      <w:r w:rsidR="00922815">
        <w:rPr>
          <w:bCs/>
          <w:lang w:val="en-US"/>
        </w:rPr>
        <w:t xml:space="preserve"> </w:t>
      </w:r>
      <w:r w:rsidRPr="00BE0574">
        <w:rPr>
          <w:bCs/>
          <w:lang w:val="en-US"/>
        </w:rPr>
        <w:t>и зарубежных стран, чтобы обменяться опытом и знаниями в рамках юбилейного форума.</w:t>
      </w:r>
    </w:p>
    <w:p w14:paraId="040CE171" w14:textId="0748EA60" w:rsidR="00A856B4" w:rsidRPr="00BE0574" w:rsidRDefault="00922815" w:rsidP="00922815">
      <w:pPr>
        <w:pStyle w:val="a3"/>
        <w:ind w:firstLine="708"/>
        <w:jc w:val="both"/>
        <w:rPr>
          <w:bCs/>
          <w:lang w:val="en-US"/>
        </w:rPr>
      </w:pPr>
      <w:r>
        <w:rPr>
          <w:bCs/>
          <w:lang w:val="en-US"/>
        </w:rPr>
        <w:t>О</w:t>
      </w:r>
      <w:r w:rsidR="00A856B4" w:rsidRPr="00BE0574">
        <w:rPr>
          <w:bCs/>
          <w:lang w:val="en-US"/>
        </w:rPr>
        <w:t>сновные тематические направления конференции</w:t>
      </w:r>
      <w:r w:rsidR="00061CB0">
        <w:rPr>
          <w:bCs/>
          <w:lang w:val="en-US"/>
        </w:rPr>
        <w:t xml:space="preserve"> </w:t>
      </w:r>
      <w:r w:rsidR="00A856B4" w:rsidRPr="00BE0574">
        <w:rPr>
          <w:bCs/>
          <w:lang w:val="en-US"/>
        </w:rPr>
        <w:t>охватывают широкий спектр актуальных вопросов и проблем современного общества. В рамках чтений будут обсуждены следующие направления:</w:t>
      </w:r>
    </w:p>
    <w:p w14:paraId="7D316F7C" w14:textId="77777777" w:rsidR="00A856B4" w:rsidRPr="00023F62" w:rsidRDefault="00A856B4" w:rsidP="00426447">
      <w:pPr>
        <w:pStyle w:val="a3"/>
        <w:jc w:val="both"/>
        <w:rPr>
          <w:b/>
          <w:lang w:val="en-US"/>
        </w:rPr>
      </w:pPr>
      <w:r w:rsidRPr="00023F62">
        <w:rPr>
          <w:b/>
          <w:lang w:val="en-US"/>
        </w:rPr>
        <w:t>1. Современные социально-экономические вызовы и условия развития Республики Казахстан и его партнёров</w:t>
      </w:r>
    </w:p>
    <w:p w14:paraId="6C8ED42A" w14:textId="77777777" w:rsidR="00A856B4" w:rsidRPr="00BE0574" w:rsidRDefault="00A856B4" w:rsidP="00023F62">
      <w:pPr>
        <w:pStyle w:val="a3"/>
        <w:numPr>
          <w:ilvl w:val="0"/>
          <w:numId w:val="4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Анализ текущей экономической ситуации в Казахстане и влияние глобальных экономических тенденций.</w:t>
      </w:r>
    </w:p>
    <w:p w14:paraId="3E6E53A8" w14:textId="77777777" w:rsidR="00A856B4" w:rsidRPr="00BE0574" w:rsidRDefault="00A856B4" w:rsidP="00023F62">
      <w:pPr>
        <w:pStyle w:val="a3"/>
        <w:numPr>
          <w:ilvl w:val="0"/>
          <w:numId w:val="4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Взаимодействие и сотрудничество Казахстана с международными партнерами.</w:t>
      </w:r>
    </w:p>
    <w:p w14:paraId="298C2C60" w14:textId="77777777" w:rsidR="00A856B4" w:rsidRPr="00BE0574" w:rsidRDefault="00A856B4" w:rsidP="00023F62">
      <w:pPr>
        <w:pStyle w:val="a3"/>
        <w:numPr>
          <w:ilvl w:val="0"/>
          <w:numId w:val="4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Разработка стратегий устойчивого экономического развития и повышения конкурентоспособности.</w:t>
      </w:r>
    </w:p>
    <w:p w14:paraId="018F1846" w14:textId="77777777" w:rsidR="00A856B4" w:rsidRPr="00BE0574" w:rsidRDefault="00A856B4" w:rsidP="00023F62">
      <w:pPr>
        <w:pStyle w:val="a3"/>
        <w:numPr>
          <w:ilvl w:val="0"/>
          <w:numId w:val="4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Социальные аспекты экономического развития: занятость, доходы населения, социальная защита.</w:t>
      </w:r>
    </w:p>
    <w:p w14:paraId="2A9714E7" w14:textId="6AA8C1B3" w:rsidR="00A856B4" w:rsidRPr="00F456DD" w:rsidRDefault="00A856B4" w:rsidP="00F456DD">
      <w:pPr>
        <w:pStyle w:val="a3"/>
        <w:rPr>
          <w:b/>
          <w:lang w:val="en-US"/>
        </w:rPr>
      </w:pPr>
      <w:r w:rsidRPr="00F456DD">
        <w:rPr>
          <w:b/>
          <w:lang w:val="en-US"/>
        </w:rPr>
        <w:t>2. Современные управленческие решения для государственного</w:t>
      </w:r>
      <w:r w:rsidR="00F456DD">
        <w:rPr>
          <w:b/>
          <w:lang w:val="en-US"/>
        </w:rPr>
        <w:t xml:space="preserve"> </w:t>
      </w:r>
      <w:r w:rsidRPr="00F456DD">
        <w:rPr>
          <w:b/>
          <w:lang w:val="en-US"/>
        </w:rPr>
        <w:t>и частного секторов экономики</w:t>
      </w:r>
    </w:p>
    <w:p w14:paraId="0109B2D8" w14:textId="77777777" w:rsidR="00A856B4" w:rsidRPr="00BE0574" w:rsidRDefault="00A856B4" w:rsidP="00932336">
      <w:pPr>
        <w:pStyle w:val="a3"/>
        <w:numPr>
          <w:ilvl w:val="0"/>
          <w:numId w:val="6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Инновационные подходы к управлению организациями.</w:t>
      </w:r>
    </w:p>
    <w:p w14:paraId="6C1EC289" w14:textId="77777777" w:rsidR="00A856B4" w:rsidRPr="00BE0574" w:rsidRDefault="00A856B4" w:rsidP="00932336">
      <w:pPr>
        <w:pStyle w:val="a3"/>
        <w:numPr>
          <w:ilvl w:val="0"/>
          <w:numId w:val="5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Эффективные стратегии и инструменты для повышения производительности и конкурентоспособности.</w:t>
      </w:r>
    </w:p>
    <w:p w14:paraId="7319F934" w14:textId="77777777" w:rsidR="00A856B4" w:rsidRPr="00BE0574" w:rsidRDefault="00A856B4" w:rsidP="00932336">
      <w:pPr>
        <w:pStyle w:val="a3"/>
        <w:numPr>
          <w:ilvl w:val="0"/>
          <w:numId w:val="5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Управление человеческими ресурсами в условиях цифровой транс-формации.</w:t>
      </w:r>
    </w:p>
    <w:p w14:paraId="6E72CDB5" w14:textId="3760C8DB" w:rsidR="001114EF" w:rsidRPr="00932336" w:rsidRDefault="00A856B4" w:rsidP="00932336">
      <w:pPr>
        <w:pStyle w:val="a3"/>
        <w:numPr>
          <w:ilvl w:val="0"/>
          <w:numId w:val="5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Особенности управления в государственном секторе: вызовы и перс-пективы.</w:t>
      </w:r>
    </w:p>
    <w:p w14:paraId="2C512CAA" w14:textId="77777777" w:rsidR="00A856B4" w:rsidRPr="00932336" w:rsidRDefault="00A856B4" w:rsidP="00426447">
      <w:pPr>
        <w:pStyle w:val="a3"/>
        <w:jc w:val="both"/>
        <w:rPr>
          <w:b/>
          <w:lang w:val="en-US"/>
        </w:rPr>
      </w:pPr>
      <w:r w:rsidRPr="00932336">
        <w:rPr>
          <w:b/>
          <w:lang w:val="en-US"/>
        </w:rPr>
        <w:t>3. Финансово-банковский сектор Казахстана: новые вызовы и возможности</w:t>
      </w:r>
    </w:p>
    <w:p w14:paraId="412B4EFF" w14:textId="77777777" w:rsidR="00A856B4" w:rsidRPr="00BE0574" w:rsidRDefault="00A856B4" w:rsidP="00932336">
      <w:pPr>
        <w:pStyle w:val="a3"/>
        <w:numPr>
          <w:ilvl w:val="0"/>
          <w:numId w:val="7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Анализ текущих тенденций на финансовых рынках.</w:t>
      </w:r>
    </w:p>
    <w:p w14:paraId="3582734A" w14:textId="77777777" w:rsidR="00A856B4" w:rsidRPr="00BE0574" w:rsidRDefault="00A856B4" w:rsidP="00932336">
      <w:pPr>
        <w:pStyle w:val="a3"/>
        <w:numPr>
          <w:ilvl w:val="0"/>
          <w:numId w:val="7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Инновационные финансовые инструменты и технологии.</w:t>
      </w:r>
    </w:p>
    <w:p w14:paraId="688DB1E0" w14:textId="77777777" w:rsidR="00A856B4" w:rsidRPr="00BE0574" w:rsidRDefault="00A856B4" w:rsidP="00932336">
      <w:pPr>
        <w:pStyle w:val="a3"/>
        <w:numPr>
          <w:ilvl w:val="0"/>
          <w:numId w:val="7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Роль финансово-кредитных институтов в экономике Казахстана.</w:t>
      </w:r>
    </w:p>
    <w:p w14:paraId="1EEDCFF8" w14:textId="77777777" w:rsidR="00A856B4" w:rsidRPr="00BE0574" w:rsidRDefault="00A856B4" w:rsidP="00932336">
      <w:pPr>
        <w:pStyle w:val="a3"/>
        <w:numPr>
          <w:ilvl w:val="0"/>
          <w:numId w:val="7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Управление рисками в финансово-кредитной сфере.</w:t>
      </w:r>
    </w:p>
    <w:p w14:paraId="24501EA8" w14:textId="77777777" w:rsidR="00A856B4" w:rsidRPr="00932336" w:rsidRDefault="00A856B4" w:rsidP="00426447">
      <w:pPr>
        <w:pStyle w:val="a3"/>
        <w:jc w:val="both"/>
        <w:rPr>
          <w:b/>
          <w:lang w:val="en-US"/>
        </w:rPr>
      </w:pPr>
      <w:r w:rsidRPr="00932336">
        <w:rPr>
          <w:b/>
          <w:lang w:val="en-US"/>
        </w:rPr>
        <w:t>4. Инновации в бухгалтерском учете и аудите: современные технологии как путь к эффективности</w:t>
      </w:r>
    </w:p>
    <w:p w14:paraId="30B4EA66" w14:textId="77777777" w:rsidR="00A856B4" w:rsidRPr="00BE0574" w:rsidRDefault="00A856B4" w:rsidP="00D16D1E">
      <w:pPr>
        <w:pStyle w:val="a3"/>
        <w:numPr>
          <w:ilvl w:val="0"/>
          <w:numId w:val="8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Внедрение современных технологий в бухгалтерский учет и аудит.</w:t>
      </w:r>
    </w:p>
    <w:p w14:paraId="27911CF4" w14:textId="77777777" w:rsidR="00A856B4" w:rsidRPr="00BE0574" w:rsidRDefault="00A856B4" w:rsidP="00D16D1E">
      <w:pPr>
        <w:pStyle w:val="a3"/>
        <w:numPr>
          <w:ilvl w:val="0"/>
          <w:numId w:val="8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Стандарты бухгалтерского учета и их применение в Казахстане.</w:t>
      </w:r>
    </w:p>
    <w:p w14:paraId="05108493" w14:textId="77777777" w:rsidR="00A856B4" w:rsidRPr="00BE0574" w:rsidRDefault="00A856B4" w:rsidP="00D16D1E">
      <w:pPr>
        <w:pStyle w:val="a3"/>
        <w:numPr>
          <w:ilvl w:val="0"/>
          <w:numId w:val="8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Роль внутреннего и внешнего аудита в обеспечении финансовой прозрачности и надежности.</w:t>
      </w:r>
    </w:p>
    <w:p w14:paraId="65BABD43" w14:textId="77777777" w:rsidR="00A856B4" w:rsidRPr="00BE0574" w:rsidRDefault="00A856B4" w:rsidP="00D16D1E">
      <w:pPr>
        <w:pStyle w:val="a3"/>
        <w:numPr>
          <w:ilvl w:val="0"/>
          <w:numId w:val="8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Методы и инструменты для повышения эффективности бухгалтерского учета и аудита.</w:t>
      </w:r>
    </w:p>
    <w:p w14:paraId="47FBA694" w14:textId="77777777" w:rsidR="00A856B4" w:rsidRPr="00D16D1E" w:rsidRDefault="00A856B4" w:rsidP="00426447">
      <w:pPr>
        <w:pStyle w:val="a3"/>
        <w:jc w:val="both"/>
        <w:rPr>
          <w:b/>
          <w:lang w:val="en-US"/>
        </w:rPr>
      </w:pPr>
      <w:r w:rsidRPr="00D16D1E">
        <w:rPr>
          <w:b/>
          <w:lang w:val="en-US"/>
        </w:rPr>
        <w:t>5. Информационные технологии и математические методы в экономике и управлении</w:t>
      </w:r>
    </w:p>
    <w:p w14:paraId="1C32638B" w14:textId="77777777" w:rsidR="00A856B4" w:rsidRPr="00BE0574" w:rsidRDefault="00A856B4" w:rsidP="006A55B9">
      <w:pPr>
        <w:pStyle w:val="a3"/>
        <w:numPr>
          <w:ilvl w:val="0"/>
          <w:numId w:val="9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Использование информационных систем в управлении организациями.</w:t>
      </w:r>
    </w:p>
    <w:p w14:paraId="542194ED" w14:textId="77777777" w:rsidR="00A856B4" w:rsidRPr="00BE0574" w:rsidRDefault="00A856B4" w:rsidP="006A55B9">
      <w:pPr>
        <w:pStyle w:val="a3"/>
        <w:numPr>
          <w:ilvl w:val="0"/>
          <w:numId w:val="9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Математическое моделирование и аналитические методы в экономике.</w:t>
      </w:r>
    </w:p>
    <w:p w14:paraId="275B223D" w14:textId="77777777" w:rsidR="00A856B4" w:rsidRPr="00BE0574" w:rsidRDefault="00A856B4" w:rsidP="006A55B9">
      <w:pPr>
        <w:pStyle w:val="a3"/>
        <w:numPr>
          <w:ilvl w:val="0"/>
          <w:numId w:val="9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lastRenderedPageBreak/>
        <w:t>Разработка и внедрение информационных технологий в бизнес-процессы.</w:t>
      </w:r>
    </w:p>
    <w:p w14:paraId="6E3D4557" w14:textId="77777777" w:rsidR="00A856B4" w:rsidRPr="00BE0574" w:rsidRDefault="00A856B4" w:rsidP="006A55B9">
      <w:pPr>
        <w:pStyle w:val="a3"/>
        <w:numPr>
          <w:ilvl w:val="0"/>
          <w:numId w:val="9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Кибербезопасность и защита информации в цифровой экономике.</w:t>
      </w:r>
    </w:p>
    <w:p w14:paraId="3F9A09E0" w14:textId="77777777" w:rsidR="00A856B4" w:rsidRPr="006A55B9" w:rsidRDefault="00A856B4" w:rsidP="00426447">
      <w:pPr>
        <w:pStyle w:val="a3"/>
        <w:jc w:val="both"/>
        <w:rPr>
          <w:b/>
          <w:lang w:val="en-US"/>
        </w:rPr>
      </w:pPr>
      <w:r w:rsidRPr="006A55B9">
        <w:rPr>
          <w:b/>
          <w:lang w:val="en-US"/>
        </w:rPr>
        <w:t>6. Проблемы и перспективы развития юридических дисциплин</w:t>
      </w:r>
    </w:p>
    <w:p w14:paraId="1379A62D" w14:textId="77777777" w:rsidR="00A856B4" w:rsidRPr="00BE0574" w:rsidRDefault="00A856B4" w:rsidP="006A55B9">
      <w:pPr>
        <w:pStyle w:val="a3"/>
        <w:numPr>
          <w:ilvl w:val="0"/>
          <w:numId w:val="10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Современные тенденции в развитии юридической науки и практики.</w:t>
      </w:r>
    </w:p>
    <w:p w14:paraId="3CE8D0FC" w14:textId="77777777" w:rsidR="00A856B4" w:rsidRPr="00BE0574" w:rsidRDefault="00A856B4" w:rsidP="006A55B9">
      <w:pPr>
        <w:pStyle w:val="a3"/>
        <w:numPr>
          <w:ilvl w:val="0"/>
          <w:numId w:val="10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Вопросы совершенствования законодательства и правоприменительной практики.</w:t>
      </w:r>
    </w:p>
    <w:p w14:paraId="4AA615B5" w14:textId="77777777" w:rsidR="00A856B4" w:rsidRPr="00BE0574" w:rsidRDefault="00A856B4" w:rsidP="006A55B9">
      <w:pPr>
        <w:pStyle w:val="a3"/>
        <w:numPr>
          <w:ilvl w:val="0"/>
          <w:numId w:val="10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Правовое регулирование цифровой экономики и новых технологий.</w:t>
      </w:r>
    </w:p>
    <w:p w14:paraId="609BA981" w14:textId="77777777" w:rsidR="00A856B4" w:rsidRPr="00BE0574" w:rsidRDefault="00A856B4" w:rsidP="006A55B9">
      <w:pPr>
        <w:pStyle w:val="a3"/>
        <w:numPr>
          <w:ilvl w:val="0"/>
          <w:numId w:val="10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Роль права в обеспечении устойчивого развития общества.</w:t>
      </w:r>
    </w:p>
    <w:p w14:paraId="655074D3" w14:textId="77777777" w:rsidR="00C228B7" w:rsidRPr="00C228B7" w:rsidRDefault="00C228B7" w:rsidP="00C228B7">
      <w:pPr>
        <w:pStyle w:val="a3"/>
        <w:jc w:val="both"/>
        <w:rPr>
          <w:b/>
          <w:lang w:val="en-US"/>
        </w:rPr>
      </w:pPr>
      <w:r w:rsidRPr="00C228B7">
        <w:rPr>
          <w:b/>
          <w:lang w:val="en-US"/>
        </w:rPr>
        <w:t>7. Тренды развития туризма и гостеприимства в Казахстане</w:t>
      </w:r>
    </w:p>
    <w:p w14:paraId="5A9EA089" w14:textId="040F4888" w:rsidR="00C228B7" w:rsidRPr="00C228B7" w:rsidRDefault="00C228B7" w:rsidP="00C228B7">
      <w:pPr>
        <w:pStyle w:val="a3"/>
        <w:numPr>
          <w:ilvl w:val="0"/>
          <w:numId w:val="18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Развитие туризма и гостеприимства в Казахстане: проблемы и перспективы.</w:t>
      </w:r>
    </w:p>
    <w:p w14:paraId="12819877" w14:textId="1AD647D0" w:rsidR="00C228B7" w:rsidRPr="00C228B7" w:rsidRDefault="00C228B7" w:rsidP="00C228B7">
      <w:pPr>
        <w:pStyle w:val="a3"/>
        <w:numPr>
          <w:ilvl w:val="0"/>
          <w:numId w:val="18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Инновационные подходы в сфере туризма и гостеприимства.</w:t>
      </w:r>
    </w:p>
    <w:p w14:paraId="10C2C7E7" w14:textId="1EAC2C35" w:rsidR="00C228B7" w:rsidRPr="00C228B7" w:rsidRDefault="00C228B7" w:rsidP="00C228B7">
      <w:pPr>
        <w:pStyle w:val="a3"/>
        <w:numPr>
          <w:ilvl w:val="0"/>
          <w:numId w:val="18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Социальные и экономические аспекты устойчивого развития туризма в Казахстане.</w:t>
      </w:r>
    </w:p>
    <w:p w14:paraId="7176317D" w14:textId="1E098A3D" w:rsidR="00C228B7" w:rsidRPr="00C228B7" w:rsidRDefault="00C228B7" w:rsidP="00C228B7">
      <w:pPr>
        <w:pStyle w:val="a3"/>
        <w:numPr>
          <w:ilvl w:val="0"/>
          <w:numId w:val="18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Тренды развития туристского краеведения, музейной и экскурсионной деятельности в Казахстане и в мире</w:t>
      </w:r>
    </w:p>
    <w:p w14:paraId="5E557A99" w14:textId="77777777" w:rsidR="00C228B7" w:rsidRPr="00C228B7" w:rsidRDefault="00C228B7" w:rsidP="00C228B7">
      <w:pPr>
        <w:pStyle w:val="a3"/>
        <w:jc w:val="both"/>
        <w:rPr>
          <w:b/>
          <w:lang w:val="en-US"/>
        </w:rPr>
      </w:pPr>
      <w:r w:rsidRPr="00C228B7">
        <w:rPr>
          <w:b/>
          <w:lang w:val="en-US"/>
        </w:rPr>
        <w:t>8. Современные проблемы социальной работы в РК</w:t>
      </w:r>
    </w:p>
    <w:p w14:paraId="104D38E5" w14:textId="5DC066CE" w:rsidR="00C228B7" w:rsidRPr="00C228B7" w:rsidRDefault="00C228B7" w:rsidP="00C228B7">
      <w:pPr>
        <w:pStyle w:val="a3"/>
        <w:numPr>
          <w:ilvl w:val="0"/>
          <w:numId w:val="19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Социальная работа в Казахстане: вызовы, стратегии и пути их решения.</w:t>
      </w:r>
    </w:p>
    <w:p w14:paraId="7D8C5F96" w14:textId="3934D79C" w:rsidR="00C228B7" w:rsidRPr="00C228B7" w:rsidRDefault="00C228B7" w:rsidP="00C228B7">
      <w:pPr>
        <w:pStyle w:val="a3"/>
        <w:numPr>
          <w:ilvl w:val="0"/>
          <w:numId w:val="19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Социальные услуги и поддержка населения в условиях изменения социально-экономической ситуации.</w:t>
      </w:r>
    </w:p>
    <w:p w14:paraId="0D3BF8C1" w14:textId="3B404F4B" w:rsidR="00C228B7" w:rsidRPr="00C228B7" w:rsidRDefault="00C228B7" w:rsidP="00C228B7">
      <w:pPr>
        <w:pStyle w:val="a3"/>
        <w:numPr>
          <w:ilvl w:val="0"/>
          <w:numId w:val="19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Приоритеты социального благополучия граждан.</w:t>
      </w:r>
    </w:p>
    <w:p w14:paraId="0D3A96C6" w14:textId="2D2EBEFF" w:rsidR="00C228B7" w:rsidRPr="00C228B7" w:rsidRDefault="00C228B7" w:rsidP="00C228B7">
      <w:pPr>
        <w:pStyle w:val="a3"/>
        <w:numPr>
          <w:ilvl w:val="0"/>
          <w:numId w:val="19"/>
        </w:numPr>
        <w:jc w:val="both"/>
        <w:rPr>
          <w:bCs/>
          <w:lang w:val="en-US"/>
        </w:rPr>
      </w:pPr>
      <w:r w:rsidRPr="00C228B7">
        <w:rPr>
          <w:bCs/>
          <w:lang w:val="en-US"/>
        </w:rPr>
        <w:t>Технологии преодоления социального неравенства и социальная мобильность молодежи.</w:t>
      </w:r>
    </w:p>
    <w:p w14:paraId="26B9FFD4" w14:textId="54806C1D" w:rsidR="00A856B4" w:rsidRPr="006A55B9" w:rsidRDefault="00C228B7" w:rsidP="00C228B7">
      <w:pPr>
        <w:pStyle w:val="a3"/>
        <w:jc w:val="both"/>
        <w:rPr>
          <w:b/>
          <w:lang w:val="en-US"/>
        </w:rPr>
      </w:pPr>
      <w:r>
        <w:rPr>
          <w:b/>
          <w:lang w:val="en-US"/>
        </w:rPr>
        <w:t>9</w:t>
      </w:r>
      <w:r w:rsidR="00A856B4" w:rsidRPr="006A55B9">
        <w:rPr>
          <w:b/>
          <w:lang w:val="en-US"/>
        </w:rPr>
        <w:t>. Актуальные вопросы социально-гуманитарного образования</w:t>
      </w:r>
    </w:p>
    <w:p w14:paraId="48982F92" w14:textId="77777777" w:rsidR="00A856B4" w:rsidRPr="00BE0574" w:rsidRDefault="00A856B4" w:rsidP="006A55B9">
      <w:pPr>
        <w:pStyle w:val="a3"/>
        <w:numPr>
          <w:ilvl w:val="0"/>
          <w:numId w:val="12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Современные методики и технологии в образовании.</w:t>
      </w:r>
    </w:p>
    <w:p w14:paraId="1165DFCA" w14:textId="77777777" w:rsidR="00A856B4" w:rsidRPr="00BE0574" w:rsidRDefault="00A856B4" w:rsidP="006A55B9">
      <w:pPr>
        <w:pStyle w:val="a3"/>
        <w:numPr>
          <w:ilvl w:val="0"/>
          <w:numId w:val="12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Вопросы интернационализации и межкультурного взаимодействия в образовательном процессе.</w:t>
      </w:r>
    </w:p>
    <w:p w14:paraId="56C7242F" w14:textId="0C470381" w:rsidR="001114EF" w:rsidRPr="00BE0574" w:rsidRDefault="00A856B4" w:rsidP="006A55B9">
      <w:pPr>
        <w:pStyle w:val="a3"/>
        <w:numPr>
          <w:ilvl w:val="0"/>
          <w:numId w:val="12"/>
        </w:numPr>
        <w:jc w:val="both"/>
        <w:rPr>
          <w:bCs/>
          <w:lang w:val="en-US"/>
        </w:rPr>
      </w:pPr>
      <w:r w:rsidRPr="00BE0574">
        <w:rPr>
          <w:bCs/>
          <w:lang w:val="en-US"/>
        </w:rPr>
        <w:t>Роль социально-гуманитарных дисциплин в формировании компетенций будущих специалистов.</w:t>
      </w:r>
    </w:p>
    <w:p w14:paraId="5AFF7E30" w14:textId="77777777" w:rsidR="003623FD" w:rsidRPr="00BE0574" w:rsidRDefault="003623FD" w:rsidP="00426447">
      <w:pPr>
        <w:pStyle w:val="a3"/>
        <w:jc w:val="both"/>
        <w:rPr>
          <w:bCs/>
          <w:lang w:val="en-US"/>
        </w:rPr>
      </w:pPr>
    </w:p>
    <w:p w14:paraId="5C5A08B6" w14:textId="77777777" w:rsidR="003623FD" w:rsidRPr="006A55B9" w:rsidRDefault="003623FD" w:rsidP="00C228B7">
      <w:pPr>
        <w:pStyle w:val="a3"/>
        <w:jc w:val="center"/>
        <w:rPr>
          <w:b/>
          <w:lang w:val="en-US"/>
        </w:rPr>
      </w:pPr>
      <w:r w:rsidRPr="006A55B9">
        <w:rPr>
          <w:b/>
          <w:lang w:val="en-US"/>
        </w:rPr>
        <w:t>Основные цели мероприятия:</w:t>
      </w:r>
    </w:p>
    <w:p w14:paraId="050D17EB" w14:textId="77777777" w:rsidR="003623FD" w:rsidRPr="00BE0574" w:rsidRDefault="003623FD" w:rsidP="006A55B9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r w:rsidRPr="006A55B9">
        <w:rPr>
          <w:b/>
          <w:lang w:val="en-US"/>
        </w:rPr>
        <w:t>Подведение итогов 25-летней деятельности Esil University</w:t>
      </w:r>
      <w:r w:rsidRPr="00BE0574">
        <w:rPr>
          <w:bCs/>
          <w:lang w:val="en-US"/>
        </w:rPr>
        <w:t xml:space="preserve"> и демонстрация достижений в научной и образовательной сферах.</w:t>
      </w:r>
    </w:p>
    <w:p w14:paraId="625B5821" w14:textId="77777777" w:rsidR="003623FD" w:rsidRPr="00BE0574" w:rsidRDefault="003623FD" w:rsidP="006A55B9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r w:rsidRPr="006A55B9">
        <w:rPr>
          <w:b/>
          <w:lang w:val="en-US"/>
        </w:rPr>
        <w:t>Обсуждение актуальных научных проблем</w:t>
      </w:r>
      <w:r w:rsidRPr="00BE0574">
        <w:rPr>
          <w:bCs/>
          <w:lang w:val="en-US"/>
        </w:rPr>
        <w:t xml:space="preserve"> в контексте современных вызовов и перспектив.</w:t>
      </w:r>
    </w:p>
    <w:p w14:paraId="6550C7F2" w14:textId="77777777" w:rsidR="003623FD" w:rsidRPr="00BE0574" w:rsidRDefault="003623FD" w:rsidP="006A55B9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r w:rsidRPr="006A55B9">
        <w:rPr>
          <w:b/>
          <w:lang w:val="en-US"/>
        </w:rPr>
        <w:t>Формирование платформы для обмена мнениями</w:t>
      </w:r>
      <w:r w:rsidRPr="00BE0574">
        <w:rPr>
          <w:bCs/>
          <w:lang w:val="en-US"/>
        </w:rPr>
        <w:t xml:space="preserve"> и установления контактов между учеными, преподавателями, студентами и представителями бизнеса.</w:t>
      </w:r>
    </w:p>
    <w:p w14:paraId="48EEDE71" w14:textId="77777777" w:rsidR="003D323E" w:rsidRDefault="003D323E" w:rsidP="00426447">
      <w:pPr>
        <w:pStyle w:val="a3"/>
        <w:jc w:val="both"/>
        <w:rPr>
          <w:b/>
          <w:lang w:val="en-US"/>
        </w:rPr>
      </w:pPr>
    </w:p>
    <w:p w14:paraId="67138693" w14:textId="3A1EC16A" w:rsidR="003623FD" w:rsidRPr="003D323E" w:rsidRDefault="003623FD" w:rsidP="00C228B7">
      <w:pPr>
        <w:pStyle w:val="a3"/>
        <w:jc w:val="center"/>
        <w:rPr>
          <w:b/>
          <w:lang w:val="en-US"/>
        </w:rPr>
      </w:pPr>
      <w:r w:rsidRPr="003D323E">
        <w:rPr>
          <w:b/>
          <w:lang w:val="en-US"/>
        </w:rPr>
        <w:t>Программа чтений включает в себя:</w:t>
      </w:r>
    </w:p>
    <w:p w14:paraId="731E9250" w14:textId="77777777" w:rsidR="003623FD" w:rsidRPr="00BE0574" w:rsidRDefault="003623FD" w:rsidP="003D323E">
      <w:pPr>
        <w:pStyle w:val="a3"/>
        <w:numPr>
          <w:ilvl w:val="0"/>
          <w:numId w:val="14"/>
        </w:numPr>
        <w:jc w:val="both"/>
        <w:rPr>
          <w:bCs/>
          <w:lang w:val="en-US"/>
        </w:rPr>
      </w:pPr>
      <w:r w:rsidRPr="003D323E">
        <w:rPr>
          <w:b/>
          <w:lang w:val="en-US"/>
        </w:rPr>
        <w:t>Пленарные заседания</w:t>
      </w:r>
      <w:r w:rsidRPr="00BE0574">
        <w:rPr>
          <w:bCs/>
          <w:lang w:val="en-US"/>
        </w:rPr>
        <w:t xml:space="preserve"> с участием ведущих ученых и экспертов.</w:t>
      </w:r>
    </w:p>
    <w:p w14:paraId="76DFE9E4" w14:textId="77777777" w:rsidR="003623FD" w:rsidRPr="00BE0574" w:rsidRDefault="003623FD" w:rsidP="003D323E">
      <w:pPr>
        <w:pStyle w:val="a3"/>
        <w:numPr>
          <w:ilvl w:val="0"/>
          <w:numId w:val="14"/>
        </w:numPr>
        <w:jc w:val="both"/>
        <w:rPr>
          <w:bCs/>
          <w:lang w:val="en-US"/>
        </w:rPr>
      </w:pPr>
      <w:r w:rsidRPr="003D323E">
        <w:rPr>
          <w:b/>
          <w:lang w:val="en-US"/>
        </w:rPr>
        <w:t>Секционные заседания</w:t>
      </w:r>
      <w:r w:rsidRPr="00BE0574">
        <w:rPr>
          <w:bCs/>
          <w:lang w:val="en-US"/>
        </w:rPr>
        <w:t xml:space="preserve"> по тематическим направлениям.</w:t>
      </w:r>
    </w:p>
    <w:p w14:paraId="071CC026" w14:textId="77777777" w:rsidR="003623FD" w:rsidRPr="00BE0574" w:rsidRDefault="003623FD" w:rsidP="003D323E">
      <w:pPr>
        <w:pStyle w:val="a3"/>
        <w:numPr>
          <w:ilvl w:val="0"/>
          <w:numId w:val="14"/>
        </w:numPr>
        <w:jc w:val="both"/>
        <w:rPr>
          <w:bCs/>
          <w:lang w:val="en-US"/>
        </w:rPr>
      </w:pPr>
      <w:r w:rsidRPr="003D323E">
        <w:rPr>
          <w:b/>
          <w:lang w:val="en-US"/>
        </w:rPr>
        <w:t>Мастер-классы и тренинги</w:t>
      </w:r>
      <w:r w:rsidRPr="00BE0574">
        <w:rPr>
          <w:bCs/>
          <w:lang w:val="en-US"/>
        </w:rPr>
        <w:t xml:space="preserve"> для молодых ученых и студентов.</w:t>
      </w:r>
    </w:p>
    <w:p w14:paraId="6DC812A3" w14:textId="67900449" w:rsidR="00F544B8" w:rsidRPr="0026521E" w:rsidRDefault="003623FD" w:rsidP="00F544B8">
      <w:pPr>
        <w:pStyle w:val="a3"/>
        <w:numPr>
          <w:ilvl w:val="0"/>
          <w:numId w:val="14"/>
        </w:numPr>
        <w:jc w:val="both"/>
        <w:rPr>
          <w:bCs/>
          <w:lang w:val="en-US"/>
        </w:rPr>
      </w:pPr>
      <w:r w:rsidRPr="00077895">
        <w:rPr>
          <w:b/>
          <w:lang w:val="en-US"/>
        </w:rPr>
        <w:t>Постерные сессии</w:t>
      </w:r>
      <w:r w:rsidRPr="00BE0574">
        <w:rPr>
          <w:bCs/>
          <w:lang w:val="en-US"/>
        </w:rPr>
        <w:t xml:space="preserve"> и выставки научных работ.</w:t>
      </w:r>
    </w:p>
    <w:p w14:paraId="0E0A3C0C" w14:textId="77777777" w:rsidR="00F544B8" w:rsidRPr="0069445B" w:rsidRDefault="00F544B8" w:rsidP="00F544B8">
      <w:pPr>
        <w:pStyle w:val="a3"/>
        <w:ind w:firstLine="567"/>
        <w:jc w:val="center"/>
        <w:rPr>
          <w:b/>
        </w:rPr>
      </w:pPr>
    </w:p>
    <w:p w14:paraId="39AE4FE2" w14:textId="77777777" w:rsidR="00F544B8" w:rsidRDefault="00F544B8" w:rsidP="00F544B8">
      <w:pPr>
        <w:pStyle w:val="a3"/>
        <w:jc w:val="center"/>
        <w:rPr>
          <w:b/>
        </w:rPr>
      </w:pPr>
      <w:r w:rsidRPr="0069445B">
        <w:rPr>
          <w:b/>
        </w:rPr>
        <w:t>Условия участия</w:t>
      </w:r>
    </w:p>
    <w:p w14:paraId="6F3B5B6E" w14:textId="0B9F5147" w:rsidR="00F544B8" w:rsidRPr="0069445B" w:rsidRDefault="00F544B8" w:rsidP="00F544B8">
      <w:pPr>
        <w:pStyle w:val="a3"/>
        <w:ind w:firstLine="567"/>
        <w:jc w:val="both"/>
      </w:pPr>
      <w:r w:rsidRPr="0069445B">
        <w:t xml:space="preserve">Для участия в работе Международной научно-практической конференции необходимо </w:t>
      </w:r>
      <w:r w:rsidRPr="0069445B">
        <w:rPr>
          <w:b/>
        </w:rPr>
        <w:t>до</w:t>
      </w:r>
      <w:r>
        <w:rPr>
          <w:b/>
        </w:rPr>
        <w:t xml:space="preserve"> </w:t>
      </w:r>
      <w:r>
        <w:rPr>
          <w:b/>
          <w:lang w:val="ru-KZ"/>
        </w:rPr>
        <w:t>30</w:t>
      </w:r>
      <w:r>
        <w:rPr>
          <w:b/>
        </w:rPr>
        <w:t xml:space="preserve"> </w:t>
      </w:r>
      <w:r>
        <w:rPr>
          <w:b/>
          <w:lang w:val="ru-KZ"/>
        </w:rPr>
        <w:t>августа</w:t>
      </w:r>
      <w:r>
        <w:rPr>
          <w:b/>
        </w:rPr>
        <w:t xml:space="preserve"> 202</w:t>
      </w:r>
      <w:r>
        <w:rPr>
          <w:b/>
          <w:lang w:val="ru-KZ"/>
        </w:rPr>
        <w:t>4</w:t>
      </w:r>
      <w:r w:rsidRPr="0069445B">
        <w:rPr>
          <w:b/>
        </w:rPr>
        <w:t xml:space="preserve"> года</w:t>
      </w:r>
      <w:r w:rsidRPr="0069445B">
        <w:t xml:space="preserve"> представить в организационный комитет </w:t>
      </w:r>
      <w:r>
        <w:t>по электронному адресу</w:t>
      </w:r>
      <w:r w:rsidR="00A66043">
        <w:rPr>
          <w:lang w:val="en-US"/>
        </w:rPr>
        <w:t xml:space="preserve"> </w:t>
      </w:r>
      <w:r w:rsidR="00A66043" w:rsidRPr="00A66043">
        <w:rPr>
          <w:lang w:val="en-US"/>
        </w:rPr>
        <w:t>aldabergen.e@esil.edu.kz</w:t>
      </w:r>
      <w:r>
        <w:t>:</w:t>
      </w:r>
    </w:p>
    <w:p w14:paraId="532F6BFE" w14:textId="77777777" w:rsidR="00F544B8" w:rsidRPr="00F93CBA" w:rsidRDefault="00F544B8" w:rsidP="00F544B8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>- заявку на участие по прилагаемой форме;</w:t>
      </w:r>
    </w:p>
    <w:p w14:paraId="3CB4FA35" w14:textId="042523E5" w:rsidR="003623FD" w:rsidRPr="008B4340" w:rsidRDefault="00F544B8" w:rsidP="008B4340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доклад (объемом до </w:t>
      </w:r>
      <w:r w:rsidRPr="00F93CBA">
        <w:rPr>
          <w:bCs/>
          <w:iCs/>
          <w:lang w:val="kk-KZ"/>
        </w:rPr>
        <w:t>8</w:t>
      </w:r>
      <w:r w:rsidRPr="00F93CBA">
        <w:rPr>
          <w:bCs/>
          <w:iCs/>
        </w:rPr>
        <w:t xml:space="preserve"> полных страниц), оформленный согласно приведенным ниже требованиям;</w:t>
      </w:r>
      <w:r w:rsidR="00077895">
        <w:rPr>
          <w:b/>
          <w:lang w:val="en-US"/>
        </w:rPr>
        <w:tab/>
      </w:r>
    </w:p>
    <w:p w14:paraId="77BCAF65" w14:textId="4E4FC6A3" w:rsidR="003623FD" w:rsidRPr="00BE0574" w:rsidRDefault="003623FD" w:rsidP="00077895">
      <w:pPr>
        <w:pStyle w:val="a3"/>
        <w:ind w:firstLine="708"/>
        <w:jc w:val="both"/>
        <w:rPr>
          <w:bCs/>
          <w:lang w:val="en-US"/>
        </w:rPr>
      </w:pPr>
      <w:r w:rsidRPr="00BE0574">
        <w:rPr>
          <w:bCs/>
          <w:lang w:val="en-US"/>
        </w:rPr>
        <w:t>Организационный комитет рассмотрит все заявки и сформирует программу мероприятия, уведомив участников до 1</w:t>
      </w:r>
      <w:r w:rsidR="00831016">
        <w:rPr>
          <w:bCs/>
          <w:lang w:val="en-US"/>
        </w:rPr>
        <w:t>3</w:t>
      </w:r>
      <w:r w:rsidRPr="00BE0574">
        <w:rPr>
          <w:bCs/>
          <w:lang w:val="en-US"/>
        </w:rPr>
        <w:t xml:space="preserve"> сентября 2024 года.</w:t>
      </w:r>
    </w:p>
    <w:p w14:paraId="1CA19B99" w14:textId="77777777" w:rsidR="003623FD" w:rsidRPr="00502A6B" w:rsidRDefault="003623FD" w:rsidP="00502A6B">
      <w:pPr>
        <w:pStyle w:val="a3"/>
        <w:ind w:firstLine="708"/>
        <w:jc w:val="both"/>
        <w:rPr>
          <w:b/>
          <w:lang w:val="en-US"/>
        </w:rPr>
      </w:pPr>
      <w:r w:rsidRPr="00502A6B">
        <w:rPr>
          <w:b/>
          <w:lang w:val="en-US"/>
        </w:rPr>
        <w:t>Контактная информация:</w:t>
      </w:r>
    </w:p>
    <w:p w14:paraId="7EDAF141" w14:textId="524134F1" w:rsidR="003623FD" w:rsidRPr="00BE0574" w:rsidRDefault="003623FD" w:rsidP="00502A6B">
      <w:pPr>
        <w:pStyle w:val="a3"/>
        <w:ind w:firstLine="708"/>
        <w:jc w:val="both"/>
        <w:rPr>
          <w:bCs/>
          <w:lang w:val="en-US"/>
        </w:rPr>
      </w:pPr>
      <w:r w:rsidRPr="00BE0574">
        <w:rPr>
          <w:bCs/>
          <w:lang w:val="en-US"/>
        </w:rPr>
        <w:lastRenderedPageBreak/>
        <w:t>По всем вопросам и за дополнительной информацией просьба обращаться по следующему адресу aldabergen.e@esil.edu.kz.</w:t>
      </w:r>
    </w:p>
    <w:p w14:paraId="30663F0E" w14:textId="77777777" w:rsidR="003623FD" w:rsidRDefault="003623FD" w:rsidP="00502A6B">
      <w:pPr>
        <w:pStyle w:val="a3"/>
        <w:ind w:firstLine="708"/>
        <w:jc w:val="both"/>
        <w:rPr>
          <w:bCs/>
          <w:lang w:val="en-US"/>
        </w:rPr>
      </w:pPr>
      <w:r w:rsidRPr="00BE0574">
        <w:rPr>
          <w:bCs/>
          <w:lang w:val="en-US"/>
        </w:rPr>
        <w:t>Тел: 8-706-424-06-12, вн. 118</w:t>
      </w:r>
    </w:p>
    <w:p w14:paraId="4DE4BE4E" w14:textId="32B8F80F" w:rsidR="006846A5" w:rsidRPr="006846A5" w:rsidRDefault="00E702E3" w:rsidP="00E702E3">
      <w:pPr>
        <w:pStyle w:val="a3"/>
        <w:jc w:val="both"/>
        <w:rPr>
          <w:bCs/>
          <w:i/>
          <w:iCs/>
          <w:lang w:val="ru-KZ"/>
        </w:rPr>
      </w:pPr>
      <w:r w:rsidRPr="006846A5">
        <w:rPr>
          <w:bCs/>
          <w:i/>
          <w:iCs/>
          <w:lang w:val="ru-KZ"/>
        </w:rPr>
        <w:tab/>
        <w:t xml:space="preserve">Контактное лицо </w:t>
      </w:r>
      <w:r w:rsidRPr="006846A5">
        <w:rPr>
          <w:bCs/>
          <w:i/>
          <w:iCs/>
          <w:lang w:val="ru-KZ"/>
        </w:rPr>
        <w:softHyphen/>
      </w:r>
      <w:r w:rsidRPr="006846A5">
        <w:rPr>
          <w:bCs/>
          <w:i/>
          <w:iCs/>
          <w:lang w:val="ru-KZ"/>
        </w:rPr>
        <w:softHyphen/>
      </w:r>
      <w:r w:rsidR="006846A5" w:rsidRPr="006846A5">
        <w:rPr>
          <w:bCs/>
          <w:i/>
          <w:iCs/>
          <w:lang w:val="ru-KZ"/>
        </w:rPr>
        <w:t>– Алдаберген Ерасыл Кынабылулы</w:t>
      </w:r>
    </w:p>
    <w:p w14:paraId="5D8DBA0D" w14:textId="77777777" w:rsidR="003623FD" w:rsidRDefault="003623FD" w:rsidP="00426447">
      <w:pPr>
        <w:pStyle w:val="a3"/>
        <w:jc w:val="both"/>
        <w:rPr>
          <w:bCs/>
          <w:lang w:val="en-US"/>
        </w:rPr>
      </w:pPr>
    </w:p>
    <w:p w14:paraId="7C75E500" w14:textId="7A4C3E26" w:rsidR="00831016" w:rsidRPr="00A66043" w:rsidRDefault="00831016" w:rsidP="008310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445B">
        <w:rPr>
          <w:rFonts w:ascii="Times New Roman" w:hAnsi="Times New Roman" w:cs="Times New Roman"/>
          <w:b/>
          <w:caps/>
          <w:sz w:val="24"/>
          <w:szCs w:val="24"/>
        </w:rPr>
        <w:t>з</w:t>
      </w:r>
      <w:r w:rsidRPr="0069445B">
        <w:rPr>
          <w:rFonts w:ascii="Times New Roman" w:hAnsi="Times New Roman" w:cs="Times New Roman"/>
          <w:b/>
          <w:sz w:val="24"/>
          <w:szCs w:val="24"/>
        </w:rPr>
        <w:t>аявка на участие</w:t>
      </w:r>
    </w:p>
    <w:p w14:paraId="51DF377F" w14:textId="77777777" w:rsidR="00831016" w:rsidRDefault="00831016" w:rsidP="008310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5B">
        <w:rPr>
          <w:rFonts w:ascii="Times New Roman" w:hAnsi="Times New Roman" w:cs="Times New Roman"/>
          <w:b/>
          <w:sz w:val="24"/>
          <w:szCs w:val="24"/>
        </w:rPr>
        <w:t>в Международной научно-практической конференции «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Esil</w:t>
      </w:r>
      <w:r w:rsidRPr="00694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69445B">
        <w:rPr>
          <w:rFonts w:ascii="Times New Roman" w:hAnsi="Times New Roman" w:cs="Times New Roman"/>
          <w:b/>
          <w:sz w:val="24"/>
          <w:szCs w:val="24"/>
        </w:rPr>
        <w:t>» «Сейткасимовские</w:t>
      </w:r>
      <w:r>
        <w:rPr>
          <w:rFonts w:ascii="Times New Roman" w:hAnsi="Times New Roman" w:cs="Times New Roman"/>
          <w:b/>
          <w:sz w:val="24"/>
          <w:szCs w:val="24"/>
        </w:rPr>
        <w:t xml:space="preserve"> чтения-2023</w:t>
      </w:r>
      <w:r w:rsidRPr="0069445B">
        <w:rPr>
          <w:rFonts w:ascii="Times New Roman" w:hAnsi="Times New Roman" w:cs="Times New Roman"/>
          <w:b/>
          <w:sz w:val="24"/>
          <w:szCs w:val="24"/>
        </w:rPr>
        <w:t>»</w:t>
      </w:r>
    </w:p>
    <w:p w14:paraId="7B60DEC5" w14:textId="77777777" w:rsidR="00831016" w:rsidRPr="00A01A25" w:rsidRDefault="00831016" w:rsidP="008310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4F3163" w14:textId="77777777" w:rsidR="00831016" w:rsidRPr="0069445B" w:rsidRDefault="00831016" w:rsidP="008310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1. Ф.И.О. докладчика (ов) – 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>-х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268CB0" w14:textId="77777777" w:rsidR="00831016" w:rsidRPr="0069445B" w:rsidRDefault="00831016" w:rsidP="008310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2. Ученая степень, звание </w:t>
      </w:r>
    </w:p>
    <w:p w14:paraId="14F02118" w14:textId="77777777" w:rsidR="00831016" w:rsidRPr="0069445B" w:rsidRDefault="00831016" w:rsidP="008310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3. Место работы, должность </w:t>
      </w:r>
    </w:p>
    <w:p w14:paraId="5B32516F" w14:textId="41B0570E" w:rsidR="00831016" w:rsidRPr="0069445B" w:rsidRDefault="00831016" w:rsidP="008310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4. Телефон (сот.), 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9445B">
        <w:rPr>
          <w:rFonts w:ascii="Times New Roman" w:hAnsi="Times New Roman" w:cs="Times New Roman"/>
          <w:sz w:val="24"/>
          <w:szCs w:val="24"/>
        </w:rPr>
        <w:t>-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6B069C" w14:textId="77777777" w:rsidR="00831016" w:rsidRPr="0069445B" w:rsidRDefault="00831016" w:rsidP="0083101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5. Название доклада</w:t>
      </w:r>
    </w:p>
    <w:p w14:paraId="7E582FE1" w14:textId="20FBB17C" w:rsidR="00831016" w:rsidRPr="0069445B" w:rsidRDefault="00831016" w:rsidP="0024639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6. Форма участия (очная, заочная)</w:t>
      </w:r>
      <w:r w:rsidRPr="0069445B">
        <w:rPr>
          <w:rFonts w:ascii="Times New Roman" w:hAnsi="Times New Roman" w:cs="Times New Roman"/>
          <w:sz w:val="24"/>
          <w:szCs w:val="24"/>
        </w:rPr>
        <w:tab/>
      </w:r>
      <w:r w:rsidRPr="0069445B">
        <w:rPr>
          <w:rFonts w:ascii="Times New Roman" w:hAnsi="Times New Roman" w:cs="Times New Roman"/>
          <w:sz w:val="24"/>
          <w:szCs w:val="24"/>
        </w:rPr>
        <w:tab/>
      </w:r>
    </w:p>
    <w:p w14:paraId="1831B91C" w14:textId="77777777" w:rsidR="00831016" w:rsidRPr="0069445B" w:rsidRDefault="00831016" w:rsidP="00831016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</w:p>
    <w:p w14:paraId="46973014" w14:textId="77777777" w:rsidR="00831016" w:rsidRDefault="00831016" w:rsidP="00831016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  <w:r w:rsidRPr="0069445B">
        <w:rPr>
          <w:rFonts w:ascii="Times New Roman" w:hAnsi="Times New Roman"/>
          <w:szCs w:val="24"/>
          <w:lang w:val="ru-RU"/>
        </w:rPr>
        <w:t>Требования к оформлению доклада (статьи)</w:t>
      </w:r>
    </w:p>
    <w:p w14:paraId="311C3EFE" w14:textId="77777777" w:rsidR="00831016" w:rsidRPr="00A00FC3" w:rsidRDefault="00831016" w:rsidP="00831016">
      <w:pPr>
        <w:spacing w:after="0" w:line="240" w:lineRule="auto"/>
        <w:rPr>
          <w:lang w:eastAsia="ko-KR"/>
        </w:rPr>
      </w:pPr>
    </w:p>
    <w:p w14:paraId="23A953F1" w14:textId="77777777" w:rsidR="00831016" w:rsidRPr="0069445B" w:rsidRDefault="00831016" w:rsidP="00831016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Текст доклада, объёмом </w:t>
      </w:r>
      <w:r w:rsidRPr="0069445B">
        <w:rPr>
          <w:rFonts w:ascii="Times New Roman" w:hAnsi="Times New Roman"/>
          <w:szCs w:val="24"/>
          <w:lang w:val="ru-RU"/>
        </w:rPr>
        <w:t xml:space="preserve">не более 8 полных страниц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формата А4 (210х297 мм), включая рисунки и таблицы, должен быть набран в текстовом редакторе </w:t>
      </w:r>
      <w:r w:rsidRPr="0069445B">
        <w:rPr>
          <w:rFonts w:ascii="Times New Roman" w:hAnsi="Times New Roman"/>
          <w:b w:val="0"/>
          <w:caps/>
          <w:szCs w:val="24"/>
          <w:lang w:val="en-GB"/>
        </w:rPr>
        <w:t>w</w:t>
      </w:r>
      <w:r w:rsidRPr="0069445B">
        <w:rPr>
          <w:rFonts w:ascii="Times New Roman" w:hAnsi="Times New Roman"/>
          <w:b w:val="0"/>
          <w:szCs w:val="24"/>
          <w:lang w:val="en-GB"/>
        </w:rPr>
        <w:t>ord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for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Windows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шрифтом </w:t>
      </w:r>
      <w:r w:rsidRPr="0069445B">
        <w:rPr>
          <w:rFonts w:ascii="Times New Roman" w:hAnsi="Times New Roman"/>
          <w:szCs w:val="24"/>
          <w:lang w:val="en-GB"/>
        </w:rPr>
        <w:t>Times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New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(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New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, 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>/</w:t>
      </w:r>
      <w:r w:rsidRPr="0069445B">
        <w:rPr>
          <w:rFonts w:ascii="Times New Roman" w:hAnsi="Times New Roman"/>
          <w:b w:val="0"/>
          <w:szCs w:val="24"/>
          <w:lang w:val="en-GB"/>
        </w:rPr>
        <w:t>Kaz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gramStart"/>
      <w:r w:rsidRPr="0069445B">
        <w:rPr>
          <w:rFonts w:ascii="Times New Roman" w:hAnsi="Times New Roman"/>
          <w:b w:val="0"/>
          <w:szCs w:val="24"/>
          <w:lang w:val="ru-RU"/>
        </w:rPr>
        <w:t>т.п.</w:t>
      </w:r>
      <w:proofErr w:type="gramEnd"/>
      <w:r w:rsidRPr="0069445B">
        <w:rPr>
          <w:rFonts w:ascii="Times New Roman" w:hAnsi="Times New Roman"/>
          <w:b w:val="0"/>
          <w:szCs w:val="24"/>
          <w:lang w:val="ru-RU"/>
        </w:rPr>
        <w:t xml:space="preserve">), размером </w:t>
      </w:r>
      <w:r w:rsidRPr="0069445B">
        <w:rPr>
          <w:rFonts w:ascii="Times New Roman" w:hAnsi="Times New Roman"/>
          <w:szCs w:val="24"/>
          <w:lang w:val="ru-RU"/>
        </w:rPr>
        <w:t xml:space="preserve">14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через </w:t>
      </w:r>
      <w:r w:rsidRPr="0069445B">
        <w:rPr>
          <w:rFonts w:ascii="Times New Roman" w:hAnsi="Times New Roman"/>
          <w:szCs w:val="24"/>
          <w:lang w:val="ru-RU"/>
        </w:rPr>
        <w:t>1,0</w:t>
      </w:r>
      <w:r>
        <w:rPr>
          <w:rFonts w:ascii="Times New Roman" w:hAnsi="Times New Roman"/>
          <w:b w:val="0"/>
          <w:szCs w:val="24"/>
          <w:lang w:val="ru-RU"/>
        </w:rPr>
        <w:t xml:space="preserve"> интервал, поля – </w:t>
      </w:r>
      <w:r w:rsidRPr="0069445B">
        <w:rPr>
          <w:rFonts w:ascii="Times New Roman" w:hAnsi="Times New Roman"/>
          <w:szCs w:val="24"/>
          <w:lang w:val="ru-RU"/>
        </w:rPr>
        <w:t>2</w:t>
      </w:r>
      <w:r>
        <w:rPr>
          <w:rFonts w:ascii="Times New Roman" w:hAnsi="Times New Roman"/>
          <w:szCs w:val="24"/>
          <w:lang w:val="ru-RU"/>
        </w:rPr>
        <w:t>5</w:t>
      </w:r>
      <w:r w:rsidRPr="0069445B">
        <w:rPr>
          <w:rFonts w:ascii="Times New Roman" w:hAnsi="Times New Roman"/>
          <w:szCs w:val="24"/>
          <w:lang w:val="ru-RU"/>
        </w:rPr>
        <w:t xml:space="preserve"> мм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со всех сторон.  </w:t>
      </w:r>
    </w:p>
    <w:p w14:paraId="32060AD6" w14:textId="77777777" w:rsidR="00831016" w:rsidRPr="0069445B" w:rsidRDefault="00831016" w:rsidP="00831016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</w:p>
    <w:p w14:paraId="2CDA75C1" w14:textId="77777777" w:rsidR="00831016" w:rsidRPr="0069445B" w:rsidRDefault="00831016" w:rsidP="00831016">
      <w:pPr>
        <w:pStyle w:val="a3"/>
        <w:ind w:firstLine="567"/>
        <w:jc w:val="center"/>
        <w:rPr>
          <w:b/>
        </w:rPr>
      </w:pPr>
      <w:r w:rsidRPr="0069445B">
        <w:rPr>
          <w:b/>
        </w:rPr>
        <w:t>Порядок оформления материалов:</w:t>
      </w:r>
    </w:p>
    <w:p w14:paraId="53E447ED" w14:textId="77777777" w:rsidR="00831016" w:rsidRPr="0069445B" w:rsidRDefault="00831016" w:rsidP="00831016">
      <w:pPr>
        <w:pStyle w:val="a3"/>
        <w:ind w:firstLine="567"/>
        <w:jc w:val="both"/>
        <w:rPr>
          <w:b/>
        </w:rPr>
      </w:pPr>
      <w:r w:rsidRPr="0069445B">
        <w:t>В левой верхней части листа, перед названием статьи, печатается</w:t>
      </w:r>
      <w:r w:rsidRPr="0069445B">
        <w:rPr>
          <w:b/>
        </w:rPr>
        <w:t xml:space="preserve"> УДК</w:t>
      </w:r>
      <w:r w:rsidRPr="0069445B">
        <w:t xml:space="preserve"> </w:t>
      </w:r>
      <w:r w:rsidRPr="0069445B">
        <w:rPr>
          <w:b/>
        </w:rPr>
        <w:t>(обязательно).</w:t>
      </w:r>
      <w:r w:rsidRPr="0069445B">
        <w:rPr>
          <w:lang w:val="kk-KZ"/>
        </w:rPr>
        <w:t xml:space="preserve"> Далее</w:t>
      </w:r>
      <w:r w:rsidRPr="0069445B">
        <w:t xml:space="preserve"> в правой части листа печатаются фамилия</w:t>
      </w:r>
      <w:r w:rsidRPr="0069445B">
        <w:rPr>
          <w:lang w:val="kk-KZ"/>
        </w:rPr>
        <w:t xml:space="preserve"> и инициалы автора</w:t>
      </w:r>
      <w:r w:rsidRPr="0069445B">
        <w:t xml:space="preserve">, ученая степень и звание, место работы, город. Через пробел в середине листа прописными буквами печатается </w:t>
      </w:r>
      <w:r w:rsidRPr="0069445B">
        <w:rPr>
          <w:b/>
        </w:rPr>
        <w:t>название</w:t>
      </w:r>
      <w:r w:rsidRPr="0069445B">
        <w:t xml:space="preserve"> </w:t>
      </w:r>
      <w:r w:rsidRPr="0069445B">
        <w:rPr>
          <w:lang w:val="kk-KZ"/>
        </w:rPr>
        <w:t>доклада</w:t>
      </w:r>
      <w:r w:rsidRPr="0069445B">
        <w:t xml:space="preserve">, </w:t>
      </w:r>
      <w:r w:rsidRPr="0069445B">
        <w:rPr>
          <w:lang w:val="kk-KZ"/>
        </w:rPr>
        <w:t>затем</w:t>
      </w:r>
      <w:r w:rsidRPr="0069445B">
        <w:t xml:space="preserve"> </w:t>
      </w:r>
      <w:r w:rsidRPr="0069445B">
        <w:rPr>
          <w:b/>
        </w:rPr>
        <w:t>аннотация на</w:t>
      </w:r>
      <w:r w:rsidRPr="0069445B">
        <w:rPr>
          <w:b/>
          <w:bCs/>
        </w:rPr>
        <w:t xml:space="preserve"> язык</w:t>
      </w:r>
      <w:r w:rsidRPr="0069445B">
        <w:rPr>
          <w:b/>
          <w:bCs/>
          <w:lang w:val="kk-KZ"/>
        </w:rPr>
        <w:t>е текста публикуемого материала</w:t>
      </w:r>
      <w:r w:rsidRPr="0069445B">
        <w:rPr>
          <w:bCs/>
        </w:rPr>
        <w:t xml:space="preserve"> (</w:t>
      </w:r>
      <w:r w:rsidRPr="0069445B">
        <w:rPr>
          <w:bCs/>
          <w:lang w:val="kk-KZ"/>
        </w:rPr>
        <w:t xml:space="preserve">не менее </w:t>
      </w:r>
      <w:proofErr w:type="gramStart"/>
      <w:r w:rsidRPr="0069445B">
        <w:rPr>
          <w:bCs/>
        </w:rPr>
        <w:t>5-6</w:t>
      </w:r>
      <w:proofErr w:type="gramEnd"/>
      <w:r w:rsidRPr="0069445B">
        <w:rPr>
          <w:bCs/>
        </w:rPr>
        <w:t xml:space="preserve"> предложений)</w:t>
      </w:r>
      <w:r w:rsidRPr="0069445B">
        <w:rPr>
          <w:bCs/>
          <w:lang w:val="kk-KZ"/>
        </w:rPr>
        <w:t xml:space="preserve">, далее ключевые слова (не менее 7 слов) – </w:t>
      </w:r>
      <w:r w:rsidRPr="0069445B">
        <w:rPr>
          <w:b/>
          <w:bCs/>
        </w:rPr>
        <w:t xml:space="preserve">на казахском, русском и английском языках.  </w:t>
      </w:r>
      <w:r w:rsidRPr="0069445B">
        <w:rPr>
          <w:bCs/>
          <w:lang w:val="kk-KZ"/>
        </w:rPr>
        <w:t xml:space="preserve"> </w:t>
      </w:r>
    </w:p>
    <w:p w14:paraId="77A82EA1" w14:textId="77777777" w:rsidR="00831016" w:rsidRDefault="00831016" w:rsidP="00831016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Ссылки на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использованную </w:t>
      </w:r>
      <w:r w:rsidRPr="0069445B">
        <w:rPr>
          <w:rFonts w:ascii="Times New Roman" w:hAnsi="Times New Roman" w:cs="Times New Roman"/>
          <w:sz w:val="24"/>
          <w:szCs w:val="24"/>
        </w:rPr>
        <w:t>литератур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печатаются в тексте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</w:t>
      </w:r>
      <w:r w:rsidRPr="0069445B">
        <w:rPr>
          <w:rFonts w:ascii="Times New Roman" w:hAnsi="Times New Roman" w:cs="Times New Roman"/>
          <w:b/>
          <w:sz w:val="24"/>
          <w:szCs w:val="24"/>
        </w:rPr>
        <w:t>квадратных скобках.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kk-KZ"/>
        </w:rPr>
        <w:t>Список литературы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печатается</w:t>
      </w:r>
      <w:r w:rsidRPr="0069445B">
        <w:rPr>
          <w:rFonts w:ascii="Times New Roman" w:hAnsi="Times New Roman" w:cs="Times New Roman"/>
          <w:sz w:val="24"/>
          <w:szCs w:val="24"/>
        </w:rPr>
        <w:t xml:space="preserve"> в конце текста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конце статьи, после списка литературы должен быть </w:t>
      </w:r>
      <w:r w:rsidRPr="0069445B">
        <w:rPr>
          <w:rFonts w:ascii="Times New Roman" w:hAnsi="Times New Roman" w:cs="Times New Roman"/>
          <w:b/>
          <w:sz w:val="24"/>
          <w:szCs w:val="24"/>
        </w:rPr>
        <w:t>перевод аннотации</w:t>
      </w:r>
      <w:r w:rsidRPr="0069445B">
        <w:rPr>
          <w:rFonts w:ascii="Times New Roman" w:hAnsi="Times New Roman" w:cs="Times New Roman"/>
          <w:sz w:val="24"/>
          <w:szCs w:val="24"/>
        </w:rPr>
        <w:t xml:space="preserve"> (</w:t>
      </w:r>
      <w:r w:rsidRPr="0069445B">
        <w:rPr>
          <w:rFonts w:ascii="Times New Roman" w:hAnsi="Times New Roman" w:cs="Times New Roman"/>
          <w:b/>
          <w:bCs/>
          <w:sz w:val="24"/>
          <w:szCs w:val="24"/>
        </w:rPr>
        <w:t>на казахском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или русском и английском языках).</w:t>
      </w:r>
    </w:p>
    <w:p w14:paraId="0A11C709" w14:textId="77777777" w:rsidR="00831016" w:rsidRPr="0069445B" w:rsidRDefault="00831016" w:rsidP="00831016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0D5126" w14:textId="77777777" w:rsidR="00831016" w:rsidRPr="0069445B" w:rsidRDefault="00831016" w:rsidP="00831016">
      <w:pPr>
        <w:pStyle w:val="a3"/>
        <w:ind w:firstLine="567"/>
        <w:jc w:val="both"/>
        <w:rPr>
          <w:b/>
        </w:rPr>
      </w:pPr>
      <w:r w:rsidRPr="0069445B">
        <w:rPr>
          <w:b/>
        </w:rPr>
        <w:t>За содержание статьи и достоверность фактов ответственность несет автор.</w:t>
      </w:r>
    </w:p>
    <w:p w14:paraId="04EF1771" w14:textId="77777777" w:rsidR="00831016" w:rsidRPr="0069445B" w:rsidRDefault="00831016" w:rsidP="00831016">
      <w:pPr>
        <w:pStyle w:val="a3"/>
        <w:ind w:firstLine="567"/>
        <w:jc w:val="both"/>
        <w:rPr>
          <w:b/>
        </w:rPr>
      </w:pPr>
      <w:r w:rsidRPr="0069445B">
        <w:rPr>
          <w:b/>
        </w:rPr>
        <w:t xml:space="preserve">Оргкомитет оставляет за собой право отклонить публикацию докладов, не отвечающих по своему содержанию и оформлению установленным требованиям. </w:t>
      </w:r>
    </w:p>
    <w:p w14:paraId="58B3955D" w14:textId="77777777" w:rsidR="00831016" w:rsidRPr="00BE0574" w:rsidRDefault="00831016" w:rsidP="00426447">
      <w:pPr>
        <w:pStyle w:val="a3"/>
        <w:jc w:val="both"/>
        <w:rPr>
          <w:bCs/>
          <w:lang w:val="en-US"/>
        </w:rPr>
      </w:pPr>
    </w:p>
    <w:p w14:paraId="1C8605CD" w14:textId="77777777" w:rsidR="003623FD" w:rsidRPr="00BE0574" w:rsidRDefault="003623FD" w:rsidP="00F36766">
      <w:pPr>
        <w:pStyle w:val="a3"/>
        <w:ind w:firstLine="708"/>
        <w:jc w:val="both"/>
        <w:rPr>
          <w:bCs/>
          <w:lang w:val="en-US"/>
        </w:rPr>
      </w:pPr>
      <w:r w:rsidRPr="00BE0574">
        <w:rPr>
          <w:bCs/>
          <w:lang w:val="en-US"/>
        </w:rPr>
        <w:t>Мы приглашаем всех заинтересованных лиц принять участие в обсуждении этих важных и актуальных тем. Ваш вклад в научный диалог будет важным шагом к дальнейшему развитию науки и образования в нашей стране!</w:t>
      </w:r>
    </w:p>
    <w:p w14:paraId="5C995AEB" w14:textId="77777777" w:rsidR="003623FD" w:rsidRPr="00BE0574" w:rsidRDefault="003623FD" w:rsidP="00426447">
      <w:pPr>
        <w:pStyle w:val="a3"/>
        <w:jc w:val="both"/>
        <w:rPr>
          <w:bCs/>
          <w:lang w:val="en-US"/>
        </w:rPr>
      </w:pPr>
    </w:p>
    <w:p w14:paraId="0241D439" w14:textId="77777777" w:rsidR="003623FD" w:rsidRPr="00BE0574" w:rsidRDefault="003623FD" w:rsidP="00426447">
      <w:pPr>
        <w:pStyle w:val="a3"/>
        <w:jc w:val="both"/>
        <w:rPr>
          <w:bCs/>
          <w:lang w:val="en-US"/>
        </w:rPr>
      </w:pPr>
    </w:p>
    <w:p w14:paraId="327742EF" w14:textId="77777777" w:rsidR="003623FD" w:rsidRPr="005714A3" w:rsidRDefault="003623FD" w:rsidP="00426447">
      <w:pPr>
        <w:pStyle w:val="a3"/>
        <w:jc w:val="both"/>
        <w:rPr>
          <w:b/>
          <w:i/>
          <w:iCs/>
          <w:lang w:val="en-US"/>
        </w:rPr>
      </w:pPr>
      <w:r w:rsidRPr="005714A3">
        <w:rPr>
          <w:b/>
          <w:i/>
          <w:iCs/>
          <w:lang w:val="en-US"/>
        </w:rPr>
        <w:t>С уважением,</w:t>
      </w:r>
    </w:p>
    <w:p w14:paraId="1C2570B0" w14:textId="77777777" w:rsidR="003623FD" w:rsidRPr="005714A3" w:rsidRDefault="003623FD" w:rsidP="00426447">
      <w:pPr>
        <w:pStyle w:val="a3"/>
        <w:jc w:val="both"/>
        <w:rPr>
          <w:b/>
          <w:lang w:val="en-US"/>
        </w:rPr>
      </w:pPr>
      <w:r w:rsidRPr="005714A3">
        <w:rPr>
          <w:b/>
          <w:lang w:val="en-US"/>
        </w:rPr>
        <w:t>Организационный комитет научно-практической конференции</w:t>
      </w:r>
    </w:p>
    <w:p w14:paraId="016A6DE8" w14:textId="6360D8D7" w:rsidR="003623FD" w:rsidRPr="005714A3" w:rsidRDefault="003623FD" w:rsidP="00426447">
      <w:pPr>
        <w:pStyle w:val="a3"/>
        <w:jc w:val="both"/>
        <w:rPr>
          <w:b/>
          <w:lang w:val="en-US"/>
        </w:rPr>
      </w:pPr>
      <w:r w:rsidRPr="005714A3">
        <w:rPr>
          <w:b/>
          <w:lang w:val="en-US"/>
        </w:rPr>
        <w:t>Esil University</w:t>
      </w:r>
    </w:p>
    <w:sectPr w:rsidR="003623FD" w:rsidRPr="00571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F2871"/>
    <w:multiLevelType w:val="hybridMultilevel"/>
    <w:tmpl w:val="7FB0191E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D3261"/>
    <w:multiLevelType w:val="hybridMultilevel"/>
    <w:tmpl w:val="FA841B6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5436C"/>
    <w:multiLevelType w:val="hybridMultilevel"/>
    <w:tmpl w:val="AD1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63C9"/>
    <w:multiLevelType w:val="hybridMultilevel"/>
    <w:tmpl w:val="D4D22CF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A347F"/>
    <w:multiLevelType w:val="hybridMultilevel"/>
    <w:tmpl w:val="6BB4356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396B"/>
    <w:multiLevelType w:val="hybridMultilevel"/>
    <w:tmpl w:val="DCFC3BD8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240AC"/>
    <w:multiLevelType w:val="hybridMultilevel"/>
    <w:tmpl w:val="08F0527E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2DA2"/>
    <w:multiLevelType w:val="hybridMultilevel"/>
    <w:tmpl w:val="A7C82C2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F62387"/>
    <w:multiLevelType w:val="hybridMultilevel"/>
    <w:tmpl w:val="3406389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C5A09"/>
    <w:multiLevelType w:val="hybridMultilevel"/>
    <w:tmpl w:val="B29EE2DC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63F42"/>
    <w:multiLevelType w:val="hybridMultilevel"/>
    <w:tmpl w:val="ED662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6628B"/>
    <w:multiLevelType w:val="hybridMultilevel"/>
    <w:tmpl w:val="888CDDD4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08E3AB6"/>
    <w:multiLevelType w:val="hybridMultilevel"/>
    <w:tmpl w:val="374E0C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64110"/>
    <w:multiLevelType w:val="hybridMultilevel"/>
    <w:tmpl w:val="73285C5A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D5969"/>
    <w:multiLevelType w:val="hybridMultilevel"/>
    <w:tmpl w:val="D814138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97C9A"/>
    <w:multiLevelType w:val="hybridMultilevel"/>
    <w:tmpl w:val="4D6EE8B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C7DE0"/>
    <w:multiLevelType w:val="hybridMultilevel"/>
    <w:tmpl w:val="8A8A62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316230">
    <w:abstractNumId w:val="8"/>
  </w:num>
  <w:num w:numId="2" w16cid:durableId="1505510987">
    <w:abstractNumId w:val="13"/>
  </w:num>
  <w:num w:numId="3" w16cid:durableId="120612867">
    <w:abstractNumId w:val="2"/>
  </w:num>
  <w:num w:numId="4" w16cid:durableId="1249387441">
    <w:abstractNumId w:val="0"/>
  </w:num>
  <w:num w:numId="5" w16cid:durableId="1267694277">
    <w:abstractNumId w:val="5"/>
  </w:num>
  <w:num w:numId="6" w16cid:durableId="273438478">
    <w:abstractNumId w:val="18"/>
  </w:num>
  <w:num w:numId="7" w16cid:durableId="44068269">
    <w:abstractNumId w:val="10"/>
  </w:num>
  <w:num w:numId="8" w16cid:durableId="405686085">
    <w:abstractNumId w:val="16"/>
  </w:num>
  <w:num w:numId="9" w16cid:durableId="273706858">
    <w:abstractNumId w:val="1"/>
  </w:num>
  <w:num w:numId="10" w16cid:durableId="1142768727">
    <w:abstractNumId w:val="15"/>
  </w:num>
  <w:num w:numId="11" w16cid:durableId="1100419405">
    <w:abstractNumId w:val="14"/>
  </w:num>
  <w:num w:numId="12" w16cid:durableId="2116904795">
    <w:abstractNumId w:val="7"/>
  </w:num>
  <w:num w:numId="13" w16cid:durableId="336269278">
    <w:abstractNumId w:val="11"/>
  </w:num>
  <w:num w:numId="14" w16cid:durableId="1367876103">
    <w:abstractNumId w:val="3"/>
  </w:num>
  <w:num w:numId="15" w16cid:durableId="64568984">
    <w:abstractNumId w:val="4"/>
  </w:num>
  <w:num w:numId="16" w16cid:durableId="958299105">
    <w:abstractNumId w:val="6"/>
  </w:num>
  <w:num w:numId="17" w16cid:durableId="1854489716">
    <w:abstractNumId w:val="12"/>
  </w:num>
  <w:num w:numId="18" w16cid:durableId="2111267520">
    <w:abstractNumId w:val="17"/>
  </w:num>
  <w:num w:numId="19" w16cid:durableId="3218567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B66"/>
    <w:rsid w:val="00005D2B"/>
    <w:rsid w:val="000135FA"/>
    <w:rsid w:val="0001686C"/>
    <w:rsid w:val="00023F62"/>
    <w:rsid w:val="000340EA"/>
    <w:rsid w:val="00061CB0"/>
    <w:rsid w:val="00062DD3"/>
    <w:rsid w:val="00077895"/>
    <w:rsid w:val="001114EF"/>
    <w:rsid w:val="00150DA6"/>
    <w:rsid w:val="00191948"/>
    <w:rsid w:val="001F709A"/>
    <w:rsid w:val="00203005"/>
    <w:rsid w:val="002168C3"/>
    <w:rsid w:val="00246393"/>
    <w:rsid w:val="0026521E"/>
    <w:rsid w:val="002678E4"/>
    <w:rsid w:val="00280971"/>
    <w:rsid w:val="002E261B"/>
    <w:rsid w:val="002E6DE6"/>
    <w:rsid w:val="00312000"/>
    <w:rsid w:val="003623FD"/>
    <w:rsid w:val="003A4A3A"/>
    <w:rsid w:val="003D323E"/>
    <w:rsid w:val="004034DD"/>
    <w:rsid w:val="004123D8"/>
    <w:rsid w:val="00426447"/>
    <w:rsid w:val="00502A6B"/>
    <w:rsid w:val="0052621D"/>
    <w:rsid w:val="005359F6"/>
    <w:rsid w:val="005714A3"/>
    <w:rsid w:val="005953AA"/>
    <w:rsid w:val="005B368D"/>
    <w:rsid w:val="005C3880"/>
    <w:rsid w:val="00676C83"/>
    <w:rsid w:val="006846A5"/>
    <w:rsid w:val="0069445B"/>
    <w:rsid w:val="0069456D"/>
    <w:rsid w:val="006A55B9"/>
    <w:rsid w:val="006D4882"/>
    <w:rsid w:val="006E21B3"/>
    <w:rsid w:val="00702037"/>
    <w:rsid w:val="00746840"/>
    <w:rsid w:val="00763109"/>
    <w:rsid w:val="00782E1A"/>
    <w:rsid w:val="007C1ED7"/>
    <w:rsid w:val="00800E02"/>
    <w:rsid w:val="00831016"/>
    <w:rsid w:val="0083484F"/>
    <w:rsid w:val="00842F58"/>
    <w:rsid w:val="00857C69"/>
    <w:rsid w:val="008801C0"/>
    <w:rsid w:val="008B4340"/>
    <w:rsid w:val="00903EBC"/>
    <w:rsid w:val="00922815"/>
    <w:rsid w:val="00932336"/>
    <w:rsid w:val="00954896"/>
    <w:rsid w:val="009B02E6"/>
    <w:rsid w:val="009C6511"/>
    <w:rsid w:val="009E4664"/>
    <w:rsid w:val="009F2745"/>
    <w:rsid w:val="00A00FC3"/>
    <w:rsid w:val="00A01A25"/>
    <w:rsid w:val="00A66043"/>
    <w:rsid w:val="00A856B4"/>
    <w:rsid w:val="00AE3B66"/>
    <w:rsid w:val="00AF7332"/>
    <w:rsid w:val="00B67BC1"/>
    <w:rsid w:val="00B76D21"/>
    <w:rsid w:val="00B833AC"/>
    <w:rsid w:val="00BA74E9"/>
    <w:rsid w:val="00BB70CD"/>
    <w:rsid w:val="00BC074D"/>
    <w:rsid w:val="00BC21F1"/>
    <w:rsid w:val="00BC6FBC"/>
    <w:rsid w:val="00BD2671"/>
    <w:rsid w:val="00BE0574"/>
    <w:rsid w:val="00C228B7"/>
    <w:rsid w:val="00C83C95"/>
    <w:rsid w:val="00CB5ADC"/>
    <w:rsid w:val="00CD734D"/>
    <w:rsid w:val="00CF205A"/>
    <w:rsid w:val="00D13849"/>
    <w:rsid w:val="00D16D1E"/>
    <w:rsid w:val="00D34D85"/>
    <w:rsid w:val="00D5723B"/>
    <w:rsid w:val="00DA7A81"/>
    <w:rsid w:val="00DC7F44"/>
    <w:rsid w:val="00E1532E"/>
    <w:rsid w:val="00E311C2"/>
    <w:rsid w:val="00E40E23"/>
    <w:rsid w:val="00E53164"/>
    <w:rsid w:val="00E702E3"/>
    <w:rsid w:val="00E95F90"/>
    <w:rsid w:val="00EA1931"/>
    <w:rsid w:val="00EC20D0"/>
    <w:rsid w:val="00F23065"/>
    <w:rsid w:val="00F33FEB"/>
    <w:rsid w:val="00F36766"/>
    <w:rsid w:val="00F456DD"/>
    <w:rsid w:val="00F544B8"/>
    <w:rsid w:val="00F5545C"/>
    <w:rsid w:val="00F93CBA"/>
    <w:rsid w:val="00FC25AC"/>
    <w:rsid w:val="00FC4956"/>
    <w:rsid w:val="00FD6253"/>
    <w:rsid w:val="00FD6AB4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205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46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60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Yerassyl Aldabergen</cp:lastModifiedBy>
  <cp:revision>4</cp:revision>
  <dcterms:created xsi:type="dcterms:W3CDTF">2024-08-01T07:39:00Z</dcterms:created>
  <dcterms:modified xsi:type="dcterms:W3CDTF">2024-08-01T07:44:00Z</dcterms:modified>
</cp:coreProperties>
</file>